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42" w:rsidRPr="00E02342" w:rsidRDefault="00E02342" w:rsidP="00E023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02342">
        <w:rPr>
          <w:rFonts w:ascii="Arial" w:eastAsia="Times New Roman" w:hAnsi="Arial" w:cs="Arial"/>
          <w:b/>
          <w:sz w:val="24"/>
          <w:szCs w:val="24"/>
          <w:lang w:val="es-ES" w:eastAsia="es-ES"/>
        </w:rPr>
        <w:t>Celebrada el día 18 de Agosto de 2016</w:t>
      </w:r>
    </w:p>
    <w:p w:rsidR="00C03E52" w:rsidRPr="00E02342" w:rsidRDefault="00E02342" w:rsidP="00C03E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2342">
        <w:rPr>
          <w:rFonts w:ascii="Arial" w:hAnsi="Arial" w:cs="Arial"/>
          <w:b/>
          <w:sz w:val="24"/>
          <w:szCs w:val="24"/>
        </w:rPr>
        <w:t>12:30 HORAS</w:t>
      </w:r>
    </w:p>
    <w:p w:rsid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1.- L</w:t>
      </w:r>
      <w:r w:rsidRPr="009C0966">
        <w:rPr>
          <w:rFonts w:ascii="Times New Roman" w:hAnsi="Times New Roman" w:cs="Times New Roman"/>
          <w:lang w:val="es-ES"/>
        </w:rPr>
        <w:t>ista de asistencia;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 w:rsidRPr="009C0966">
        <w:rPr>
          <w:rFonts w:ascii="Times New Roman" w:hAnsi="Times New Roman" w:cs="Times New Roman"/>
          <w:lang w:val="es-ES"/>
        </w:rPr>
        <w:t xml:space="preserve">2.- </w:t>
      </w:r>
      <w:r>
        <w:rPr>
          <w:rFonts w:ascii="Times New Roman" w:hAnsi="Times New Roman" w:cs="Times New Roman"/>
          <w:lang w:val="es-ES"/>
        </w:rPr>
        <w:t>Lectura del a</w:t>
      </w:r>
      <w:r w:rsidRPr="009C0966">
        <w:rPr>
          <w:rFonts w:ascii="Times New Roman" w:hAnsi="Times New Roman" w:cs="Times New Roman"/>
          <w:lang w:val="es-ES"/>
        </w:rPr>
        <w:t>cta 20 de la sesión ordinaria del día 22 de julio del 2016;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3.- L</w:t>
      </w:r>
      <w:r w:rsidRPr="009C0966">
        <w:rPr>
          <w:rFonts w:ascii="Times New Roman" w:hAnsi="Times New Roman" w:cs="Times New Roman"/>
          <w:lang w:val="es-ES"/>
        </w:rPr>
        <w:t>ectura de asuntos tur</w:t>
      </w:r>
      <w:r>
        <w:rPr>
          <w:rFonts w:ascii="Times New Roman" w:hAnsi="Times New Roman" w:cs="Times New Roman"/>
          <w:lang w:val="es-ES"/>
        </w:rPr>
        <w:t xml:space="preserve">nados a comisiones de la administración </w:t>
      </w:r>
      <w:r w:rsidRPr="009C0966">
        <w:rPr>
          <w:rFonts w:ascii="Times New Roman" w:hAnsi="Times New Roman" w:cs="Times New Roman"/>
          <w:lang w:val="es-ES"/>
        </w:rPr>
        <w:t>2015-2018;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4.- P</w:t>
      </w:r>
      <w:r w:rsidRPr="009C0966">
        <w:rPr>
          <w:rFonts w:ascii="Times New Roman" w:hAnsi="Times New Roman" w:cs="Times New Roman"/>
          <w:lang w:val="es-ES"/>
        </w:rPr>
        <w:t>resentación y propuesta del dictamen que contiene el proyecto de no</w:t>
      </w:r>
      <w:r>
        <w:rPr>
          <w:rFonts w:ascii="Times New Roman" w:hAnsi="Times New Roman" w:cs="Times New Roman"/>
          <w:lang w:val="es-ES"/>
        </w:rPr>
        <w:t>menclatura del fraccionamiento San M</w:t>
      </w:r>
      <w:r w:rsidRPr="009C0966">
        <w:rPr>
          <w:rFonts w:ascii="Times New Roman" w:hAnsi="Times New Roman" w:cs="Times New Roman"/>
          <w:lang w:val="es-ES"/>
        </w:rPr>
        <w:t>iguel de</w:t>
      </w:r>
      <w:r>
        <w:rPr>
          <w:rFonts w:ascii="Times New Roman" w:hAnsi="Times New Roman" w:cs="Times New Roman"/>
          <w:lang w:val="es-ES"/>
        </w:rPr>
        <w:t>l Parque, S</w:t>
      </w:r>
      <w:r w:rsidRPr="009C0966">
        <w:rPr>
          <w:rFonts w:ascii="Times New Roman" w:hAnsi="Times New Roman" w:cs="Times New Roman"/>
          <w:lang w:val="es-ES"/>
        </w:rPr>
        <w:t>ector 2;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5.- P</w:t>
      </w:r>
      <w:r w:rsidRPr="009C0966">
        <w:rPr>
          <w:rFonts w:ascii="Times New Roman" w:hAnsi="Times New Roman" w:cs="Times New Roman"/>
          <w:lang w:val="es-ES"/>
        </w:rPr>
        <w:t>resentación del dictamen que contien</w:t>
      </w:r>
      <w:r>
        <w:rPr>
          <w:rFonts w:ascii="Times New Roman" w:hAnsi="Times New Roman" w:cs="Times New Roman"/>
          <w:lang w:val="es-ES"/>
        </w:rPr>
        <w:t>e la propuesta para aprobar la Realización de Obras Públicas para el presente Ejercicio Fiscal 2016, con recursos del Programa de I</w:t>
      </w:r>
      <w:r w:rsidRPr="009C0966">
        <w:rPr>
          <w:rFonts w:ascii="Times New Roman" w:hAnsi="Times New Roman" w:cs="Times New Roman"/>
          <w:lang w:val="es-ES"/>
        </w:rPr>
        <w:t>nfraestructura, vert</w:t>
      </w:r>
      <w:r>
        <w:rPr>
          <w:rFonts w:ascii="Times New Roman" w:hAnsi="Times New Roman" w:cs="Times New Roman"/>
          <w:lang w:val="es-ES"/>
        </w:rPr>
        <w:t>iente Infraestructura para el Hábitat, de la Secretaría de Desarrollo Agrario, Territorial y U</w:t>
      </w:r>
      <w:r w:rsidRPr="009C0966">
        <w:rPr>
          <w:rFonts w:ascii="Times New Roman" w:hAnsi="Times New Roman" w:cs="Times New Roman"/>
          <w:lang w:val="es-ES"/>
        </w:rPr>
        <w:t>rbano;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6.- Presentación de la propuesta de Reforma al Reglamento de Anuncios del Municipio de G</w:t>
      </w:r>
      <w:r w:rsidRPr="009C0966">
        <w:rPr>
          <w:rFonts w:ascii="Times New Roman" w:hAnsi="Times New Roman" w:cs="Times New Roman"/>
          <w:lang w:val="es-ES"/>
        </w:rPr>
        <w:t>eneral Escobedo;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7.- Presentación de la propuesta de Reforma al Reglamento de Construcción de este M</w:t>
      </w:r>
      <w:r w:rsidRPr="009C0966">
        <w:rPr>
          <w:rFonts w:ascii="Times New Roman" w:hAnsi="Times New Roman" w:cs="Times New Roman"/>
          <w:lang w:val="es-ES"/>
        </w:rPr>
        <w:t>unicipio;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8.- P</w:t>
      </w:r>
      <w:r w:rsidRPr="009C0966">
        <w:rPr>
          <w:rFonts w:ascii="Times New Roman" w:hAnsi="Times New Roman" w:cs="Times New Roman"/>
          <w:lang w:val="es-ES"/>
        </w:rPr>
        <w:t>resentación</w:t>
      </w:r>
      <w:r>
        <w:rPr>
          <w:rFonts w:ascii="Times New Roman" w:hAnsi="Times New Roman" w:cs="Times New Roman"/>
          <w:lang w:val="es-ES"/>
        </w:rPr>
        <w:t xml:space="preserve"> de la propuesta de reforma al Reglamento de Ecología y Protección Ambiental del Municipio de General Escobedo, Nuevo L</w:t>
      </w:r>
      <w:r w:rsidRPr="009C0966">
        <w:rPr>
          <w:rFonts w:ascii="Times New Roman" w:hAnsi="Times New Roman" w:cs="Times New Roman"/>
          <w:lang w:val="es-ES"/>
        </w:rPr>
        <w:t>eón;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9.- P</w:t>
      </w:r>
      <w:r w:rsidRPr="009C0966">
        <w:rPr>
          <w:rFonts w:ascii="Times New Roman" w:hAnsi="Times New Roman" w:cs="Times New Roman"/>
          <w:lang w:val="es-ES"/>
        </w:rPr>
        <w:t>resentación</w:t>
      </w:r>
      <w:r>
        <w:rPr>
          <w:rFonts w:ascii="Times New Roman" w:hAnsi="Times New Roman" w:cs="Times New Roman"/>
          <w:lang w:val="es-ES"/>
        </w:rPr>
        <w:t xml:space="preserve"> de la propuesta de reforma al Reglamento para la P</w:t>
      </w:r>
      <w:r w:rsidRPr="009C0966">
        <w:rPr>
          <w:rFonts w:ascii="Times New Roman" w:hAnsi="Times New Roman" w:cs="Times New Roman"/>
          <w:lang w:val="es-ES"/>
        </w:rPr>
        <w:t>ro</w:t>
      </w:r>
      <w:r>
        <w:rPr>
          <w:rFonts w:ascii="Times New Roman" w:hAnsi="Times New Roman" w:cs="Times New Roman"/>
          <w:lang w:val="es-ES"/>
        </w:rPr>
        <w:t>tección y Tenencia de Animales Domésticos en el M</w:t>
      </w:r>
      <w:r w:rsidRPr="009C0966">
        <w:rPr>
          <w:rFonts w:ascii="Times New Roman" w:hAnsi="Times New Roman" w:cs="Times New Roman"/>
          <w:lang w:val="es-ES"/>
        </w:rPr>
        <w:t>unic</w:t>
      </w:r>
      <w:r>
        <w:rPr>
          <w:rFonts w:ascii="Times New Roman" w:hAnsi="Times New Roman" w:cs="Times New Roman"/>
          <w:lang w:val="es-ES"/>
        </w:rPr>
        <w:t>ipio de General E</w:t>
      </w:r>
      <w:r w:rsidRPr="009C0966">
        <w:rPr>
          <w:rFonts w:ascii="Times New Roman" w:hAnsi="Times New Roman" w:cs="Times New Roman"/>
          <w:lang w:val="es-ES"/>
        </w:rPr>
        <w:t>scobedo;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10.- P</w:t>
      </w:r>
      <w:r w:rsidRPr="009C0966">
        <w:rPr>
          <w:rFonts w:ascii="Times New Roman" w:hAnsi="Times New Roman" w:cs="Times New Roman"/>
          <w:lang w:val="es-ES"/>
        </w:rPr>
        <w:t>resentación</w:t>
      </w:r>
      <w:r>
        <w:rPr>
          <w:rFonts w:ascii="Times New Roman" w:hAnsi="Times New Roman" w:cs="Times New Roman"/>
          <w:lang w:val="es-ES"/>
        </w:rPr>
        <w:t xml:space="preserve"> de la propuesta de reforma al Reglamento de Policía y Buen Gobierno de este M</w:t>
      </w:r>
      <w:r w:rsidRPr="009C0966">
        <w:rPr>
          <w:rFonts w:ascii="Times New Roman" w:hAnsi="Times New Roman" w:cs="Times New Roman"/>
          <w:lang w:val="es-ES"/>
        </w:rPr>
        <w:t>unicipio;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11.- P</w:t>
      </w:r>
      <w:r w:rsidRPr="009C0966">
        <w:rPr>
          <w:rFonts w:ascii="Times New Roman" w:hAnsi="Times New Roman" w:cs="Times New Roman"/>
          <w:lang w:val="es-ES"/>
        </w:rPr>
        <w:t>ropues</w:t>
      </w:r>
      <w:r>
        <w:rPr>
          <w:rFonts w:ascii="Times New Roman" w:hAnsi="Times New Roman" w:cs="Times New Roman"/>
          <w:lang w:val="es-ES"/>
        </w:rPr>
        <w:t>ta para autorizar la firma del Convenio M</w:t>
      </w:r>
      <w:r w:rsidRPr="009C0966">
        <w:rPr>
          <w:rFonts w:ascii="Times New Roman" w:hAnsi="Times New Roman" w:cs="Times New Roman"/>
          <w:lang w:val="es-ES"/>
        </w:rPr>
        <w:t xml:space="preserve">arco de </w:t>
      </w:r>
      <w:r>
        <w:rPr>
          <w:rFonts w:ascii="Times New Roman" w:hAnsi="Times New Roman" w:cs="Times New Roman"/>
          <w:lang w:val="es-ES"/>
        </w:rPr>
        <w:t>Colaboración y Apoyo a Programas Institucionales entre el M</w:t>
      </w:r>
      <w:r w:rsidRPr="009C0966">
        <w:rPr>
          <w:rFonts w:ascii="Times New Roman" w:hAnsi="Times New Roman" w:cs="Times New Roman"/>
          <w:lang w:val="es-ES"/>
        </w:rPr>
        <w:t>unicipi</w:t>
      </w:r>
      <w:r>
        <w:rPr>
          <w:rFonts w:ascii="Times New Roman" w:hAnsi="Times New Roman" w:cs="Times New Roman"/>
          <w:lang w:val="es-ES"/>
        </w:rPr>
        <w:t>o de General Escobedo y el Instituto Nacional de las Personas Adultas M</w:t>
      </w:r>
      <w:r w:rsidRPr="009C0966">
        <w:rPr>
          <w:rFonts w:ascii="Times New Roman" w:hAnsi="Times New Roman" w:cs="Times New Roman"/>
          <w:lang w:val="es-ES"/>
        </w:rPr>
        <w:t>ayores;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12.- P</w:t>
      </w:r>
      <w:r w:rsidRPr="009C0966">
        <w:rPr>
          <w:rFonts w:ascii="Times New Roman" w:hAnsi="Times New Roman" w:cs="Times New Roman"/>
          <w:lang w:val="es-ES"/>
        </w:rPr>
        <w:t>ropues</w:t>
      </w:r>
      <w:r>
        <w:rPr>
          <w:rFonts w:ascii="Times New Roman" w:hAnsi="Times New Roman" w:cs="Times New Roman"/>
          <w:lang w:val="es-ES"/>
        </w:rPr>
        <w:t>ta para autorizar la firma del Convenio de Colaboración y C</w:t>
      </w:r>
      <w:r w:rsidRPr="009C0966">
        <w:rPr>
          <w:rFonts w:ascii="Times New Roman" w:hAnsi="Times New Roman" w:cs="Times New Roman"/>
          <w:lang w:val="es-ES"/>
        </w:rPr>
        <w:t>oordinación</w:t>
      </w:r>
      <w:r>
        <w:rPr>
          <w:rFonts w:ascii="Times New Roman" w:hAnsi="Times New Roman" w:cs="Times New Roman"/>
          <w:lang w:val="es-ES"/>
        </w:rPr>
        <w:t xml:space="preserve"> entre el Municipio de General Escobedo y el Instituto de Control Vehicular del Estado de Nuevo L</w:t>
      </w:r>
      <w:r w:rsidRPr="009C0966">
        <w:rPr>
          <w:rFonts w:ascii="Times New Roman" w:hAnsi="Times New Roman" w:cs="Times New Roman"/>
          <w:lang w:val="es-ES"/>
        </w:rPr>
        <w:t>eón.</w:t>
      </w: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13.- Asuntos g</w:t>
      </w:r>
      <w:r w:rsidRPr="009C0966">
        <w:rPr>
          <w:rFonts w:ascii="Times New Roman" w:hAnsi="Times New Roman" w:cs="Times New Roman"/>
          <w:lang w:val="es-ES"/>
        </w:rPr>
        <w:t>enerales;</w:t>
      </w:r>
      <w:bookmarkStart w:id="0" w:name="_GoBack"/>
      <w:bookmarkEnd w:id="0"/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</w:p>
    <w:p w:rsidR="00E02342" w:rsidRPr="009C0966" w:rsidRDefault="00E02342" w:rsidP="00E02342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14.- C</w:t>
      </w:r>
      <w:r w:rsidRPr="009C0966">
        <w:rPr>
          <w:rFonts w:ascii="Times New Roman" w:hAnsi="Times New Roman" w:cs="Times New Roman"/>
          <w:lang w:val="es-ES"/>
        </w:rPr>
        <w:t xml:space="preserve">lausura de la sesión. </w:t>
      </w:r>
    </w:p>
    <w:p w:rsidR="00F16EB1" w:rsidRPr="006D0026" w:rsidRDefault="00F16EB1" w:rsidP="00F16EB1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7617B9" w:rsidRDefault="007617B9"/>
    <w:sectPr w:rsidR="007617B9" w:rsidSect="00C03E52">
      <w:headerReference w:type="default" r:id="rId6"/>
      <w:pgSz w:w="12240" w:h="15840"/>
      <w:pgMar w:top="9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FC9" w:rsidRDefault="00EE6FC9" w:rsidP="00223E81">
      <w:pPr>
        <w:spacing w:after="0" w:line="240" w:lineRule="auto"/>
      </w:pPr>
      <w:r>
        <w:separator/>
      </w:r>
    </w:p>
  </w:endnote>
  <w:endnote w:type="continuationSeparator" w:id="0">
    <w:p w:rsidR="00EE6FC9" w:rsidRDefault="00EE6FC9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FC9" w:rsidRDefault="00EE6FC9" w:rsidP="00223E81">
      <w:pPr>
        <w:spacing w:after="0" w:line="240" w:lineRule="auto"/>
      </w:pPr>
      <w:r>
        <w:separator/>
      </w:r>
    </w:p>
  </w:footnote>
  <w:footnote w:type="continuationSeparator" w:id="0">
    <w:p w:rsidR="00EE6FC9" w:rsidRDefault="00EE6FC9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4" name="Imagen 4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223E81"/>
    <w:rsid w:val="007617B9"/>
    <w:rsid w:val="008F3A3B"/>
    <w:rsid w:val="00BF532D"/>
    <w:rsid w:val="00C03E52"/>
    <w:rsid w:val="00DB64BD"/>
    <w:rsid w:val="00E02342"/>
    <w:rsid w:val="00EE6FC9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479BD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2017-09-21T20:25:00Z</dcterms:created>
  <dcterms:modified xsi:type="dcterms:W3CDTF">2017-09-21T21:53:00Z</dcterms:modified>
</cp:coreProperties>
</file>