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E2" w:rsidRPr="006D0026" w:rsidRDefault="00CF4690" w:rsidP="00246EE2">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Acta No. </w:t>
      </w:r>
      <w:r w:rsidR="00793500">
        <w:rPr>
          <w:rFonts w:ascii="Arial" w:eastAsia="Times New Roman" w:hAnsi="Arial" w:cs="Arial"/>
          <w:b/>
          <w:sz w:val="20"/>
          <w:lang w:val="es-ES" w:eastAsia="es-ES"/>
        </w:rPr>
        <w:t>46</w:t>
      </w:r>
      <w:r w:rsidR="00DF542E">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Sesión Ordinaria</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793500">
        <w:rPr>
          <w:rFonts w:ascii="Arial" w:eastAsia="Times New Roman" w:hAnsi="Arial" w:cs="Arial"/>
          <w:b/>
          <w:sz w:val="20"/>
          <w:lang w:val="es-ES" w:eastAsia="es-ES"/>
        </w:rPr>
        <w:t>03</w:t>
      </w:r>
      <w:r>
        <w:rPr>
          <w:rFonts w:ascii="Arial" w:eastAsia="Times New Roman" w:hAnsi="Arial" w:cs="Arial"/>
          <w:b/>
          <w:sz w:val="20"/>
          <w:lang w:val="es-ES" w:eastAsia="es-ES"/>
        </w:rPr>
        <w:t xml:space="preserve"> de </w:t>
      </w:r>
      <w:r w:rsidR="00793500">
        <w:rPr>
          <w:rFonts w:ascii="Arial" w:eastAsia="Times New Roman" w:hAnsi="Arial" w:cs="Arial"/>
          <w:b/>
          <w:sz w:val="20"/>
          <w:lang w:val="es-ES" w:eastAsia="es-ES"/>
        </w:rPr>
        <w:t>Jul</w:t>
      </w:r>
      <w:r w:rsidR="00BC61AE">
        <w:rPr>
          <w:rFonts w:ascii="Arial" w:eastAsia="Times New Roman" w:hAnsi="Arial" w:cs="Arial"/>
          <w:b/>
          <w:sz w:val="20"/>
          <w:lang w:val="es-ES" w:eastAsia="es-ES"/>
        </w:rPr>
        <w:t xml:space="preserve">io </w:t>
      </w:r>
      <w:r w:rsidR="00315311">
        <w:rPr>
          <w:rFonts w:ascii="Arial" w:eastAsia="Times New Roman" w:hAnsi="Arial" w:cs="Arial"/>
          <w:b/>
          <w:sz w:val="20"/>
          <w:lang w:val="es-ES" w:eastAsia="es-ES"/>
        </w:rPr>
        <w:t>de</w:t>
      </w:r>
      <w:r w:rsidR="00EB0DC4">
        <w:rPr>
          <w:rFonts w:ascii="Arial" w:eastAsia="Times New Roman" w:hAnsi="Arial" w:cs="Arial"/>
          <w:b/>
          <w:sz w:val="20"/>
          <w:lang w:val="es-ES" w:eastAsia="es-ES"/>
        </w:rPr>
        <w:t>l</w:t>
      </w:r>
      <w:r w:rsidR="00315311">
        <w:rPr>
          <w:rFonts w:ascii="Arial" w:eastAsia="Times New Roman" w:hAnsi="Arial" w:cs="Arial"/>
          <w:b/>
          <w:sz w:val="20"/>
          <w:lang w:val="es-ES" w:eastAsia="es-ES"/>
        </w:rPr>
        <w:t xml:space="preserve"> 2017</w:t>
      </w: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1B4029" w:rsidRDefault="00246EE2" w:rsidP="00246EE2">
      <w:pPr>
        <w:spacing w:after="200" w:line="276" w:lineRule="auto"/>
        <w:jc w:val="both"/>
        <w:rPr>
          <w:rFonts w:eastAsia="Calibri" w:cstheme="minorHAnsi"/>
        </w:rPr>
      </w:pPr>
      <w:r w:rsidRPr="001B4029">
        <w:rPr>
          <w:rFonts w:eastAsia="Calibri" w:cstheme="minorHAnsi"/>
        </w:rPr>
        <w:t>En la Ciudad de Gral. Escobedo, Nuevo León siendo las</w:t>
      </w:r>
      <w:r w:rsidR="00C50FEC">
        <w:rPr>
          <w:rFonts w:eastAsia="Calibri" w:cstheme="minorHAnsi"/>
        </w:rPr>
        <w:t xml:space="preserve"> </w:t>
      </w:r>
      <w:r w:rsidR="00DF542E">
        <w:rPr>
          <w:rFonts w:eastAsia="Calibri" w:cstheme="minorHAnsi"/>
        </w:rPr>
        <w:t xml:space="preserve"> </w:t>
      </w:r>
      <w:r w:rsidR="00C16172" w:rsidRPr="00C16172">
        <w:rPr>
          <w:rFonts w:eastAsia="Calibri" w:cstheme="minorHAnsi"/>
        </w:rPr>
        <w:t>10</w:t>
      </w:r>
      <w:r w:rsidR="00526BB4" w:rsidRPr="00C16172">
        <w:rPr>
          <w:rFonts w:eastAsia="Calibri" w:cstheme="minorHAnsi"/>
        </w:rPr>
        <w:t xml:space="preserve"> </w:t>
      </w:r>
      <w:r w:rsidR="008A50E3" w:rsidRPr="00C16172">
        <w:rPr>
          <w:rFonts w:eastAsia="Calibri" w:cstheme="minorHAnsi"/>
        </w:rPr>
        <w:t xml:space="preserve">horas </w:t>
      </w:r>
      <w:r w:rsidR="009C0966" w:rsidRPr="00C16172">
        <w:rPr>
          <w:rFonts w:eastAsia="Calibri" w:cstheme="minorHAnsi"/>
        </w:rPr>
        <w:t>con</w:t>
      </w:r>
      <w:r w:rsidR="00C16172" w:rsidRPr="00C16172">
        <w:rPr>
          <w:rFonts w:eastAsia="Calibri" w:cstheme="minorHAnsi"/>
        </w:rPr>
        <w:t xml:space="preserve"> 47</w:t>
      </w:r>
      <w:r w:rsidR="00526BB4" w:rsidRPr="00C16172">
        <w:rPr>
          <w:rFonts w:eastAsia="Calibri" w:cstheme="minorHAnsi"/>
        </w:rPr>
        <w:t xml:space="preserve"> </w:t>
      </w:r>
      <w:r w:rsidR="00EC7AED" w:rsidRPr="00C16172">
        <w:rPr>
          <w:rFonts w:eastAsia="Calibri" w:cstheme="minorHAnsi"/>
        </w:rPr>
        <w:t>minutos</w:t>
      </w:r>
      <w:r w:rsidR="00EC7AED" w:rsidRPr="00812438">
        <w:rPr>
          <w:rFonts w:eastAsia="Calibri" w:cstheme="minorHAnsi"/>
        </w:rPr>
        <w:t xml:space="preserve"> </w:t>
      </w:r>
      <w:r w:rsidRPr="00812438">
        <w:rPr>
          <w:rFonts w:eastAsia="Calibri" w:cstheme="minorHAnsi"/>
        </w:rPr>
        <w:t>del</w:t>
      </w:r>
      <w:r w:rsidRPr="001B4029">
        <w:rPr>
          <w:rFonts w:eastAsia="Calibri" w:cstheme="minorHAnsi"/>
        </w:rPr>
        <w:t xml:space="preserve"> día </w:t>
      </w:r>
      <w:r w:rsidR="00793500">
        <w:rPr>
          <w:rFonts w:eastAsia="Calibri" w:cstheme="minorHAnsi"/>
        </w:rPr>
        <w:t>03</w:t>
      </w:r>
      <w:r w:rsidRPr="001B4029">
        <w:rPr>
          <w:rFonts w:eastAsia="Calibri" w:cstheme="minorHAnsi"/>
        </w:rPr>
        <w:t>-</w:t>
      </w:r>
      <w:r w:rsidR="00793500">
        <w:rPr>
          <w:rFonts w:eastAsia="Calibri" w:cstheme="minorHAnsi"/>
        </w:rPr>
        <w:t>tres</w:t>
      </w:r>
      <w:r w:rsidRPr="001B4029">
        <w:rPr>
          <w:rFonts w:eastAsia="Calibri" w:cstheme="minorHAnsi"/>
        </w:rPr>
        <w:t xml:space="preserve"> de </w:t>
      </w:r>
      <w:r w:rsidR="00793500">
        <w:rPr>
          <w:rFonts w:eastAsia="Calibri" w:cstheme="minorHAnsi"/>
        </w:rPr>
        <w:t>jul</w:t>
      </w:r>
      <w:r w:rsidR="001079F3">
        <w:rPr>
          <w:rFonts w:eastAsia="Calibri" w:cstheme="minorHAnsi"/>
        </w:rPr>
        <w:t>io</w:t>
      </w:r>
      <w:r w:rsidR="00315311">
        <w:rPr>
          <w:rFonts w:eastAsia="Calibri" w:cstheme="minorHAnsi"/>
        </w:rPr>
        <w:t xml:space="preserve"> del año 2017</w:t>
      </w:r>
      <w:r w:rsidRPr="001B4029">
        <w:rPr>
          <w:rFonts w:eastAsia="Calibri" w:cstheme="minorHAnsi"/>
        </w:rPr>
        <w:t>-dos mil diecis</w:t>
      </w:r>
      <w:r w:rsidR="00315311">
        <w:rPr>
          <w:rFonts w:eastAsia="Calibri" w:cstheme="minorHAnsi"/>
        </w:rPr>
        <w:t>iete</w:t>
      </w:r>
      <w:r w:rsidR="001B56AB" w:rsidRPr="001B4029">
        <w:rPr>
          <w:rFonts w:eastAsia="Calibri" w:cstheme="minorHAnsi"/>
        </w:rPr>
        <w:t xml:space="preserve">, reunidos los miembros del </w:t>
      </w:r>
      <w:r w:rsidRPr="001B4029">
        <w:rPr>
          <w:rFonts w:eastAsia="Calibri" w:cstheme="minorHAnsi"/>
        </w:rPr>
        <w:t xml:space="preserve">Republicano Ayuntamiento en la Sala de Sesiones del Palacio Municipal, ubicada en la planta baja sito en calle Juárez #100, en la Cabecera Municipal, en Gral. Escobedo, Nuevo León, para el efecto de celebrar la </w:t>
      </w:r>
      <w:r w:rsidR="0074424C">
        <w:rPr>
          <w:rFonts w:eastAsia="Calibri" w:cstheme="minorHAnsi"/>
        </w:rPr>
        <w:t>Cuadragésima</w:t>
      </w:r>
      <w:r w:rsidR="00793500">
        <w:rPr>
          <w:rFonts w:eastAsia="Calibri" w:cstheme="minorHAnsi"/>
        </w:rPr>
        <w:t xml:space="preserve"> Segunda</w:t>
      </w:r>
      <w:r w:rsidR="001079F3">
        <w:rPr>
          <w:rFonts w:eastAsia="Calibri" w:cstheme="minorHAnsi"/>
        </w:rPr>
        <w:t xml:space="preserve"> </w:t>
      </w:r>
      <w:r w:rsidRPr="001B4029">
        <w:rPr>
          <w:rFonts w:eastAsia="Calibri" w:cstheme="minorHAnsi"/>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w:t>
      </w:r>
      <w:r w:rsidR="00274E56">
        <w:rPr>
          <w:rFonts w:eastAsia="Calibri" w:cstheme="minorHAnsi"/>
        </w:rPr>
        <w:t>licano Ayuntamiento, preside</w:t>
      </w:r>
      <w:r w:rsidRPr="001B4029">
        <w:rPr>
          <w:rFonts w:eastAsia="Calibri" w:cstheme="minorHAnsi"/>
        </w:rPr>
        <w:t xml:space="preserve"> la Sesión la C. Presidente Municipal</w:t>
      </w:r>
      <w:r w:rsidR="00576254" w:rsidRPr="001B4029">
        <w:rPr>
          <w:rFonts w:eastAsia="Calibri" w:cstheme="minorHAnsi"/>
        </w:rPr>
        <w:t xml:space="preserve">, Licenciada </w:t>
      </w:r>
      <w:r w:rsidRPr="001B4029">
        <w:rPr>
          <w:rFonts w:eastAsia="Calibri" w:cstheme="minorHAnsi"/>
        </w:rPr>
        <w:t>Clara Luz Flores Carrales.</w:t>
      </w:r>
    </w:p>
    <w:p w:rsidR="00246EE2" w:rsidRPr="001B4029" w:rsidRDefault="00246EE2" w:rsidP="00246EE2">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74424C">
        <w:rPr>
          <w:rFonts w:eastAsia="Calibri" w:cstheme="minorHAnsi"/>
        </w:rPr>
        <w:t>era manifiesta: “Bueno</w:t>
      </w:r>
      <w:r w:rsidR="00274E56">
        <w:rPr>
          <w:rFonts w:eastAsia="Calibri" w:cstheme="minorHAnsi"/>
        </w:rPr>
        <w:t xml:space="preserve">s </w:t>
      </w:r>
      <w:r w:rsidR="0074424C">
        <w:rPr>
          <w:rFonts w:eastAsia="Calibri" w:cstheme="minorHAnsi"/>
        </w:rPr>
        <w:t xml:space="preserve">días </w:t>
      </w:r>
      <w:r w:rsidRPr="001B4029">
        <w:rPr>
          <w:rFonts w:eastAsia="Calibri" w:cstheme="minorHAnsi"/>
        </w:rPr>
        <w:t>a todos, Señoras y Señores, Regidores y Síndicos. En cumplimiento a lo dispu</w:t>
      </w:r>
      <w:r w:rsidR="00133EC0" w:rsidRPr="001B4029">
        <w:rPr>
          <w:rFonts w:eastAsia="Calibri" w:cstheme="minorHAnsi"/>
        </w:rPr>
        <w:t>esto por el artículo 35 inciso B</w:t>
      </w:r>
      <w:r w:rsidRPr="001B4029">
        <w:rPr>
          <w:rFonts w:eastAsia="Calibri" w:cstheme="minorHAnsi"/>
        </w:rPr>
        <w:t xml:space="preserve">) fracción </w:t>
      </w:r>
      <w:r w:rsidR="00133EC0" w:rsidRPr="001B4029">
        <w:rPr>
          <w:rFonts w:eastAsia="Calibri" w:cstheme="minorHAnsi"/>
        </w:rPr>
        <w:t>I</w:t>
      </w:r>
      <w:r w:rsidRPr="001B4029">
        <w:rPr>
          <w:rFonts w:eastAsia="Calibri" w:cstheme="minorHAnsi"/>
        </w:rPr>
        <w:t xml:space="preserve">V, de la Ley Gobierno Municipal del Estado de Nuevo León, además de lo establecido en los artículos 46 fracción I y 47 del Reglamento Interior del Ayuntamiento, </w:t>
      </w:r>
      <w:r w:rsidR="00F03AD4">
        <w:rPr>
          <w:rFonts w:eastAsia="Calibri" w:cstheme="minorHAnsi"/>
        </w:rPr>
        <w:t xml:space="preserve">se les ha convocado a celebrar </w:t>
      </w:r>
      <w:r w:rsidRPr="001B4029">
        <w:rPr>
          <w:rFonts w:eastAsia="Calibri" w:cstheme="minorHAnsi"/>
        </w:rPr>
        <w:t>la</w:t>
      </w:r>
      <w:r w:rsidR="00561924">
        <w:rPr>
          <w:rFonts w:eastAsia="Calibri" w:cstheme="minorHAnsi"/>
        </w:rPr>
        <w:t xml:space="preserve"> </w:t>
      </w:r>
      <w:r w:rsidR="00793500">
        <w:rPr>
          <w:rFonts w:eastAsia="Calibri" w:cstheme="minorHAnsi"/>
        </w:rPr>
        <w:t>Cuadragésima Segunda</w:t>
      </w:r>
      <w:r w:rsidR="00315311">
        <w:rPr>
          <w:rFonts w:eastAsia="Calibri" w:cstheme="minorHAnsi"/>
        </w:rPr>
        <w:t xml:space="preserve"> </w:t>
      </w:r>
      <w:r w:rsidRPr="001B4029">
        <w:rPr>
          <w:rFonts w:eastAsia="Calibri" w:cstheme="minorHAnsi"/>
        </w:rPr>
        <w:t>Sesión Or</w:t>
      </w:r>
      <w:r w:rsidR="001079F3">
        <w:rPr>
          <w:rFonts w:eastAsia="Calibri" w:cstheme="minorHAnsi"/>
        </w:rPr>
        <w:t xml:space="preserve">dinaria correspondiente a esta </w:t>
      </w:r>
      <w:r w:rsidRPr="001B4029">
        <w:rPr>
          <w:rFonts w:eastAsia="Calibri" w:cstheme="minorHAnsi"/>
        </w:rPr>
        <w:t>Administración Municipal 2015-2018, por lo que procederemos a tomar lista de asistencia del Republicano Ayuntamiento, así como verificar el quórum legal en los términos y condiciones que establece la Ley de Gobierno Municipal del Estado de Nuevo León:</w:t>
      </w:r>
    </w:p>
    <w:p w:rsidR="00246EE2" w:rsidRPr="001B4029" w:rsidRDefault="00094DAB" w:rsidP="00246EE2">
      <w:pPr>
        <w:spacing w:after="200" w:line="276" w:lineRule="auto"/>
        <w:jc w:val="both"/>
        <w:rPr>
          <w:rFonts w:eastAsia="Calibri" w:cstheme="minorHAnsi"/>
        </w:rPr>
      </w:pPr>
      <w:r w:rsidRPr="001B4029">
        <w:rPr>
          <w:rFonts w:eastAsia="Calibri" w:cstheme="minorHAnsi"/>
        </w:rPr>
        <w:t>El Secretario del Ayuntamiento Licenciado Andrés Concepción Mijes Llovera</w:t>
      </w:r>
      <w:r w:rsidR="00DF542E">
        <w:rPr>
          <w:rFonts w:eastAsia="Calibri" w:cstheme="minorHAnsi"/>
        </w:rPr>
        <w:t xml:space="preserve"> </w:t>
      </w:r>
      <w:r w:rsidRPr="001B4029">
        <w:rPr>
          <w:rFonts w:eastAsia="Calibri" w:cstheme="minorHAnsi"/>
        </w:rPr>
        <w:t>procede</w:t>
      </w:r>
      <w:r w:rsidR="00246EE2" w:rsidRPr="001B4029">
        <w:rPr>
          <w:rFonts w:eastAsia="Calibri" w:cstheme="minorHAnsi"/>
        </w:rPr>
        <w:t xml:space="preserve"> a pasar lista de </w:t>
      </w:r>
      <w:r w:rsidR="00646976" w:rsidRPr="001B4029">
        <w:rPr>
          <w:rFonts w:eastAsia="Calibri" w:cstheme="minorHAnsi"/>
        </w:rPr>
        <w:t>asistencia</w:t>
      </w:r>
      <w:r w:rsidR="00246EE2" w:rsidRPr="001B4029">
        <w:rPr>
          <w:rFonts w:eastAsia="Calibri" w:cstheme="minorHAnsi"/>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65667C" w:rsidRPr="001B4029" w:rsidTr="001B4029">
        <w:trPr>
          <w:trHeight w:val="397"/>
        </w:trPr>
        <w:tc>
          <w:tcPr>
            <w:tcW w:w="8774" w:type="dxa"/>
            <w:gridSpan w:val="2"/>
          </w:tcPr>
          <w:p w:rsidR="0065667C" w:rsidRPr="001B4029" w:rsidRDefault="0065667C" w:rsidP="004F52C8">
            <w:pPr>
              <w:spacing w:line="276" w:lineRule="auto"/>
              <w:rPr>
                <w:rFonts w:eastAsia="Calibri" w:cstheme="minorHAnsi"/>
                <w:b/>
              </w:rPr>
            </w:pPr>
            <w:r w:rsidRPr="001B4029">
              <w:rPr>
                <w:rFonts w:eastAsia="Calibri" w:cstheme="minorHAnsi"/>
                <w:b/>
              </w:rPr>
              <w:t>Lista de Asistencia:</w:t>
            </w:r>
          </w:p>
        </w:tc>
      </w:tr>
      <w:tr w:rsidR="0065667C" w:rsidRPr="001B4029" w:rsidTr="001B4029">
        <w:trPr>
          <w:trHeight w:val="330"/>
        </w:trPr>
        <w:tc>
          <w:tcPr>
            <w:tcW w:w="5920" w:type="dxa"/>
          </w:tcPr>
          <w:p w:rsidR="0065667C" w:rsidRPr="001B4029" w:rsidRDefault="0065667C" w:rsidP="008317EF">
            <w:pPr>
              <w:rPr>
                <w:rFonts w:eastAsia="Calibri" w:cstheme="minorHAnsi"/>
                <w:b/>
              </w:rPr>
            </w:pPr>
            <w:r w:rsidRPr="001B4029">
              <w:rPr>
                <w:rFonts w:eastAsia="Calibri" w:cstheme="minorHAnsi"/>
              </w:rPr>
              <w:t>Clara Luz Flores Carrales</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Presidente Municipal</w:t>
            </w:r>
          </w:p>
        </w:tc>
      </w:tr>
      <w:tr w:rsidR="0065667C" w:rsidRPr="001B4029" w:rsidTr="001B4029">
        <w:trPr>
          <w:trHeight w:val="397"/>
        </w:trPr>
        <w:tc>
          <w:tcPr>
            <w:tcW w:w="5920" w:type="dxa"/>
          </w:tcPr>
          <w:p w:rsidR="0065667C" w:rsidRPr="001B4029" w:rsidRDefault="0065667C" w:rsidP="00F03AD4">
            <w:pPr>
              <w:spacing w:line="276" w:lineRule="auto"/>
              <w:rPr>
                <w:rFonts w:eastAsia="Calibri" w:cstheme="minorHAnsi"/>
                <w:b/>
              </w:rPr>
            </w:pPr>
            <w:r w:rsidRPr="001B4029">
              <w:rPr>
                <w:rFonts w:eastAsia="Calibri" w:cstheme="minorHAnsi"/>
              </w:rPr>
              <w:t>José Rogelio Pérez Garza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Lorena Velázquez Barbosa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Manuel Eduardo Montejano Serrato</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Tercer Regidor</w:t>
            </w:r>
          </w:p>
        </w:tc>
      </w:tr>
      <w:tr w:rsidR="0065667C" w:rsidRPr="001B4029" w:rsidTr="001B4029">
        <w:trPr>
          <w:trHeight w:val="20"/>
        </w:trPr>
        <w:tc>
          <w:tcPr>
            <w:tcW w:w="5920" w:type="dxa"/>
          </w:tcPr>
          <w:p w:rsidR="008B1BA2" w:rsidRPr="008B1BA2" w:rsidRDefault="0065667C" w:rsidP="008317EF">
            <w:pPr>
              <w:spacing w:line="276" w:lineRule="auto"/>
              <w:rPr>
                <w:rFonts w:eastAsia="Calibri" w:cstheme="minorHAnsi"/>
              </w:rPr>
            </w:pPr>
            <w:r w:rsidRPr="001B4029">
              <w:rPr>
                <w:rFonts w:eastAsia="Calibri" w:cstheme="minorHAnsi"/>
              </w:rPr>
              <w:t>Walter Asrael Salinas Guzmán</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Cuarto Regidor</w:t>
            </w:r>
          </w:p>
        </w:tc>
      </w:tr>
      <w:tr w:rsidR="0065667C" w:rsidRPr="001B4029" w:rsidTr="001B4029">
        <w:trPr>
          <w:trHeight w:val="397"/>
        </w:trPr>
        <w:tc>
          <w:tcPr>
            <w:tcW w:w="5920" w:type="dxa"/>
          </w:tcPr>
          <w:p w:rsidR="0065667C" w:rsidRPr="001B4029" w:rsidRDefault="0065667C" w:rsidP="008B1BA2">
            <w:pPr>
              <w:rPr>
                <w:rFonts w:eastAsia="Calibri" w:cstheme="minorHAnsi"/>
                <w:b/>
              </w:rPr>
            </w:pPr>
            <w:r w:rsidRPr="001B4029">
              <w:rPr>
                <w:rFonts w:eastAsia="Calibri" w:cstheme="minorHAnsi"/>
              </w:rPr>
              <w:t>Américo Rodríguez Salazar</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Quinto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Brenda Elizabeth Orquiz Gaona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Sexto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Maricela González Ramírez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Séptimo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Lyliana Hernández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Octavo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Garza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Noveno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Góngora Valadez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Decimo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Juan Gilberto Caballero Rueda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Verónica Aguilar Guerrero</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Rosalinda Martínez Tejeda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Tercer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Horacio Hermosillo Ruiz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Cuarto Regidor</w:t>
            </w:r>
          </w:p>
        </w:tc>
      </w:tr>
      <w:tr w:rsidR="0065667C" w:rsidRPr="001B4029" w:rsidTr="001B4029">
        <w:trPr>
          <w:trHeight w:val="397"/>
        </w:trPr>
        <w:tc>
          <w:tcPr>
            <w:tcW w:w="5920" w:type="dxa"/>
          </w:tcPr>
          <w:p w:rsidR="0065667C" w:rsidRPr="001B4029" w:rsidRDefault="001B4029" w:rsidP="001079F3">
            <w:pPr>
              <w:spacing w:line="276" w:lineRule="auto"/>
              <w:rPr>
                <w:rFonts w:eastAsia="Calibri" w:cstheme="minorHAnsi"/>
              </w:rPr>
            </w:pPr>
            <w:r w:rsidRPr="001B4029">
              <w:rPr>
                <w:rFonts w:eastAsia="Calibri" w:cstheme="minorHAnsi"/>
              </w:rPr>
              <w:t xml:space="preserve">Erika Janeth Cabrera Palacios </w:t>
            </w:r>
            <w:r w:rsidR="00A2722C">
              <w:rPr>
                <w:rFonts w:eastAsia="Calibri" w:cstheme="minorHAnsi"/>
              </w:rPr>
              <w:t xml:space="preserve">               </w:t>
            </w:r>
            <w:r w:rsidR="00585B7F">
              <w:rPr>
                <w:rFonts w:eastAsia="Calibri" w:cstheme="minorHAnsi"/>
              </w:rPr>
              <w:t xml:space="preserve">    </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Primero</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t>Lucía Aracely Hernández López</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Segundo</w:t>
            </w:r>
          </w:p>
        </w:tc>
      </w:tr>
    </w:tbl>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246EE2" w:rsidRPr="001B4029" w:rsidRDefault="00246EE2" w:rsidP="00246EE2">
      <w:pPr>
        <w:spacing w:after="0" w:line="240" w:lineRule="auto"/>
        <w:jc w:val="both"/>
        <w:rPr>
          <w:rFonts w:eastAsia="Times New Roman" w:cstheme="minorHAnsi"/>
          <w:lang w:val="es-ES" w:eastAsia="es-ES"/>
        </w:rPr>
      </w:pPr>
      <w:r w:rsidRPr="001B4029">
        <w:rPr>
          <w:rFonts w:eastAsia="Times New Roman" w:cstheme="minorHAnsi"/>
          <w:lang w:val="es-ES" w:eastAsia="es-ES"/>
        </w:rPr>
        <w:lastRenderedPageBreak/>
        <w:t xml:space="preserve"> Acto seguido, el Secretario del Ayuntamiento, Licenciado Andrés Concepción Mijes Llovera, constata la presencia del </w:t>
      </w:r>
      <w:r w:rsidRPr="00C94004">
        <w:rPr>
          <w:rFonts w:eastAsia="Times New Roman" w:cstheme="minorHAnsi"/>
          <w:lang w:val="es-ES" w:eastAsia="es-ES"/>
        </w:rPr>
        <w:t>cuerpo colegiado</w:t>
      </w:r>
      <w:r w:rsidR="00274E56">
        <w:rPr>
          <w:rFonts w:eastAsia="Times New Roman" w:cstheme="minorHAnsi"/>
          <w:lang w:val="es-ES" w:eastAsia="es-ES"/>
        </w:rPr>
        <w:t xml:space="preserve"> y</w:t>
      </w:r>
      <w:r w:rsidR="00E00C1C">
        <w:rPr>
          <w:rFonts w:eastAsia="Times New Roman" w:cstheme="minorHAnsi"/>
          <w:lang w:val="es-ES" w:eastAsia="es-ES"/>
        </w:rPr>
        <w:t xml:space="preserve"> </w:t>
      </w:r>
      <w:r w:rsidR="00274E56" w:rsidRPr="00274E56">
        <w:rPr>
          <w:rFonts w:eastAsia="Times New Roman" w:cstheme="minorHAnsi"/>
          <w:lang w:val="es-ES" w:eastAsia="es-ES"/>
        </w:rPr>
        <w:t>del Secretario de Administración, Finanzas y Tesorero Municipal, C.P Erubiel César Leija Franco</w:t>
      </w:r>
      <w:r w:rsidR="00274E56">
        <w:rPr>
          <w:rFonts w:eastAsia="Times New Roman" w:cstheme="minorHAnsi"/>
          <w:lang w:val="es-ES" w:eastAsia="es-ES"/>
        </w:rPr>
        <w:t>,</w:t>
      </w:r>
      <w:r w:rsidR="00274E56" w:rsidRPr="00274E56">
        <w:rPr>
          <w:rFonts w:eastAsia="Times New Roman" w:cstheme="minorHAnsi"/>
          <w:lang w:val="es-ES" w:eastAsia="es-ES"/>
        </w:rPr>
        <w:t xml:space="preserve"> declarando que existe el quórum legal requerido para la celebración de la presente Sesión</w:t>
      </w:r>
      <w:r w:rsidR="005E4A2F" w:rsidRPr="001B4029">
        <w:rPr>
          <w:rFonts w:eastAsia="Times New Roman" w:cstheme="minorHAnsi"/>
          <w:lang w:val="es-ES" w:eastAsia="es-ES"/>
        </w:rPr>
        <w:t>.</w:t>
      </w:r>
    </w:p>
    <w:p w:rsidR="00651945" w:rsidRPr="001B4029" w:rsidRDefault="00651945" w:rsidP="00246EE2">
      <w:pPr>
        <w:spacing w:after="0" w:line="240" w:lineRule="auto"/>
        <w:jc w:val="both"/>
        <w:rPr>
          <w:rFonts w:eastAsia="Times New Roman" w:cstheme="minorHAnsi"/>
          <w:lang w:val="es-ES" w:eastAsia="es-ES"/>
        </w:rPr>
      </w:pPr>
    </w:p>
    <w:p w:rsidR="00246EE2" w:rsidRPr="001B4029" w:rsidRDefault="00246EE2" w:rsidP="00AD77F6">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cont</w:t>
      </w:r>
      <w:r w:rsidR="00315311">
        <w:rPr>
          <w:rFonts w:eastAsia="Times New Roman" w:cstheme="minorHAnsi"/>
          <w:lang w:val="es-ES" w:eastAsia="es-ES"/>
        </w:rPr>
        <w:t xml:space="preserve">inúa con el uso de la palabra mencionando: </w:t>
      </w:r>
      <w:r w:rsidRPr="001B4029">
        <w:rPr>
          <w:rFonts w:eastAsia="Times New Roman" w:cstheme="minorHAnsi"/>
          <w:lang w:val="es-ES" w:eastAsia="es-ES"/>
        </w:rPr>
        <w:t>cumpliendo con las indicaciones de la C. Presidente Municipal y existiendo quórum legal, de</w:t>
      </w:r>
      <w:r w:rsidR="00AD77F6">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sidR="00AD77F6">
        <w:rPr>
          <w:rFonts w:eastAsia="Times New Roman" w:cstheme="minorHAnsi"/>
          <w:lang w:val="es-ES" w:eastAsia="es-ES"/>
        </w:rPr>
        <w:t>s</w:t>
      </w:r>
      <w:r w:rsidR="00DF542E">
        <w:rPr>
          <w:rFonts w:eastAsia="Times New Roman" w:cstheme="minorHAnsi"/>
          <w:lang w:val="es-ES" w:eastAsia="es-ES"/>
        </w:rPr>
        <w:t xml:space="preserve"> </w:t>
      </w:r>
      <w:r w:rsidR="00EC7AED" w:rsidRPr="001B4029">
        <w:rPr>
          <w:rFonts w:eastAsia="Times New Roman" w:cstheme="minorHAnsi"/>
          <w:lang w:val="es-ES" w:eastAsia="es-ES"/>
        </w:rPr>
        <w:t xml:space="preserve">53, 54 y </w:t>
      </w:r>
      <w:r w:rsidRPr="001B4029">
        <w:rPr>
          <w:rFonts w:eastAsia="Times New Roman" w:cstheme="minorHAnsi"/>
          <w:lang w:val="es-ES" w:eastAsia="es-ES"/>
        </w:rPr>
        <w:t>55 del Reglamento Interior del Republicano Ayuntamiento de esta Ciudad, se declara</w:t>
      </w:r>
      <w:r w:rsidR="00AD77F6">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sidR="00AD77F6">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133EC0" w:rsidRPr="001B4029" w:rsidRDefault="00133EC0" w:rsidP="00133EC0">
      <w:pPr>
        <w:spacing w:after="0" w:line="240" w:lineRule="auto"/>
        <w:contextualSpacing/>
        <w:jc w:val="both"/>
        <w:rPr>
          <w:rFonts w:cstheme="minorHAnsi"/>
        </w:rPr>
      </w:pPr>
    </w:p>
    <w:p w:rsidR="0064644B" w:rsidRPr="0064644B" w:rsidRDefault="0064644B" w:rsidP="0064644B">
      <w:pPr>
        <w:spacing w:after="0" w:line="240" w:lineRule="auto"/>
        <w:contextualSpacing/>
        <w:jc w:val="both"/>
        <w:rPr>
          <w:rFonts w:cstheme="minorHAnsi"/>
          <w:lang w:val="es-ES"/>
        </w:rPr>
      </w:pPr>
      <w:r w:rsidRPr="0064644B">
        <w:rPr>
          <w:rFonts w:cstheme="minorHAnsi"/>
          <w:lang w:val="es-ES"/>
        </w:rPr>
        <w:t>1.- Lista de asistencia;</w:t>
      </w:r>
    </w:p>
    <w:p w:rsidR="0064644B" w:rsidRPr="0064644B" w:rsidRDefault="0064644B" w:rsidP="0064644B">
      <w:pPr>
        <w:spacing w:after="0" w:line="240" w:lineRule="auto"/>
        <w:contextualSpacing/>
        <w:jc w:val="both"/>
        <w:rPr>
          <w:rFonts w:cstheme="minorHAnsi"/>
          <w:lang w:val="es-ES"/>
        </w:rPr>
      </w:pPr>
    </w:p>
    <w:p w:rsidR="0064644B" w:rsidRPr="0064644B" w:rsidRDefault="0064644B" w:rsidP="0064644B">
      <w:pPr>
        <w:spacing w:after="0" w:line="240" w:lineRule="auto"/>
        <w:contextualSpacing/>
        <w:jc w:val="both"/>
        <w:rPr>
          <w:rFonts w:cstheme="minorHAnsi"/>
          <w:lang w:val="es-ES"/>
        </w:rPr>
      </w:pPr>
      <w:r w:rsidRPr="0064644B">
        <w:rPr>
          <w:rFonts w:cstheme="minorHAnsi"/>
          <w:lang w:val="es-ES"/>
        </w:rPr>
        <w:t>2.- Lectura del Acta 45 de la Sesión Ordinaria del día 26 de Junio del 2017;</w:t>
      </w:r>
    </w:p>
    <w:p w:rsidR="0064644B" w:rsidRPr="0064644B" w:rsidRDefault="0064644B" w:rsidP="0064644B">
      <w:pPr>
        <w:spacing w:after="0" w:line="240" w:lineRule="auto"/>
        <w:contextualSpacing/>
        <w:jc w:val="both"/>
        <w:rPr>
          <w:rFonts w:cstheme="minorHAnsi"/>
          <w:lang w:val="es-ES"/>
        </w:rPr>
      </w:pPr>
    </w:p>
    <w:p w:rsidR="0064644B" w:rsidRPr="0064644B" w:rsidRDefault="0064644B" w:rsidP="0064644B">
      <w:pPr>
        <w:spacing w:after="0" w:line="240" w:lineRule="auto"/>
        <w:contextualSpacing/>
        <w:jc w:val="both"/>
        <w:rPr>
          <w:rFonts w:cstheme="minorHAnsi"/>
          <w:lang w:val="es-ES"/>
        </w:rPr>
      </w:pPr>
      <w:r w:rsidRPr="0064644B">
        <w:rPr>
          <w:rFonts w:cstheme="minorHAnsi"/>
          <w:lang w:val="es-ES"/>
        </w:rPr>
        <w:t>3.- Lectura de asuntos turnados a Comisiones de la Admón. 2015-2018;</w:t>
      </w:r>
    </w:p>
    <w:p w:rsidR="0064644B" w:rsidRPr="0064644B" w:rsidRDefault="0064644B" w:rsidP="0064644B">
      <w:pPr>
        <w:spacing w:after="0" w:line="240" w:lineRule="auto"/>
        <w:contextualSpacing/>
        <w:jc w:val="both"/>
        <w:rPr>
          <w:rFonts w:cstheme="minorHAnsi"/>
          <w:lang w:val="es-ES"/>
        </w:rPr>
      </w:pPr>
    </w:p>
    <w:p w:rsidR="0064644B" w:rsidRPr="0064644B" w:rsidRDefault="0064644B" w:rsidP="0064644B">
      <w:pPr>
        <w:spacing w:after="0" w:line="240" w:lineRule="auto"/>
        <w:contextualSpacing/>
        <w:jc w:val="both"/>
        <w:rPr>
          <w:rFonts w:cstheme="minorHAnsi"/>
          <w:lang w:val="es-ES"/>
        </w:rPr>
      </w:pPr>
      <w:r w:rsidRPr="0064644B">
        <w:rPr>
          <w:rFonts w:cstheme="minorHAnsi"/>
          <w:lang w:val="es-ES"/>
        </w:rPr>
        <w:t>4.-Presentación de la propuesta para desincorporar del dominio público municipal una superficie parcial del inmueble ubicado en calle Manuel Doblado S/N, de la manzana 50 lote 1, de la Colonia Ampliación Lázaro Cárdenas, a fin de que la misma sea permutada a la persona moral denominada “Maquilas y Servicios JC S.A. de C.V.” , por un lote de terreno ubicado en calles Treviño y Abasolo S/N manzana 61 lote 1, en la cabecera Municipal de General Escobedo, Nuevo León, esto para que el terreno adquirido por el Municipio se otorgue en donación al IMSS para la construcción  de infraestructura, área médica, administrativa y/o de seguro social;</w:t>
      </w:r>
    </w:p>
    <w:p w:rsidR="0064644B" w:rsidRPr="0064644B" w:rsidRDefault="0064644B" w:rsidP="0064644B">
      <w:pPr>
        <w:spacing w:after="0" w:line="240" w:lineRule="auto"/>
        <w:contextualSpacing/>
        <w:jc w:val="both"/>
        <w:rPr>
          <w:rFonts w:cstheme="minorHAnsi"/>
          <w:lang w:val="es-ES"/>
        </w:rPr>
      </w:pPr>
    </w:p>
    <w:p w:rsidR="0064644B" w:rsidRPr="0064644B" w:rsidRDefault="0064644B" w:rsidP="0064644B">
      <w:pPr>
        <w:spacing w:after="0" w:line="240" w:lineRule="auto"/>
        <w:contextualSpacing/>
        <w:jc w:val="both"/>
        <w:rPr>
          <w:rFonts w:cstheme="minorHAnsi"/>
          <w:lang w:val="es-ES"/>
        </w:rPr>
      </w:pPr>
      <w:r w:rsidRPr="0064644B">
        <w:rPr>
          <w:rFonts w:cstheme="minorHAnsi"/>
          <w:lang w:val="es-ES"/>
        </w:rPr>
        <w:t>5.- Presentación de la propuesta para donar al Instituto Mexicano del Seguro Social un inmueble otorgado al Municipio en permuta con superficie de 7022.44 m2 ,ubicado en calles Treviño y Abasolo S/N, en la cabecera municipal de General Escobedo, Nuevo León; lo anterior con el objeto de que se lleve a cabo la construcción de infraestructura, área médica, administrativa y/o de Seguro social;</w:t>
      </w:r>
    </w:p>
    <w:p w:rsidR="0064644B" w:rsidRPr="0064644B" w:rsidRDefault="0064644B" w:rsidP="0064644B">
      <w:pPr>
        <w:spacing w:after="0" w:line="240" w:lineRule="auto"/>
        <w:contextualSpacing/>
        <w:jc w:val="both"/>
        <w:rPr>
          <w:rFonts w:cstheme="minorHAnsi"/>
          <w:lang w:val="es-ES"/>
        </w:rPr>
      </w:pPr>
    </w:p>
    <w:p w:rsidR="0064644B" w:rsidRPr="0064644B" w:rsidRDefault="0064644B" w:rsidP="0064644B">
      <w:pPr>
        <w:spacing w:after="0" w:line="240" w:lineRule="auto"/>
        <w:contextualSpacing/>
        <w:jc w:val="both"/>
        <w:rPr>
          <w:rFonts w:cstheme="minorHAnsi"/>
          <w:lang w:val="es-ES"/>
        </w:rPr>
      </w:pPr>
      <w:r w:rsidRPr="0064644B">
        <w:rPr>
          <w:rFonts w:cstheme="minorHAnsi"/>
          <w:lang w:val="es-ES"/>
        </w:rPr>
        <w:t>6.- Presentación del Dictamen relativo a la propuesta para desincorporar del dominio público municipal un inmueble ubicado en calle Fuente Bella Lote 24 manzana 390 de la colonia Fuentes de Escobedo a fin de que sea donado al Instituto Mexicano del Seguro Social; lo anterior con el objeto de que se lleve a cabo la construcción de infraestructura, área médica, administrativa y/o de Seguro social;</w:t>
      </w:r>
    </w:p>
    <w:p w:rsidR="0064644B" w:rsidRPr="0064644B" w:rsidRDefault="0064644B" w:rsidP="0064644B">
      <w:pPr>
        <w:spacing w:after="0" w:line="240" w:lineRule="auto"/>
        <w:contextualSpacing/>
        <w:jc w:val="both"/>
        <w:rPr>
          <w:rFonts w:cstheme="minorHAnsi"/>
          <w:lang w:val="es-ES"/>
        </w:rPr>
      </w:pPr>
    </w:p>
    <w:p w:rsidR="0064644B" w:rsidRPr="0064644B" w:rsidRDefault="0064644B" w:rsidP="0064644B">
      <w:pPr>
        <w:spacing w:after="0" w:line="240" w:lineRule="auto"/>
        <w:contextualSpacing/>
        <w:jc w:val="both"/>
        <w:rPr>
          <w:rFonts w:cstheme="minorHAnsi"/>
          <w:lang w:val="es-ES"/>
        </w:rPr>
      </w:pPr>
      <w:r w:rsidRPr="0064644B">
        <w:rPr>
          <w:rFonts w:cstheme="minorHAnsi"/>
          <w:lang w:val="es-ES"/>
        </w:rPr>
        <w:t>7.- Asuntos Generales;</w:t>
      </w:r>
    </w:p>
    <w:p w:rsidR="0064644B" w:rsidRPr="0064644B" w:rsidRDefault="0064644B" w:rsidP="0064644B">
      <w:pPr>
        <w:spacing w:after="0" w:line="240" w:lineRule="auto"/>
        <w:contextualSpacing/>
        <w:jc w:val="both"/>
        <w:rPr>
          <w:rFonts w:cstheme="minorHAnsi"/>
          <w:lang w:val="es-ES"/>
        </w:rPr>
      </w:pPr>
    </w:p>
    <w:p w:rsidR="0064644B" w:rsidRPr="0064644B" w:rsidRDefault="0064644B" w:rsidP="0064644B">
      <w:pPr>
        <w:spacing w:after="0" w:line="240" w:lineRule="auto"/>
        <w:contextualSpacing/>
        <w:jc w:val="both"/>
        <w:rPr>
          <w:rFonts w:cstheme="minorHAnsi"/>
          <w:lang w:val="es-ES"/>
        </w:rPr>
      </w:pPr>
      <w:r w:rsidRPr="0064644B">
        <w:rPr>
          <w:rFonts w:cstheme="minorHAnsi"/>
          <w:lang w:val="es-ES"/>
        </w:rPr>
        <w:t xml:space="preserve">                 </w:t>
      </w:r>
    </w:p>
    <w:p w:rsidR="0079231F" w:rsidRDefault="0064644B" w:rsidP="0064644B">
      <w:pPr>
        <w:spacing w:after="0" w:line="240" w:lineRule="auto"/>
        <w:contextualSpacing/>
        <w:jc w:val="both"/>
        <w:rPr>
          <w:rFonts w:cstheme="minorHAnsi"/>
          <w:lang w:val="es-ES"/>
        </w:rPr>
      </w:pPr>
      <w:r w:rsidRPr="0064644B">
        <w:rPr>
          <w:rFonts w:cstheme="minorHAnsi"/>
          <w:lang w:val="es-ES"/>
        </w:rPr>
        <w:t>8.- Clausura de la Sesión.</w:t>
      </w:r>
    </w:p>
    <w:p w:rsidR="0064644B" w:rsidRPr="001B4029" w:rsidRDefault="0064644B" w:rsidP="0064644B">
      <w:pPr>
        <w:spacing w:after="0" w:line="240" w:lineRule="auto"/>
        <w:contextualSpacing/>
        <w:jc w:val="both"/>
        <w:rPr>
          <w:rFonts w:cstheme="minorHAnsi"/>
        </w:rPr>
      </w:pPr>
    </w:p>
    <w:p w:rsidR="00F03AD4" w:rsidRDefault="00CF4690" w:rsidP="00274E56">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w:t>
      </w:r>
      <w:r w:rsidR="00BD2A50" w:rsidRPr="001B4029">
        <w:rPr>
          <w:rFonts w:eastAsia="Times New Roman" w:cstheme="minorHAnsi"/>
          <w:lang w:val="es-ES" w:eastAsia="es-ES"/>
        </w:rPr>
        <w:t xml:space="preserve"> Republicano</w:t>
      </w:r>
      <w:r w:rsidRPr="001B4029">
        <w:rPr>
          <w:rFonts w:eastAsia="Times New Roman" w:cstheme="minorHAnsi"/>
          <w:lang w:val="es-ES" w:eastAsia="es-ES"/>
        </w:rPr>
        <w:t xml:space="preserve"> Ayuntamiento, Licenciado Andrés Concepción Mijes Llovera convoca a los presentes a votar de manera económica, y exhorta a que quienes estén de acuerdo con la propuesta del orden del día lo manifiesten en la forma acostumbrada;</w:t>
      </w:r>
    </w:p>
    <w:p w:rsidR="00274E56" w:rsidRPr="00274E56" w:rsidRDefault="00274E56" w:rsidP="00274E56">
      <w:pPr>
        <w:spacing w:after="0" w:line="240" w:lineRule="auto"/>
        <w:contextualSpacing/>
        <w:jc w:val="both"/>
        <w:rPr>
          <w:rFonts w:eastAsia="Times New Roman" w:cstheme="minorHAnsi"/>
          <w:lang w:val="es-ES" w:eastAsia="es-ES"/>
        </w:rPr>
      </w:pPr>
    </w:p>
    <w:p w:rsidR="00CF4690" w:rsidRPr="001B4029" w:rsidRDefault="00FC4771" w:rsidP="00CF4690">
      <w:pPr>
        <w:rPr>
          <w:rFonts w:cstheme="minorHAnsi"/>
        </w:rPr>
      </w:pPr>
      <w:r w:rsidRPr="00FC4771">
        <w:rPr>
          <w:rFonts w:cstheme="minorHAnsi"/>
          <w:noProof/>
          <w:lang w:eastAsia="es-MX"/>
        </w:rPr>
        <mc:AlternateContent>
          <mc:Choice Requires="wps">
            <w:drawing>
              <wp:anchor distT="0" distB="0" distL="114300" distR="114300" simplePos="0" relativeHeight="251659264" behindDoc="1" locked="0" layoutInCell="1" allowOverlap="1" wp14:anchorId="1A5F3871" wp14:editId="520510DB">
                <wp:simplePos x="0" y="0"/>
                <wp:positionH relativeFrom="column">
                  <wp:posOffset>-52070</wp:posOffset>
                </wp:positionH>
                <wp:positionV relativeFrom="paragraph">
                  <wp:posOffset>257810</wp:posOffset>
                </wp:positionV>
                <wp:extent cx="5762625" cy="381000"/>
                <wp:effectExtent l="0" t="0" r="28575"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0736DD" id="Rectángulo 1" o:spid="_x0000_s1026" style="position:absolute;margin-left:-4.1pt;margin-top:20.3pt;width:453.7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jQIAADEFAAAOAAAAZHJzL2Uyb0RvYy54bWysVM1u2zAMvg/YOwi6r06y/s2oUwQtMgwI&#10;2mLt0DMry7EwSdQkJU72NnuWvdgo2WnSdqdhPhiiSJH8Pn3UxeXGaLaWPii0FR8fjTiTVmCt7LLi&#10;3x7mH845CxFsDRqtrPhWBn45ff/uonOlnGCLupaeURIbys5VvI3RlUURRCsNhCN00pKzQW8gkumX&#10;Re2ho+xGF5PR6LTo0NfOo5Ah0O517+TTnL9ppIi3TRNkZLri1FvMf5//T+lfTC+gXHpwrRJDG/AP&#10;XRhQloo+p7qGCGzl1ZtURgmPAZt4JNAU2DRKyIyB0IxHr9Dct+BkxkLkBPdMU/h/acXN+s4zVVd8&#10;csKZBUN39JVY+/3LLlca2Tgx1LlQUuC9u/MJY3ALFN8DOYoXnmSEIWbTeJNiCSHbZLq3z3TLTWSC&#10;Nk/OTienqawg38fz8WiU76OAcnfa+RA/SzQsLSruqbHMMqwXIab6UO5CcmOoVT1XWmdjG660Z2ug&#10;myfB1NhxpiFE2qz4PH8JG6UIh8e0ZR0JeXJGzTABJMlGQ6SlcURSsEvOQC9J6yL63MuL0+FN0QdC&#10;e1CYMO5hvjiagFxDaPuOs6tXp1GRRkQrU/Hzw9PaJpgyi3ygY38DafWE9ZYu12Ov+uDEXFGRBZFw&#10;B55kTghpdOMt/RqNBBuHFWct+p9/20/xpD7yctbR2BAlP1bgJUH8YkmXn8bHx2nOsnF8cjYhwx96&#10;ng49dmWukO5nTI+EE3mZ4qPeLRuP5pEmfJaqkgusoNo9+YNxFftxpjdCyNksh9FsOYgLe+9ESp54&#10;SvQ+bB7Bu0FMkS7mBncjBuUrTfWx6aTF2Spio7Lg9rwO6qe5zCIa3pA0+Id2jtq/dNM/AAAA//8D&#10;AFBLAwQUAAYACAAAACEAKYZMfd8AAAAJAQAADwAAAGRycy9kb3ducmV2LnhtbEyPQU/CQBCF7yb8&#10;h82QeIMtqFhKt4QQTUjUA0g8L92hLXRnm+621H/veNLj5H1575t0Pdha9Nj6ypGC2TQCgZQ7U1Gh&#10;4Pj5OolB+KDJ6NoRKvhGD+tsdJfqxLgb7bE/hEJwCflEKyhDaBIpfV6i1X7qGiTOzq61OvDZFtK0&#10;+sbltpbzKFpIqyvihVI3uC0xvx46q2CzL57ev97w+dL7nTl3u+rl+LFV6n48bFYgAg7hD4ZffVaH&#10;jJ1OriPjRa1gEs+ZVPAYLUBwHi+XDyBODPIsyCyV/z/IfgAAAP//AwBQSwECLQAUAAYACAAAACEA&#10;toM4kv4AAADhAQAAEwAAAAAAAAAAAAAAAAAAAAAAW0NvbnRlbnRfVHlwZXNdLnhtbFBLAQItABQA&#10;BgAIAAAAIQA4/SH/1gAAAJQBAAALAAAAAAAAAAAAAAAAAC8BAABfcmVscy8ucmVsc1BLAQItABQA&#10;BgAIAAAAIQBN/3CNjQIAADEFAAAOAAAAAAAAAAAAAAAAAC4CAABkcnMvZTJvRG9jLnhtbFBLAQIt&#10;ABQABgAIAAAAIQAphkx93wAAAAkBAAAPAAAAAAAAAAAAAAAAAOcEAABkcnMvZG93bnJldi54bWxQ&#10;SwUGAAAAAAQABADzAAAA8wUAAAAA&#10;" fillcolor="window" strokecolor="windowText" strokeweight="1pt">
                <v:path arrowok="t"/>
              </v:rect>
            </w:pict>
          </mc:Fallback>
        </mc:AlternateContent>
      </w:r>
      <w:r w:rsidR="00F03AD4" w:rsidRPr="00FC4771">
        <w:rPr>
          <w:rFonts w:cstheme="minorHAnsi"/>
          <w:lang w:val="es-ES"/>
        </w:rPr>
        <w:t>El Pleno emite el siguiente Acuerdo:</w:t>
      </w:r>
    </w:p>
    <w:p w:rsidR="00566DCB" w:rsidRPr="001B4029" w:rsidRDefault="00074788" w:rsidP="00566DCB">
      <w:pPr>
        <w:widowControl w:val="0"/>
        <w:autoSpaceDE w:val="0"/>
        <w:autoSpaceDN w:val="0"/>
        <w:adjustRightInd w:val="0"/>
        <w:spacing w:line="256" w:lineRule="auto"/>
        <w:jc w:val="both"/>
        <w:rPr>
          <w:rFonts w:eastAsia="Calibri" w:cstheme="minorHAnsi"/>
          <w:b/>
        </w:rPr>
      </w:pPr>
      <w:r w:rsidRPr="00E00C1C">
        <w:rPr>
          <w:rFonts w:eastAsia="Calibri" w:cstheme="minorHAnsi"/>
          <w:b/>
        </w:rPr>
        <w:t>UNICO</w:t>
      </w:r>
      <w:r w:rsidRPr="00074788">
        <w:rPr>
          <w:rFonts w:eastAsia="Calibri" w:cstheme="minorHAnsi"/>
          <w:b/>
        </w:rPr>
        <w:t>. -</w:t>
      </w:r>
      <w:r w:rsidR="00CF4690" w:rsidRPr="00074788">
        <w:rPr>
          <w:rFonts w:eastAsia="Calibri" w:cstheme="minorHAnsi"/>
          <w:b/>
        </w:rPr>
        <w:t xml:space="preserve"> Por unanimidad</w:t>
      </w:r>
      <w:r w:rsidR="00CF4690" w:rsidRPr="008B1BA2">
        <w:rPr>
          <w:rFonts w:eastAsia="Calibri" w:cstheme="minorHAnsi"/>
          <w:b/>
        </w:rPr>
        <w:t xml:space="preserve"> se</w:t>
      </w:r>
      <w:r w:rsidR="00CF4690" w:rsidRPr="001B4029">
        <w:rPr>
          <w:rFonts w:eastAsia="Calibri" w:cstheme="minorHAnsi"/>
          <w:b/>
        </w:rPr>
        <w:t xml:space="preserve"> aprueba el orden del día de la Sesión a celebrarse en el presente acto.</w:t>
      </w:r>
    </w:p>
    <w:p w:rsidR="0064644B" w:rsidRDefault="0064644B" w:rsidP="00566DCB">
      <w:pPr>
        <w:widowControl w:val="0"/>
        <w:autoSpaceDE w:val="0"/>
        <w:autoSpaceDN w:val="0"/>
        <w:adjustRightInd w:val="0"/>
        <w:spacing w:line="256" w:lineRule="auto"/>
        <w:jc w:val="both"/>
        <w:rPr>
          <w:rFonts w:eastAsia="Calibri" w:cstheme="minorHAnsi"/>
          <w:b/>
        </w:rPr>
      </w:pPr>
    </w:p>
    <w:p w:rsidR="00BA2874" w:rsidRDefault="00BA2874" w:rsidP="00566DCB">
      <w:pPr>
        <w:widowControl w:val="0"/>
        <w:autoSpaceDE w:val="0"/>
        <w:autoSpaceDN w:val="0"/>
        <w:adjustRightInd w:val="0"/>
        <w:spacing w:line="256" w:lineRule="auto"/>
        <w:jc w:val="both"/>
        <w:rPr>
          <w:rFonts w:eastAsia="Calibri" w:cstheme="minorHAnsi"/>
          <w:b/>
        </w:rPr>
      </w:pPr>
    </w:p>
    <w:p w:rsidR="00751D5D" w:rsidRDefault="00751D5D" w:rsidP="00566DCB">
      <w:pPr>
        <w:widowControl w:val="0"/>
        <w:autoSpaceDE w:val="0"/>
        <w:autoSpaceDN w:val="0"/>
        <w:adjustRightInd w:val="0"/>
        <w:spacing w:line="256" w:lineRule="auto"/>
        <w:jc w:val="both"/>
        <w:rPr>
          <w:rFonts w:eastAsia="Calibri" w:cstheme="minorHAnsi"/>
          <w:b/>
        </w:rPr>
      </w:pPr>
    </w:p>
    <w:p w:rsidR="00751D5D" w:rsidRDefault="00751D5D" w:rsidP="00566DCB">
      <w:pPr>
        <w:widowControl w:val="0"/>
        <w:autoSpaceDE w:val="0"/>
        <w:autoSpaceDN w:val="0"/>
        <w:adjustRightInd w:val="0"/>
        <w:spacing w:line="256" w:lineRule="auto"/>
        <w:jc w:val="both"/>
        <w:rPr>
          <w:rFonts w:eastAsia="Calibri" w:cstheme="minorHAnsi"/>
          <w:b/>
        </w:rPr>
      </w:pPr>
    </w:p>
    <w:p w:rsidR="00CF4690" w:rsidRPr="001B4029" w:rsidRDefault="00561476" w:rsidP="00566DCB">
      <w:pPr>
        <w:widowControl w:val="0"/>
        <w:autoSpaceDE w:val="0"/>
        <w:autoSpaceDN w:val="0"/>
        <w:adjustRightInd w:val="0"/>
        <w:spacing w:line="256" w:lineRule="auto"/>
        <w:jc w:val="both"/>
        <w:rPr>
          <w:rFonts w:eastAsia="Calibri" w:cstheme="minorHAnsi"/>
          <w:b/>
        </w:rPr>
      </w:pPr>
      <w:r>
        <w:rPr>
          <w:rFonts w:eastAsia="Calibri" w:cstheme="minorHAnsi"/>
          <w:b/>
          <w:noProof/>
          <w:lang w:eastAsia="es-MX"/>
        </w:rPr>
        <mc:AlternateContent>
          <mc:Choice Requires="wps">
            <w:drawing>
              <wp:anchor distT="0" distB="0" distL="114300" distR="114300" simplePos="0" relativeHeight="251660288" behindDoc="0" locked="0" layoutInCell="1" allowOverlap="1" wp14:anchorId="1333701F" wp14:editId="3761176D">
                <wp:simplePos x="0" y="0"/>
                <wp:positionH relativeFrom="margin">
                  <wp:align>right</wp:align>
                </wp:positionH>
                <wp:positionV relativeFrom="paragraph">
                  <wp:posOffset>283265</wp:posOffset>
                </wp:positionV>
                <wp:extent cx="5724939"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939"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F93CB" id="Rectángulo 2" o:spid="_x0000_s1026" style="position:absolute;margin-left:399.6pt;margin-top:22.3pt;width:450.8pt;height:3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AigwIAAPcEAAAOAAAAZHJzL2Uyb0RvYy54bWysVMFu2zAMvQ/YPwi6r07cdG2MOkXQosOA&#10;oC3WDj2zspwIk0RNUuJkf7Nv2Y+Nkp027XYa5oNAiRTJ9/To84ut0WwjfVBoaz4+GnEmrcBG2WXN&#10;vz5cfzjjLESwDWi0suY7GfjF7P27885VssQV6kZ6RklsqDpX81WMriqKIFbSQDhCJy05W/QGIm39&#10;smg8dJTd6KIcjT4WHfrGeRQyBDq96p18lvO3rRTxtm2DjEzXnHqLefV5fUprMTuHaunBrZQY2oB/&#10;6MKAslT0OdUVRGBrr/5IZZTwGLCNRwJNgW2rhMwYCM149AbN/QqczFiInOCeaQr/L6242dx5ppqa&#10;lxPOLBh6oy/E2q+fdrnWyMrEUOdCRYH37s4njMEtUHwL5CheedImDDHb1psUSwjZNtO9e6ZbbiMT&#10;dHhyWk6mx1POBPmOp6OT8iRVK6Da33Y+xE8SDUtGzT01llmGzSLEPnQfkopZvFZa0zlU2rKO9Fie&#10;jujVBZCyWg2RTOMIa7BLzkAvSbIi+pwyoFZNup4R7sKl9mwDpBoSW4PdAzXNmYYQyUFI8jd0++pq&#10;6ucKwqq/3JDVa8yoSELXytT87PCytqmgzFIdQL3wmKwnbHb0RB577QYnrhXVWFArd+BJrASQBjDe&#10;0tJqJNQ4WJyt0P/423mKJw2Rl7OOxE+MfF+Dl4TwsyV1TceTSZqWvJnQO9HGH3qeDj12bS6RmBrT&#10;qDuRzRQf9d5sPZpHmtN5qkousIJq99wPm8vYDyVNupDzeQ6jCXEQF/beiZQ88ZTYfdg+gneDJCK9&#10;yw3uBwWqN8roY9NNi/N1xFZl2bzwOmiYpisLb/gTpPE93Oeol//V7DcAAAD//wMAUEsDBBQABgAI&#10;AAAAIQDtR2Nb2gAAAAcBAAAPAAAAZHJzL2Rvd25yZXYueG1sTI9BT4QwEIXvJv6HZky8uS2EoCJl&#10;oyZ70Wgi+gMKHSmRTgktu/jvHU96e5P38t439X7zkzjiEsdAGrKdAoHUBzvSoOHj/XB1AyImQ9ZM&#10;gVDDN0bYN+dntalsONEbHts0CC6hWBkNLqW5kjL2Dr2JuzAjsfcZFm8Sn8sg7WJOXO4nmStVSm9G&#10;4gVnZnx02H+1q9cwRFfk7gll6K4f0svzOuaH11bry4vt/g5Ewi39heEXn9GhYaYurGSjmDTwI0lD&#10;UZQg2L1VGYuOY6rMQDa1/M/f/AAAAP//AwBQSwECLQAUAAYACAAAACEAtoM4kv4AAADhAQAAEwAA&#10;AAAAAAAAAAAAAAAAAAAAW0NvbnRlbnRfVHlwZXNdLnhtbFBLAQItABQABgAIAAAAIQA4/SH/1gAA&#10;AJQBAAALAAAAAAAAAAAAAAAAAC8BAABfcmVscy8ucmVsc1BLAQItABQABgAIAAAAIQDDUXAigwIA&#10;APcEAAAOAAAAAAAAAAAAAAAAAC4CAABkcnMvZTJvRG9jLnhtbFBLAQItABQABgAIAAAAIQDtR2Nb&#10;2gAAAAcBAAAPAAAAAAAAAAAAAAAAAN0EAABkcnMvZG93bnJldi54bWxQSwUGAAAAAAQABADzAAAA&#10;5AUAAAAA&#10;" filled="f" strokecolor="windowText" strokeweight="1pt">
                <v:stroke dashstyle="dash"/>
                <v:path arrowok="t"/>
                <w10:wrap anchorx="margin"/>
              </v:rect>
            </w:pict>
          </mc:Fallback>
        </mc:AlternateContent>
      </w:r>
    </w:p>
    <w:p w:rsidR="00CF4690" w:rsidRPr="001B4029" w:rsidRDefault="00CF4690" w:rsidP="004F7CC8">
      <w:pPr>
        <w:rPr>
          <w:rFonts w:cstheme="minorHAnsi"/>
        </w:rPr>
      </w:pPr>
      <w:r w:rsidRPr="001B4029">
        <w:rPr>
          <w:rFonts w:eastAsia="Calibri" w:cstheme="minorHAnsi"/>
          <w:b/>
        </w:rPr>
        <w:t xml:space="preserve">PUNTO 2 DEL ORDEN DEL </w:t>
      </w:r>
      <w:r w:rsidR="00074788" w:rsidRPr="001B4029">
        <w:rPr>
          <w:rFonts w:eastAsia="Calibri" w:cstheme="minorHAnsi"/>
          <w:b/>
        </w:rPr>
        <w:t>DÍA. -</w:t>
      </w:r>
      <w:r w:rsidR="00736AA8" w:rsidRPr="001B4029">
        <w:rPr>
          <w:rFonts w:eastAsia="Calibri" w:cstheme="minorHAnsi"/>
          <w:b/>
        </w:rPr>
        <w:t xml:space="preserve"> </w:t>
      </w:r>
      <w:r w:rsidR="0064644B">
        <w:rPr>
          <w:rFonts w:eastAsia="Calibri" w:cstheme="minorHAnsi"/>
          <w:b/>
        </w:rPr>
        <w:t>LECTURA DEL ACTA 45</w:t>
      </w:r>
      <w:r w:rsidR="0079231F">
        <w:rPr>
          <w:rFonts w:eastAsia="Calibri" w:cstheme="minorHAnsi"/>
          <w:b/>
        </w:rPr>
        <w:t xml:space="preserve"> </w:t>
      </w:r>
      <w:r w:rsidR="00B2450C" w:rsidRPr="00B2450C">
        <w:rPr>
          <w:rFonts w:eastAsia="Calibri" w:cstheme="minorHAnsi"/>
          <w:b/>
        </w:rPr>
        <w:t>DE</w:t>
      </w:r>
      <w:r w:rsidR="0064644B">
        <w:rPr>
          <w:rFonts w:eastAsia="Calibri" w:cstheme="minorHAnsi"/>
          <w:b/>
        </w:rPr>
        <w:t xml:space="preserve"> LA SESIÓN ORDINARIA DEL DÍA </w:t>
      </w:r>
      <w:r w:rsidR="00687F0A">
        <w:rPr>
          <w:rFonts w:eastAsia="Calibri" w:cstheme="minorHAnsi"/>
          <w:b/>
        </w:rPr>
        <w:t>26</w:t>
      </w:r>
      <w:r w:rsidR="0079231F">
        <w:rPr>
          <w:rFonts w:eastAsia="Calibri" w:cstheme="minorHAnsi"/>
          <w:b/>
        </w:rPr>
        <w:t xml:space="preserve"> </w:t>
      </w:r>
      <w:r w:rsidR="00B2450C" w:rsidRPr="00B2450C">
        <w:rPr>
          <w:rFonts w:eastAsia="Calibri" w:cstheme="minorHAnsi"/>
          <w:b/>
        </w:rPr>
        <w:t xml:space="preserve">DE </w:t>
      </w:r>
      <w:r w:rsidR="00687F0A">
        <w:rPr>
          <w:rFonts w:eastAsia="Calibri" w:cstheme="minorHAnsi"/>
          <w:b/>
        </w:rPr>
        <w:t>JUN</w:t>
      </w:r>
      <w:r w:rsidR="0064644B">
        <w:rPr>
          <w:rFonts w:eastAsia="Calibri" w:cstheme="minorHAnsi"/>
          <w:b/>
        </w:rPr>
        <w:t>IO</w:t>
      </w:r>
      <w:r w:rsidR="0079231F">
        <w:rPr>
          <w:rFonts w:eastAsia="Calibri" w:cstheme="minorHAnsi"/>
          <w:b/>
        </w:rPr>
        <w:t xml:space="preserve"> </w:t>
      </w:r>
      <w:r w:rsidR="00B2450C" w:rsidRPr="00B2450C">
        <w:rPr>
          <w:rFonts w:eastAsia="Calibri" w:cstheme="minorHAnsi"/>
          <w:b/>
        </w:rPr>
        <w:t>DEL 2017</w:t>
      </w:r>
      <w:r w:rsidR="00B2450C" w:rsidRPr="001B4029">
        <w:rPr>
          <w:rFonts w:eastAsia="Calibri" w:cstheme="minorHAnsi"/>
          <w:b/>
        </w:rPr>
        <w:t>.</w:t>
      </w:r>
    </w:p>
    <w:p w:rsidR="008B1BA2" w:rsidRPr="00E00C1C" w:rsidRDefault="00CF4690" w:rsidP="00CF4690">
      <w:pPr>
        <w:pStyle w:val="Prrafodelista"/>
        <w:ind w:left="0"/>
        <w:jc w:val="both"/>
        <w:rPr>
          <w:rFonts w:eastAsia="Calibri" w:cstheme="minorHAnsi"/>
        </w:rPr>
      </w:pPr>
      <w:r w:rsidRPr="001B4029">
        <w:rPr>
          <w:rFonts w:eastAsia="Calibri" w:cstheme="minorHAnsi"/>
        </w:rPr>
        <w:t>El Secretario del Ayuntamiento, Licenciado Andrés Concepción Mijes Llovera, comenta que en virtud de que todos tienen conocimiento del contenido del Acta en mención correspondiente a la Sesi</w:t>
      </w:r>
      <w:r w:rsidR="00EB0DC4">
        <w:rPr>
          <w:rFonts w:eastAsia="Calibri" w:cstheme="minorHAnsi"/>
        </w:rPr>
        <w:t>ón Ordinaria cele</w:t>
      </w:r>
      <w:r w:rsidR="0064644B">
        <w:rPr>
          <w:rFonts w:eastAsia="Calibri" w:cstheme="minorHAnsi"/>
        </w:rPr>
        <w:t xml:space="preserve">brada el día </w:t>
      </w:r>
      <w:r w:rsidR="00687F0A">
        <w:rPr>
          <w:rFonts w:eastAsia="Calibri" w:cstheme="minorHAnsi"/>
        </w:rPr>
        <w:t>26</w:t>
      </w:r>
      <w:r w:rsidR="00D36AA9" w:rsidRPr="001B4029">
        <w:rPr>
          <w:rFonts w:eastAsia="Calibri" w:cstheme="minorHAnsi"/>
        </w:rPr>
        <w:t xml:space="preserve"> de </w:t>
      </w:r>
      <w:r w:rsidR="00687F0A">
        <w:rPr>
          <w:rFonts w:eastAsia="Calibri" w:cstheme="minorHAnsi"/>
        </w:rPr>
        <w:t>Jun</w:t>
      </w:r>
      <w:r w:rsidR="0064644B">
        <w:rPr>
          <w:rFonts w:eastAsia="Calibri" w:cstheme="minorHAnsi"/>
        </w:rPr>
        <w:t>io</w:t>
      </w:r>
      <w:r w:rsidR="00274E56">
        <w:rPr>
          <w:rFonts w:eastAsia="Calibri" w:cstheme="minorHAnsi"/>
        </w:rPr>
        <w:t xml:space="preserve"> del 2017</w:t>
      </w:r>
      <w:r w:rsidRPr="001B4029">
        <w:rPr>
          <w:rFonts w:eastAsia="Calibri" w:cstheme="minorHAnsi"/>
        </w:rPr>
        <w:t>, se propone la dispensa de lectura de la misma, por l</w:t>
      </w:r>
      <w:r w:rsidR="004F7CC8">
        <w:rPr>
          <w:rFonts w:eastAsia="Calibri" w:cstheme="minorHAnsi"/>
        </w:rPr>
        <w:t xml:space="preserve">o que se </w:t>
      </w:r>
      <w:r w:rsidRPr="001B4029">
        <w:rPr>
          <w:rFonts w:eastAsia="Calibri" w:cstheme="minorHAnsi"/>
        </w:rPr>
        <w:t xml:space="preserve">convoca a los presentes a que de estar de acuerdo lo manifiesten en la forma </w:t>
      </w:r>
      <w:r w:rsidRPr="00E00C1C">
        <w:rPr>
          <w:rFonts w:eastAsia="Calibri" w:cstheme="minorHAnsi"/>
        </w:rPr>
        <w:t>acostumbrada.</w:t>
      </w:r>
    </w:p>
    <w:p w:rsidR="00561476" w:rsidRDefault="00CF4690" w:rsidP="004F7CC8">
      <w:pPr>
        <w:spacing w:line="240" w:lineRule="atLeast"/>
        <w:jc w:val="both"/>
        <w:rPr>
          <w:rFonts w:eastAsia="Calibri" w:cstheme="minorHAnsi"/>
        </w:rPr>
      </w:pPr>
      <w:r w:rsidRPr="00C16172">
        <w:rPr>
          <w:rFonts w:eastAsia="Calibri" w:cstheme="minorHAnsi"/>
          <w:lang w:val="es-ES_tradnl"/>
        </w:rPr>
        <w:t xml:space="preserve">El Ayuntamiento en votación económica, emite de forma unánime </w:t>
      </w:r>
      <w:r w:rsidRPr="00C16172">
        <w:rPr>
          <w:rFonts w:eastAsia="Calibri" w:cstheme="minorHAnsi"/>
        </w:rPr>
        <w:t>la dispensa de lectura del Acta en mención.</w:t>
      </w:r>
    </w:p>
    <w:p w:rsidR="008B1BA2" w:rsidRPr="00E00C1C" w:rsidRDefault="00270D24" w:rsidP="004F7CC8">
      <w:pPr>
        <w:spacing w:line="240" w:lineRule="atLeast"/>
        <w:jc w:val="both"/>
        <w:rPr>
          <w:rFonts w:eastAsia="Calibri" w:cstheme="minorHAnsi"/>
        </w:rPr>
      </w:pPr>
      <w:r w:rsidRPr="00074788">
        <w:rPr>
          <w:rFonts w:cstheme="minorHAnsi"/>
          <w:noProof/>
          <w:lang w:eastAsia="es-MX"/>
        </w:rPr>
        <mc:AlternateContent>
          <mc:Choice Requires="wps">
            <w:drawing>
              <wp:anchor distT="0" distB="0" distL="114300" distR="114300" simplePos="0" relativeHeight="251661312" behindDoc="1" locked="0" layoutInCell="1" allowOverlap="1" wp14:anchorId="335B5DAB" wp14:editId="53253519">
                <wp:simplePos x="0" y="0"/>
                <wp:positionH relativeFrom="column">
                  <wp:posOffset>-110076</wp:posOffset>
                </wp:positionH>
                <wp:positionV relativeFrom="paragraph">
                  <wp:posOffset>172113</wp:posOffset>
                </wp:positionV>
                <wp:extent cx="5915771" cy="485775"/>
                <wp:effectExtent l="0" t="0" r="27940"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5771"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AABB1A" id="Rectángulo 7" o:spid="_x0000_s1026" style="position:absolute;margin-left:-8.65pt;margin-top:13.55pt;width:465.8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h3MiAIAADEFAAAOAAAAZHJzL2Uyb0RvYy54bWysVM1u2zAMvg/YOwi6r06CZGmNOkXQIsOA&#10;oC3WDj2zshwLk0RNUuJkb7Nn2YuNUpw2/TkN80EgRYo/Hz/6/GJrNNtIHxTaig9PBpxJK7BWdlXx&#10;7/eLT6echQi2Bo1WVnwnA7+Yffxw3rlSjrBFXUvPKIgNZecq3sboyqIIopUGwgk6acnYoDcQSfWr&#10;ovbQUXSji9Fg8Lno0NfOo5Ah0O3V3shnOX7TSBFvmibIyHTFqbaYT5/Px3QWs3MoVx5cq0RfBvxD&#10;FQaUpaRPoa4gAlt79SaUUcJjwCaeCDQFNo0SMvdA3QwHr7q5a8HJ3AuBE9wTTOH/hRXXm1vPVE2z&#10;O+PMgqEZfSPU/vy2q7VGNk0IdS6U5Hjnbn3qMbglih+BDMULS1JC77NtvEm+1CHbZrh3T3DLbWSC&#10;Lidnw8l0OuRMkG18SvIkZSugPLx2PsQvEg1LQsU9FZZRhs0yxL3rwSUXhlrVC6V1VnbhUnu2AZo8&#10;EabGjjMNIdJlxRf567OF42faso7AGE0HRBcBRMlGQyTROAIp2BVnoFfEdRF9ruXF6/Am6T11e5R4&#10;kL/3EqdGriC0+4pz1OQGpVGRVkQrU/HT49faJqvMJO/heJ5Akh6x3tFwPe5ZH5xYKEqyJBBuwRPN&#10;qUNa3XhDR6OR2sZe4qxF/+u9++RP7CMrZx2tDUHycw1eUotfLfHybDgepz3LyngyHZHijy2Pxxa7&#10;NpdI8yEOUHVZTP5RH8TGo3mgDZ+nrGQCKyj3HvxeuYz7daZ/hJDzeXaj3XIQl/bOiRQ84ZTgvd8+&#10;gHc9mSIN5hoPKwblK07tfdNLi/N1xEZlwj3j2rOf9jJTtv+HpMU/1rPX859u9hcAAP//AwBQSwME&#10;FAAGAAgAAAAhAKq+rPDgAAAACgEAAA8AAABkcnMvZG93bnJldi54bWxMj8FOwkAQhu8mvsNmTLzB&#10;tqAUa7eEEE1IxANIOC/doa12Z5vuttS3dzzpcWa+/PP92Wq0jRiw87UjBfE0AoFUOFNTqeD48TpZ&#10;gvBBk9GNI1TwjR5W+e1NplPjrrTH4RBKwSHkU62gCqFNpfRFhVb7qWuR+HZxndWBx66UptNXDreN&#10;nEXRQlpdE3+odIubCouvQ28VrPfl4+70hsnn4Lfm0m/rl+P7Rqn7u3H9DCLgGP5g+NVndcjZ6ex6&#10;Ml40CiZxMmdUwSyJQTDwFD/w4sxkNF+AzDP5v0L+AwAA//8DAFBLAQItABQABgAIAAAAIQC2gziS&#10;/gAAAOEBAAATAAAAAAAAAAAAAAAAAAAAAABbQ29udGVudF9UeXBlc10ueG1sUEsBAi0AFAAGAAgA&#10;AAAhADj9If/WAAAAlAEAAAsAAAAAAAAAAAAAAAAALwEAAF9yZWxzLy5yZWxzUEsBAi0AFAAGAAgA&#10;AAAhADeOHcyIAgAAMQUAAA4AAAAAAAAAAAAAAAAALgIAAGRycy9lMm9Eb2MueG1sUEsBAi0AFAAG&#10;AAgAAAAhAKq+rPDgAAAACgEAAA8AAAAAAAAAAAAAAAAA4gQAAGRycy9kb3ducmV2LnhtbFBLBQYA&#10;AAAABAAEAPMAAADvBQAAAAA=&#10;" fillcolor="window" strokecolor="windowText" strokeweight="1pt">
                <v:path arrowok="t"/>
              </v:rect>
            </w:pict>
          </mc:Fallback>
        </mc:AlternateContent>
      </w:r>
    </w:p>
    <w:p w:rsidR="00CF4690" w:rsidRPr="00E00C1C" w:rsidRDefault="00074788" w:rsidP="00024301">
      <w:pPr>
        <w:widowControl w:val="0"/>
        <w:autoSpaceDE w:val="0"/>
        <w:autoSpaceDN w:val="0"/>
        <w:adjustRightInd w:val="0"/>
        <w:spacing w:line="256" w:lineRule="auto"/>
        <w:jc w:val="both"/>
        <w:rPr>
          <w:rFonts w:eastAsia="Calibri" w:cstheme="minorHAnsi"/>
          <w:b/>
        </w:rPr>
      </w:pPr>
      <w:r w:rsidRPr="00074788">
        <w:rPr>
          <w:rFonts w:eastAsia="Calibri" w:cstheme="minorHAnsi"/>
          <w:b/>
        </w:rPr>
        <w:t>UNICO. -</w:t>
      </w:r>
      <w:r w:rsidR="00CF4690" w:rsidRPr="00074788">
        <w:rPr>
          <w:rFonts w:eastAsia="Calibri" w:cstheme="minorHAnsi"/>
          <w:b/>
        </w:rPr>
        <w:t xml:space="preserve"> </w:t>
      </w:r>
      <w:r w:rsidR="00CF4690" w:rsidRPr="00C16172">
        <w:rPr>
          <w:rFonts w:eastAsia="Calibri" w:cstheme="minorHAnsi"/>
          <w:b/>
        </w:rPr>
        <w:t>Por unanimidad</w:t>
      </w:r>
      <w:r w:rsidR="00CF4690" w:rsidRPr="00074788">
        <w:rPr>
          <w:rFonts w:eastAsia="Calibri" w:cstheme="minorHAnsi"/>
          <w:b/>
        </w:rPr>
        <w:t xml:space="preserve"> se</w:t>
      </w:r>
      <w:r w:rsidR="00CF4690" w:rsidRPr="00E00C1C">
        <w:rPr>
          <w:rFonts w:eastAsia="Calibri" w:cstheme="minorHAnsi"/>
          <w:b/>
        </w:rPr>
        <w:t xml:space="preserve"> aprueba la dispensa de la lectura del acta</w:t>
      </w:r>
      <w:r w:rsidR="00687F0A">
        <w:rPr>
          <w:rFonts w:eastAsia="Calibri" w:cstheme="minorHAnsi"/>
          <w:b/>
        </w:rPr>
        <w:t xml:space="preserve"> 45</w:t>
      </w:r>
      <w:r w:rsidR="00B2450C">
        <w:rPr>
          <w:rFonts w:eastAsia="Calibri" w:cstheme="minorHAnsi"/>
          <w:b/>
        </w:rPr>
        <w:t xml:space="preserve">, correspondiente a la </w:t>
      </w:r>
      <w:r w:rsidR="00CF4690" w:rsidRPr="00E00C1C">
        <w:rPr>
          <w:rFonts w:eastAsia="Calibri" w:cstheme="minorHAnsi"/>
          <w:b/>
        </w:rPr>
        <w:t>Sesión Ordinaria</w:t>
      </w:r>
      <w:r w:rsidR="00B2450C">
        <w:rPr>
          <w:rFonts w:eastAsia="Calibri" w:cstheme="minorHAnsi"/>
          <w:b/>
        </w:rPr>
        <w:t xml:space="preserve"> </w:t>
      </w:r>
      <w:r w:rsidR="00CF4690" w:rsidRPr="00E00C1C">
        <w:rPr>
          <w:rFonts w:eastAsia="Calibri" w:cstheme="minorHAnsi"/>
          <w:b/>
        </w:rPr>
        <w:t xml:space="preserve">del día </w:t>
      </w:r>
      <w:r w:rsidR="00687F0A">
        <w:rPr>
          <w:rFonts w:eastAsia="Calibri" w:cstheme="minorHAnsi"/>
          <w:b/>
        </w:rPr>
        <w:t>26</w:t>
      </w:r>
      <w:r w:rsidR="0079231F">
        <w:rPr>
          <w:rFonts w:eastAsia="Calibri" w:cstheme="minorHAnsi"/>
          <w:b/>
        </w:rPr>
        <w:t xml:space="preserve"> </w:t>
      </w:r>
      <w:r w:rsidR="00CF4690" w:rsidRPr="00E00C1C">
        <w:rPr>
          <w:rFonts w:eastAsia="Calibri" w:cstheme="minorHAnsi"/>
          <w:b/>
        </w:rPr>
        <w:t xml:space="preserve">de </w:t>
      </w:r>
      <w:r w:rsidR="00687F0A">
        <w:rPr>
          <w:rFonts w:eastAsia="Calibri" w:cstheme="minorHAnsi"/>
          <w:b/>
        </w:rPr>
        <w:t>junio</w:t>
      </w:r>
      <w:r w:rsidR="00DA5CB8">
        <w:rPr>
          <w:rFonts w:eastAsia="Calibri" w:cstheme="minorHAnsi"/>
          <w:b/>
        </w:rPr>
        <w:t xml:space="preserve"> </w:t>
      </w:r>
      <w:r w:rsidR="00274E56">
        <w:rPr>
          <w:rFonts w:eastAsia="Calibri" w:cstheme="minorHAnsi"/>
          <w:b/>
        </w:rPr>
        <w:t>del 2017</w:t>
      </w:r>
      <w:r w:rsidR="00CF4690" w:rsidRPr="00E00C1C">
        <w:rPr>
          <w:rFonts w:eastAsia="Calibri" w:cstheme="minorHAnsi"/>
          <w:b/>
        </w:rPr>
        <w:t>.</w:t>
      </w:r>
    </w:p>
    <w:p w:rsidR="00281EF3" w:rsidRPr="00E00C1C" w:rsidRDefault="00281EF3" w:rsidP="00CF4690">
      <w:pPr>
        <w:spacing w:after="0" w:line="240" w:lineRule="auto"/>
        <w:jc w:val="both"/>
        <w:rPr>
          <w:rFonts w:eastAsia="Calibri" w:cstheme="minorHAnsi"/>
        </w:rPr>
      </w:pPr>
    </w:p>
    <w:p w:rsidR="002C4F48" w:rsidRDefault="00CF4690" w:rsidP="006A2A5A">
      <w:pPr>
        <w:spacing w:after="0" w:line="240" w:lineRule="auto"/>
        <w:jc w:val="both"/>
        <w:rPr>
          <w:rFonts w:eastAsia="Calibri" w:cstheme="minorHAnsi"/>
        </w:rPr>
      </w:pPr>
      <w:r w:rsidRPr="00E00C1C">
        <w:rPr>
          <w:rFonts w:eastAsia="Calibri" w:cstheme="minorHAnsi"/>
        </w:rPr>
        <w:t>El Secretario del Ayuntamiento, Licenciado Andrés Concepción Mijes Llovera, manifiesta si hay algún comentario co</w:t>
      </w:r>
      <w:r w:rsidR="00566DCB" w:rsidRPr="00E00C1C">
        <w:rPr>
          <w:rFonts w:eastAsia="Calibri" w:cstheme="minorHAnsi"/>
        </w:rPr>
        <w:t>n referencia a dicha A</w:t>
      </w:r>
      <w:r w:rsidRPr="00E00C1C">
        <w:rPr>
          <w:rFonts w:eastAsia="Calibri" w:cstheme="minorHAnsi"/>
        </w:rPr>
        <w:t>cta</w:t>
      </w:r>
      <w:r w:rsidR="00EB0DC4">
        <w:rPr>
          <w:rFonts w:eastAsia="Calibri" w:cstheme="minorHAnsi"/>
        </w:rPr>
        <w:t xml:space="preserve">. </w:t>
      </w:r>
    </w:p>
    <w:p w:rsidR="00687F0A" w:rsidRDefault="00687F0A" w:rsidP="006A2A5A">
      <w:pPr>
        <w:spacing w:after="0" w:line="240" w:lineRule="auto"/>
        <w:jc w:val="both"/>
        <w:rPr>
          <w:rFonts w:eastAsia="Calibri" w:cstheme="minorHAnsi"/>
        </w:rPr>
      </w:pPr>
    </w:p>
    <w:p w:rsidR="002C4F48" w:rsidRDefault="002C4F48" w:rsidP="006A2A5A">
      <w:pPr>
        <w:spacing w:after="0" w:line="240" w:lineRule="auto"/>
        <w:jc w:val="both"/>
        <w:rPr>
          <w:rFonts w:eastAsia="Calibri" w:cstheme="minorHAnsi"/>
        </w:rPr>
      </w:pPr>
      <w:r w:rsidRPr="00C16172">
        <w:rPr>
          <w:rFonts w:eastAsia="Calibri" w:cstheme="minorHAnsi"/>
        </w:rPr>
        <w:t>Por su parte la Regidora Lorena Velázquez Barbosa comenta lo siguiente</w:t>
      </w:r>
      <w:r w:rsidR="00C16172" w:rsidRPr="00C16172">
        <w:rPr>
          <w:rFonts w:eastAsia="Calibri" w:cstheme="minorHAnsi"/>
        </w:rPr>
        <w:t>:</w:t>
      </w:r>
      <w:r w:rsidR="00C16172">
        <w:rPr>
          <w:rFonts w:eastAsia="Calibri" w:cstheme="minorHAnsi"/>
        </w:rPr>
        <w:t xml:space="preserve"> </w:t>
      </w:r>
      <w:r w:rsidR="00C16172" w:rsidRPr="00C16172">
        <w:rPr>
          <w:rFonts w:eastAsia="Calibri" w:cstheme="minorHAnsi"/>
        </w:rPr>
        <w:t xml:space="preserve">En cuanto a las votaciones para que la revisen por favor porque mencionaron que eran 14 a favor y 2 abstenciones y en la sesión anterior la </w:t>
      </w:r>
      <w:r w:rsidR="0091432C" w:rsidRPr="00C16172">
        <w:rPr>
          <w:rFonts w:eastAsia="Calibri" w:cstheme="minorHAnsi"/>
        </w:rPr>
        <w:t>Síndico</w:t>
      </w:r>
      <w:r w:rsidR="00C16172" w:rsidRPr="00C16172">
        <w:rPr>
          <w:rFonts w:eastAsia="Calibri" w:cstheme="minorHAnsi"/>
        </w:rPr>
        <w:t xml:space="preserve"> no se encontraba presente.</w:t>
      </w:r>
    </w:p>
    <w:p w:rsidR="00C16172" w:rsidRDefault="00C16172" w:rsidP="006A2A5A">
      <w:pPr>
        <w:spacing w:after="0" w:line="240" w:lineRule="auto"/>
        <w:jc w:val="both"/>
        <w:rPr>
          <w:rFonts w:eastAsia="Calibri" w:cstheme="minorHAnsi"/>
        </w:rPr>
      </w:pPr>
    </w:p>
    <w:p w:rsidR="00C16172" w:rsidRDefault="00C16172" w:rsidP="006A2A5A">
      <w:pPr>
        <w:spacing w:after="0" w:line="240" w:lineRule="auto"/>
        <w:jc w:val="both"/>
        <w:rPr>
          <w:rFonts w:eastAsia="Calibri" w:cstheme="minorHAnsi"/>
        </w:rPr>
      </w:pPr>
      <w:r>
        <w:rPr>
          <w:rFonts w:eastAsia="Calibri" w:cstheme="minorHAnsi"/>
        </w:rPr>
        <w:t>Por su parte, el Secretario del Ayuntamiento Licenciado Andrés Concepción Mijes Llovera menciona: Perfecto muy bien, hacemos la corrección.</w:t>
      </w:r>
    </w:p>
    <w:p w:rsidR="00687F0A" w:rsidRDefault="00687F0A" w:rsidP="006A2A5A">
      <w:pPr>
        <w:spacing w:after="0" w:line="240" w:lineRule="auto"/>
        <w:jc w:val="both"/>
        <w:rPr>
          <w:rFonts w:eastAsia="Calibri" w:cstheme="minorHAnsi"/>
        </w:rPr>
      </w:pPr>
    </w:p>
    <w:p w:rsidR="00EB0DC4" w:rsidRDefault="00EB0DC4" w:rsidP="006A2A5A">
      <w:pPr>
        <w:spacing w:after="0" w:line="240" w:lineRule="auto"/>
        <w:jc w:val="both"/>
        <w:rPr>
          <w:rFonts w:eastAsia="Calibri" w:cstheme="minorHAnsi"/>
        </w:rPr>
      </w:pPr>
      <w:r>
        <w:rPr>
          <w:rFonts w:eastAsia="Calibri" w:cstheme="minorHAnsi"/>
        </w:rPr>
        <w:t>Al no haber</w:t>
      </w:r>
      <w:r w:rsidR="00DB4F18">
        <w:rPr>
          <w:rFonts w:eastAsia="Calibri" w:cstheme="minorHAnsi"/>
        </w:rPr>
        <w:t xml:space="preserve"> </w:t>
      </w:r>
      <w:r w:rsidR="00687F0A">
        <w:rPr>
          <w:rFonts w:eastAsia="Calibri" w:cstheme="minorHAnsi"/>
        </w:rPr>
        <w:t>más</w:t>
      </w:r>
      <w:r>
        <w:rPr>
          <w:rFonts w:eastAsia="Calibri" w:cstheme="minorHAnsi"/>
        </w:rPr>
        <w:t xml:space="preserve"> com</w:t>
      </w:r>
      <w:r w:rsidR="00B2450C">
        <w:rPr>
          <w:rFonts w:eastAsia="Calibri" w:cstheme="minorHAnsi"/>
        </w:rPr>
        <w:t>entarios se somete a votación d</w:t>
      </w:r>
      <w:r>
        <w:rPr>
          <w:rFonts w:eastAsia="Calibri" w:cstheme="minorHAnsi"/>
        </w:rPr>
        <w:t>e</w:t>
      </w:r>
      <w:r w:rsidR="00B2450C">
        <w:rPr>
          <w:rFonts w:eastAsia="Calibri" w:cstheme="minorHAnsi"/>
        </w:rPr>
        <w:t xml:space="preserve"> </w:t>
      </w:r>
      <w:r>
        <w:rPr>
          <w:rFonts w:eastAsia="Calibri" w:cstheme="minorHAnsi"/>
        </w:rPr>
        <w:t>los p</w:t>
      </w:r>
      <w:r w:rsidR="00C16172">
        <w:rPr>
          <w:rFonts w:eastAsia="Calibri" w:cstheme="minorHAnsi"/>
        </w:rPr>
        <w:t>resentes el asunto tratado en este punto del orden del día</w:t>
      </w:r>
      <w:r>
        <w:rPr>
          <w:rFonts w:eastAsia="Calibri" w:cstheme="minorHAnsi"/>
        </w:rPr>
        <w:t>.</w:t>
      </w:r>
    </w:p>
    <w:p w:rsidR="00EB0DC4" w:rsidRDefault="00EB0DC4" w:rsidP="006A2A5A">
      <w:pPr>
        <w:spacing w:after="0" w:line="240" w:lineRule="auto"/>
        <w:jc w:val="both"/>
        <w:rPr>
          <w:rFonts w:eastAsia="Calibri" w:cstheme="minorHAnsi"/>
        </w:rPr>
      </w:pPr>
    </w:p>
    <w:p w:rsidR="00270D24" w:rsidRDefault="00270D24" w:rsidP="00270D24">
      <w:pPr>
        <w:spacing w:after="0" w:line="240" w:lineRule="auto"/>
        <w:jc w:val="both"/>
        <w:rPr>
          <w:rFonts w:eastAsia="Calibri" w:cstheme="minorHAnsi"/>
        </w:rPr>
      </w:pPr>
      <w:r w:rsidRPr="00463C7F">
        <w:rPr>
          <w:rFonts w:eastAsia="Calibri" w:cstheme="minorHAnsi"/>
        </w:rPr>
        <w:t>El pleno, con 1</w:t>
      </w:r>
      <w:r w:rsidR="00DA5CB8">
        <w:rPr>
          <w:rFonts w:eastAsia="Calibri" w:cstheme="minorHAnsi"/>
        </w:rPr>
        <w:t>4</w:t>
      </w:r>
      <w:r>
        <w:rPr>
          <w:rFonts w:eastAsia="Calibri" w:cstheme="minorHAnsi"/>
        </w:rPr>
        <w:t xml:space="preserve"> </w:t>
      </w:r>
      <w:r w:rsidRPr="00463C7F">
        <w:rPr>
          <w:rFonts w:eastAsia="Calibri" w:cstheme="minorHAnsi"/>
        </w:rPr>
        <w:t>votos a favor y do</w:t>
      </w:r>
      <w:r w:rsidR="00DB4F18">
        <w:rPr>
          <w:rFonts w:eastAsia="Calibri" w:cstheme="minorHAnsi"/>
        </w:rPr>
        <w:t>s abstencio</w:t>
      </w:r>
      <w:r>
        <w:rPr>
          <w:rFonts w:eastAsia="Calibri" w:cstheme="minorHAnsi"/>
        </w:rPr>
        <w:t>n</w:t>
      </w:r>
      <w:r w:rsidR="00DB4F18">
        <w:rPr>
          <w:rFonts w:eastAsia="Calibri" w:cstheme="minorHAnsi"/>
        </w:rPr>
        <w:t>es</w:t>
      </w:r>
      <w:r w:rsidRPr="00463C7F">
        <w:rPr>
          <w:rFonts w:eastAsia="Calibri" w:cstheme="minorHAnsi"/>
        </w:rPr>
        <w:t xml:space="preserve"> por parte de los Regidores Walter Asrael Salinas Guzmán y Lorena Velázquez Barbosa emite el siguiente Acuerdo:</w:t>
      </w:r>
    </w:p>
    <w:p w:rsidR="00EB0DC4" w:rsidRPr="00526BB4" w:rsidRDefault="000F7DB5" w:rsidP="006A2A5A">
      <w:pPr>
        <w:spacing w:after="0" w:line="240" w:lineRule="auto"/>
        <w:jc w:val="both"/>
        <w:rPr>
          <w:rFonts w:eastAsia="Calibri" w:cstheme="minorHAnsi"/>
        </w:rPr>
      </w:pPr>
      <w:r w:rsidRPr="00526BB4">
        <w:rPr>
          <w:rFonts w:eastAsia="Calibri" w:cstheme="minorHAnsi"/>
          <w:noProof/>
          <w:lang w:eastAsia="es-MX"/>
        </w:rPr>
        <w:drawing>
          <wp:anchor distT="0" distB="0" distL="114300" distR="114300" simplePos="0" relativeHeight="251748352" behindDoc="1" locked="0" layoutInCell="1" allowOverlap="1" wp14:anchorId="7989506E" wp14:editId="23DF7E3B">
            <wp:simplePos x="0" y="0"/>
            <wp:positionH relativeFrom="margin">
              <wp:posOffset>-96724</wp:posOffset>
            </wp:positionH>
            <wp:positionV relativeFrom="paragraph">
              <wp:posOffset>157983</wp:posOffset>
            </wp:positionV>
            <wp:extent cx="5848710" cy="388189"/>
            <wp:effectExtent l="0" t="0" r="0" b="0"/>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0849" cy="397623"/>
                    </a:xfrm>
                    <a:prstGeom prst="rect">
                      <a:avLst/>
                    </a:prstGeom>
                    <a:noFill/>
                  </pic:spPr>
                </pic:pic>
              </a:graphicData>
            </a:graphic>
            <wp14:sizeRelH relativeFrom="margin">
              <wp14:pctWidth>0</wp14:pctWidth>
            </wp14:sizeRelH>
            <wp14:sizeRelV relativeFrom="margin">
              <wp14:pctHeight>0</wp14:pctHeight>
            </wp14:sizeRelV>
          </wp:anchor>
        </w:drawing>
      </w:r>
    </w:p>
    <w:p w:rsidR="00B2450C" w:rsidRPr="001B4029" w:rsidRDefault="00074788" w:rsidP="00B2450C">
      <w:pPr>
        <w:widowControl w:val="0"/>
        <w:autoSpaceDE w:val="0"/>
        <w:autoSpaceDN w:val="0"/>
        <w:adjustRightInd w:val="0"/>
        <w:spacing w:line="256" w:lineRule="auto"/>
        <w:jc w:val="both"/>
        <w:rPr>
          <w:rFonts w:eastAsia="Calibri" w:cstheme="minorHAnsi"/>
          <w:b/>
        </w:rPr>
      </w:pPr>
      <w:r w:rsidRPr="00526BB4">
        <w:rPr>
          <w:rFonts w:eastAsia="Calibri" w:cstheme="minorHAnsi"/>
          <w:b/>
        </w:rPr>
        <w:t>UNICO. -</w:t>
      </w:r>
      <w:r w:rsidR="006A2A5A" w:rsidRPr="00526BB4">
        <w:rPr>
          <w:rFonts w:eastAsia="Calibri" w:cstheme="minorHAnsi"/>
          <w:b/>
        </w:rPr>
        <w:t xml:space="preserve"> Por </w:t>
      </w:r>
      <w:r>
        <w:rPr>
          <w:rFonts w:eastAsia="Calibri" w:cstheme="minorHAnsi"/>
          <w:b/>
        </w:rPr>
        <w:t>mayoría</w:t>
      </w:r>
      <w:r w:rsidR="00C16172">
        <w:rPr>
          <w:rFonts w:eastAsia="Calibri" w:cstheme="minorHAnsi"/>
          <w:b/>
        </w:rPr>
        <w:t xml:space="preserve"> absoluta</w:t>
      </w:r>
      <w:r w:rsidR="006A2A5A" w:rsidRPr="00526BB4">
        <w:rPr>
          <w:rFonts w:eastAsia="Calibri" w:cstheme="minorHAnsi"/>
          <w:b/>
        </w:rPr>
        <w:t xml:space="preserve"> se aprueba el </w:t>
      </w:r>
      <w:r w:rsidRPr="00526BB4">
        <w:rPr>
          <w:rFonts w:eastAsia="Calibri" w:cstheme="minorHAnsi"/>
          <w:b/>
        </w:rPr>
        <w:t>acta</w:t>
      </w:r>
      <w:r w:rsidR="00DB4F18">
        <w:rPr>
          <w:rFonts w:eastAsia="Calibri" w:cstheme="minorHAnsi"/>
          <w:b/>
        </w:rPr>
        <w:t xml:space="preserve"> </w:t>
      </w:r>
      <w:r w:rsidR="00687F0A">
        <w:rPr>
          <w:rFonts w:eastAsia="Calibri" w:cstheme="minorHAnsi"/>
          <w:b/>
        </w:rPr>
        <w:t>45</w:t>
      </w:r>
      <w:r w:rsidR="006A2A5A" w:rsidRPr="00526BB4">
        <w:rPr>
          <w:rFonts w:eastAsia="Calibri" w:cstheme="minorHAnsi"/>
          <w:b/>
        </w:rPr>
        <w:t xml:space="preserve">, correspondiente a la </w:t>
      </w:r>
      <w:r w:rsidR="00A41B8A">
        <w:rPr>
          <w:rFonts w:eastAsia="Calibri" w:cstheme="minorHAnsi"/>
          <w:b/>
        </w:rPr>
        <w:t>cuadragésima primera</w:t>
      </w:r>
      <w:r w:rsidR="00DA5CB8" w:rsidRPr="00DA5CB8">
        <w:rPr>
          <w:rFonts w:eastAsia="Calibri" w:cstheme="minorHAnsi"/>
          <w:b/>
        </w:rPr>
        <w:t xml:space="preserve"> </w:t>
      </w:r>
      <w:r w:rsidR="006A2A5A" w:rsidRPr="00526BB4">
        <w:rPr>
          <w:rFonts w:eastAsia="Calibri" w:cstheme="minorHAnsi"/>
          <w:b/>
        </w:rPr>
        <w:t xml:space="preserve">Sesión Ordinaria del día </w:t>
      </w:r>
      <w:r w:rsidR="00A41B8A">
        <w:rPr>
          <w:rFonts w:eastAsia="Calibri" w:cstheme="minorHAnsi"/>
          <w:b/>
        </w:rPr>
        <w:t>26</w:t>
      </w:r>
      <w:r w:rsidR="00DA5CB8">
        <w:rPr>
          <w:rFonts w:eastAsia="Calibri" w:cstheme="minorHAnsi"/>
          <w:b/>
        </w:rPr>
        <w:t xml:space="preserve"> </w:t>
      </w:r>
      <w:r w:rsidR="006A2A5A" w:rsidRPr="00526BB4">
        <w:rPr>
          <w:rFonts w:eastAsia="Calibri" w:cstheme="minorHAnsi"/>
          <w:b/>
        </w:rPr>
        <w:t xml:space="preserve">de </w:t>
      </w:r>
      <w:r w:rsidR="00A41B8A">
        <w:rPr>
          <w:rFonts w:eastAsia="Calibri" w:cstheme="minorHAnsi"/>
          <w:b/>
        </w:rPr>
        <w:t>junio</w:t>
      </w:r>
      <w:r w:rsidR="00294401" w:rsidRPr="00526BB4">
        <w:rPr>
          <w:rFonts w:eastAsia="Calibri" w:cstheme="minorHAnsi"/>
          <w:b/>
        </w:rPr>
        <w:t xml:space="preserve"> del </w:t>
      </w:r>
      <w:r w:rsidR="00294401" w:rsidRPr="00097E45">
        <w:rPr>
          <w:rFonts w:eastAsia="Calibri" w:cstheme="minorHAnsi"/>
          <w:b/>
        </w:rPr>
        <w:t>2017</w:t>
      </w:r>
      <w:r w:rsidR="006A2A5A" w:rsidRPr="00BA2874">
        <w:rPr>
          <w:rFonts w:eastAsia="Calibri" w:cstheme="minorHAnsi"/>
          <w:b/>
        </w:rPr>
        <w:t>. (</w:t>
      </w:r>
      <w:r w:rsidR="00751D5D">
        <w:rPr>
          <w:rFonts w:eastAsia="Calibri" w:cstheme="minorHAnsi"/>
          <w:b/>
        </w:rPr>
        <w:t>ARAE-281</w:t>
      </w:r>
      <w:r w:rsidRPr="00BA2874">
        <w:rPr>
          <w:rFonts w:eastAsia="Calibri" w:cstheme="minorHAnsi"/>
          <w:b/>
        </w:rPr>
        <w:t>/2017</w:t>
      </w:r>
      <w:r w:rsidR="006A2A5A" w:rsidRPr="00BA2874">
        <w:rPr>
          <w:rFonts w:eastAsia="Calibri" w:cstheme="minorHAnsi"/>
          <w:b/>
        </w:rPr>
        <w:t>).</w:t>
      </w:r>
    </w:p>
    <w:p w:rsidR="00B2450C" w:rsidRDefault="00B2450C" w:rsidP="00281EF3">
      <w:pPr>
        <w:spacing w:after="0" w:line="240" w:lineRule="auto"/>
        <w:contextualSpacing/>
        <w:jc w:val="both"/>
      </w:pPr>
    </w:p>
    <w:p w:rsidR="00DA5CB8" w:rsidRPr="00DA5CB8" w:rsidRDefault="00A41B8A" w:rsidP="00DA5CB8">
      <w:pPr>
        <w:rPr>
          <w:lang w:val="es-ES"/>
        </w:rPr>
      </w:pPr>
      <w:r>
        <w:rPr>
          <w:lang w:val="es-ES"/>
        </w:rPr>
        <w:t xml:space="preserve">Acto seguido, el Secretario del Ayuntamiento menciona: </w:t>
      </w:r>
      <w:r w:rsidR="007B600B">
        <w:rPr>
          <w:lang w:val="es-ES"/>
        </w:rPr>
        <w:t>P</w:t>
      </w:r>
      <w:r w:rsidR="007B600B" w:rsidRPr="00DA5CB8">
        <w:rPr>
          <w:lang w:val="es-ES"/>
        </w:rPr>
        <w:t xml:space="preserve">ara dar cumplimiento al artículo 49 de la ley de gobierno municipal del </w:t>
      </w:r>
      <w:r w:rsidR="007B600B">
        <w:rPr>
          <w:lang w:val="es-ES"/>
        </w:rPr>
        <w:t xml:space="preserve">estado de Nuevo León </w:t>
      </w:r>
      <w:r w:rsidR="007B600B" w:rsidRPr="00DA5CB8">
        <w:rPr>
          <w:lang w:val="es-ES"/>
        </w:rPr>
        <w:t>se les informa el seguimiento de los acuerdos tomados en la sesión</w:t>
      </w:r>
      <w:r>
        <w:rPr>
          <w:lang w:val="es-ES"/>
        </w:rPr>
        <w:t xml:space="preserve"> ordinaria del día 26</w:t>
      </w:r>
      <w:r w:rsidR="007B600B" w:rsidRPr="00DA5CB8">
        <w:rPr>
          <w:lang w:val="es-ES"/>
        </w:rPr>
        <w:t xml:space="preserve"> de </w:t>
      </w:r>
      <w:r>
        <w:rPr>
          <w:lang w:val="es-ES"/>
        </w:rPr>
        <w:t>junio</w:t>
      </w:r>
      <w:r w:rsidR="007B600B" w:rsidRPr="00DA5CB8">
        <w:rPr>
          <w:lang w:val="es-ES"/>
        </w:rPr>
        <w:t xml:space="preserve"> del 2017, los cuales son:</w:t>
      </w:r>
    </w:p>
    <w:p w:rsidR="00A41B8A" w:rsidRPr="00A41B8A" w:rsidRDefault="00BA2874" w:rsidP="00A41B8A">
      <w:pPr>
        <w:jc w:val="both"/>
        <w:rPr>
          <w:lang w:val="es-ES"/>
        </w:rPr>
      </w:pPr>
      <w:r>
        <w:rPr>
          <w:lang w:val="es-ES"/>
        </w:rPr>
        <w:t>1.- A</w:t>
      </w:r>
      <w:r w:rsidR="00A41B8A" w:rsidRPr="00A41B8A">
        <w:rPr>
          <w:lang w:val="es-ES"/>
        </w:rPr>
        <w:t>probación del acta 44, correspondiente a la cuadragésima sesión ordinari</w:t>
      </w:r>
      <w:r w:rsidR="00A41B8A">
        <w:rPr>
          <w:lang w:val="es-ES"/>
        </w:rPr>
        <w:t>a del día 15 de junio del 2017;</w:t>
      </w:r>
    </w:p>
    <w:p w:rsidR="00A41B8A" w:rsidRPr="00A41B8A" w:rsidRDefault="00BA2874" w:rsidP="00A41B8A">
      <w:pPr>
        <w:jc w:val="both"/>
        <w:rPr>
          <w:lang w:val="es-ES"/>
        </w:rPr>
      </w:pPr>
      <w:r>
        <w:rPr>
          <w:lang w:val="es-ES"/>
        </w:rPr>
        <w:t>2.- A</w:t>
      </w:r>
      <w:r w:rsidR="00A41B8A" w:rsidRPr="00A41B8A">
        <w:rPr>
          <w:lang w:val="es-ES"/>
        </w:rPr>
        <w:t>probación del dictamen relativo al informe contable y financiero correspondiente</w:t>
      </w:r>
      <w:r w:rsidR="00A41B8A">
        <w:rPr>
          <w:lang w:val="es-ES"/>
        </w:rPr>
        <w:t xml:space="preserve"> al mes de mayo del año 2017;  </w:t>
      </w:r>
    </w:p>
    <w:p w:rsidR="00A41B8A" w:rsidRDefault="00BA2874" w:rsidP="00A41B8A">
      <w:pPr>
        <w:jc w:val="both"/>
        <w:rPr>
          <w:lang w:val="es-ES"/>
        </w:rPr>
      </w:pPr>
      <w:r>
        <w:rPr>
          <w:lang w:val="es-ES"/>
        </w:rPr>
        <w:t>3.- A</w:t>
      </w:r>
      <w:r w:rsidR="00A41B8A" w:rsidRPr="00A41B8A">
        <w:rPr>
          <w:lang w:val="es-ES"/>
        </w:rPr>
        <w:t>probación del dictamen relativo a la propuesta de modificación del acuerdo del acta no. 44 del día 16 de julio del 2009 en relación específica al otorgamiento en comodato de un bien inmueble ubicado en la col. Fernando</w:t>
      </w:r>
      <w:r w:rsidR="00A41B8A">
        <w:rPr>
          <w:lang w:val="es-ES"/>
        </w:rPr>
        <w:t xml:space="preserve"> A</w:t>
      </w:r>
      <w:r w:rsidR="00A41B8A" w:rsidRPr="00A41B8A">
        <w:rPr>
          <w:lang w:val="es-ES"/>
        </w:rPr>
        <w:t>milpa pa</w:t>
      </w:r>
      <w:r w:rsidR="00A41B8A">
        <w:rPr>
          <w:lang w:val="es-ES"/>
        </w:rPr>
        <w:t>ra la construcción de un CENDI;</w:t>
      </w:r>
    </w:p>
    <w:p w:rsidR="00BA2874" w:rsidRPr="00A41B8A" w:rsidRDefault="00BA2874" w:rsidP="00A41B8A">
      <w:pPr>
        <w:jc w:val="both"/>
        <w:rPr>
          <w:lang w:val="es-ES"/>
        </w:rPr>
      </w:pPr>
    </w:p>
    <w:p w:rsidR="00A41B8A" w:rsidRPr="00A41B8A" w:rsidRDefault="00BA2874" w:rsidP="00A41B8A">
      <w:pPr>
        <w:jc w:val="both"/>
        <w:rPr>
          <w:lang w:val="es-ES"/>
        </w:rPr>
      </w:pPr>
      <w:r>
        <w:rPr>
          <w:lang w:val="es-ES"/>
        </w:rPr>
        <w:lastRenderedPageBreak/>
        <w:t>4.- A</w:t>
      </w:r>
      <w:r w:rsidR="00A41B8A" w:rsidRPr="00A41B8A">
        <w:rPr>
          <w:lang w:val="es-ES"/>
        </w:rPr>
        <w:t xml:space="preserve">probación del dictamen relativo a la propuesta de donación de un bien inmueble a favor de servicios de salud, organismo público descentralizado, en el fraccionamiento privadas de camino </w:t>
      </w:r>
      <w:r>
        <w:rPr>
          <w:lang w:val="es-ES"/>
        </w:rPr>
        <w:t>real II</w:t>
      </w:r>
      <w:r w:rsidR="00A41B8A" w:rsidRPr="00A41B8A">
        <w:rPr>
          <w:lang w:val="es-ES"/>
        </w:rPr>
        <w:t>, con la finalidad de llevar a cabo la construcción de una unidad de especialidades médicas en cirugías am</w:t>
      </w:r>
      <w:r w:rsidR="00A41B8A">
        <w:rPr>
          <w:lang w:val="es-ES"/>
        </w:rPr>
        <w:t>bulatorias en este municipio; y</w:t>
      </w:r>
    </w:p>
    <w:p w:rsidR="00A0399F" w:rsidRDefault="00BA2874" w:rsidP="00A41B8A">
      <w:pPr>
        <w:jc w:val="both"/>
      </w:pPr>
      <w:r>
        <w:rPr>
          <w:lang w:val="es-ES"/>
        </w:rPr>
        <w:t>5.- A</w:t>
      </w:r>
      <w:r w:rsidR="00A41B8A" w:rsidRPr="00A41B8A">
        <w:rPr>
          <w:lang w:val="es-ES"/>
        </w:rPr>
        <w:t xml:space="preserve">probación del dictamen relativo a la propuesta de reforma por modificación de los </w:t>
      </w:r>
      <w:r w:rsidR="00A41B8A">
        <w:rPr>
          <w:lang w:val="es-ES"/>
        </w:rPr>
        <w:t>artículos 71, 134 fracciones III y IV</w:t>
      </w:r>
      <w:r w:rsidR="00A41B8A" w:rsidRPr="00A41B8A">
        <w:rPr>
          <w:lang w:val="es-ES"/>
        </w:rPr>
        <w:t xml:space="preserve"> ,152, 170 así como de las inf</w:t>
      </w:r>
      <w:r w:rsidR="00A41B8A">
        <w:rPr>
          <w:lang w:val="es-ES"/>
        </w:rPr>
        <w:t>racciones 107 y 214, todos del R</w:t>
      </w:r>
      <w:r w:rsidR="00A41B8A" w:rsidRPr="00A41B8A">
        <w:rPr>
          <w:lang w:val="es-ES"/>
        </w:rPr>
        <w:t>eglamento</w:t>
      </w:r>
      <w:r w:rsidR="00A41B8A">
        <w:rPr>
          <w:lang w:val="es-ES"/>
        </w:rPr>
        <w:t xml:space="preserve"> de T</w:t>
      </w:r>
      <w:r w:rsidR="00A41B8A" w:rsidRPr="00A41B8A">
        <w:rPr>
          <w:lang w:val="es-ES"/>
        </w:rPr>
        <w:t>ránsit</w:t>
      </w:r>
      <w:r w:rsidR="00A41B8A">
        <w:rPr>
          <w:lang w:val="es-ES"/>
        </w:rPr>
        <w:t xml:space="preserve">o y </w:t>
      </w:r>
      <w:r w:rsidR="00786FD0">
        <w:rPr>
          <w:lang w:val="es-ES"/>
        </w:rPr>
        <w:t>Vialidad del</w:t>
      </w:r>
      <w:r w:rsidR="00A41B8A">
        <w:rPr>
          <w:lang w:val="es-ES"/>
        </w:rPr>
        <w:t xml:space="preserve"> Municipio de General Escobedo, Nuevo L</w:t>
      </w:r>
      <w:r w:rsidR="00A41B8A" w:rsidRPr="00A41B8A">
        <w:rPr>
          <w:lang w:val="es-ES"/>
        </w:rPr>
        <w:t>eón;</w:t>
      </w:r>
    </w:p>
    <w:p w:rsidR="00024301" w:rsidRPr="00A1417E" w:rsidRDefault="00C34F28" w:rsidP="00A0399F">
      <w:pPr>
        <w:rPr>
          <w:rFonts w:cstheme="minorHAnsi"/>
        </w:rPr>
      </w:pPr>
      <w:r>
        <w:rPr>
          <w:rFonts w:eastAsia="Calibri" w:cstheme="minorHAnsi"/>
          <w:b/>
          <w:noProof/>
          <w:lang w:eastAsia="es-MX"/>
        </w:rPr>
        <mc:AlternateContent>
          <mc:Choice Requires="wps">
            <w:drawing>
              <wp:anchor distT="0" distB="0" distL="114300" distR="114300" simplePos="0" relativeHeight="251710464" behindDoc="0" locked="0" layoutInCell="1" allowOverlap="1" wp14:anchorId="23C7D231" wp14:editId="43D76A8E">
                <wp:simplePos x="0" y="0"/>
                <wp:positionH relativeFrom="column">
                  <wp:posOffset>-32385</wp:posOffset>
                </wp:positionH>
                <wp:positionV relativeFrom="paragraph">
                  <wp:posOffset>5715</wp:posOffset>
                </wp:positionV>
                <wp:extent cx="5743575" cy="352425"/>
                <wp:effectExtent l="0" t="0" r="28575" b="28575"/>
                <wp:wrapNone/>
                <wp:docPr id="17" name="1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3524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71919" id="17 Rectángulo" o:spid="_x0000_s1026" style="position:absolute;margin-left:-2.55pt;margin-top:.45pt;width:452.2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9GDgwIAAPgEAAAOAAAAZHJzL2Uyb0RvYy54bWysVMFu2zAMvQ/YPwi6r07SZOmMOkXQosOA&#10;oCvWDj2zshwLk0RNUuJkf7Nv2Y+Nkp027XYa5oNAiRTJ9/To84ud0WwrfVBoKz4+GXEmrcBa2XXF&#10;v95fvzvjLESwNWi0suJ7GfjF4u2b886VcoIt6lp6RklsKDtX8TZGVxZFEK00EE7QSUvOBr2BSFu/&#10;LmoPHWU3upiMRu+LDn3tPAoZAp1e9U6+yPmbRor4uWmCjExXnHqLefV5fUxrsTiHcu3BtUoMbcA/&#10;dGFAWSr6lOoKIrCNV3+kMkp4DNjEE4GmwKZRQmYMhGY8eoXmrgUnMxYiJ7gnmsL/SytutreeqZre&#10;bs6ZBUNvNJ6zL0Tcr592vdGYKOpcKCnyzt36BDK4FYpvgRzFC0/ahCFm13iTYgki22W+9098y11k&#10;gg5n8+npbD7jTJDvdDaZTmapWgHl4bbzIX6UaFgyKu6prUwzbFch9qGHkFTM4rXSms6h1JZ1BGUy&#10;H9GzCyBpNRoimcYR2GDXnIFek2ZF9DllQK3qdD0j3IdL7dkWSDakthq7e2qaMw0hkoOQ5G/o9sXV&#10;1M8VhLa/XJPVi8yoSErXylT87PiytqmgzFodQD3zmKxHrPf0Rh578QYnrhXVWFErt+BJrQSQJjB+&#10;pqXRSKhxsDhr0f/423mKJxGRl7OO1E+MfN+Al4TwkyV5fRhPp2lc8mY6m09o4489j8ceuzGXSEyN&#10;adadyGaKj/pgNh7NAw3qMlUlF1hBtXvuh81l7KeSRl3I5TKH0Yg4iCt750RKnnhK7N7vHsC7QRKR&#10;3uUGD5MC5Stl9LHppsXlJmKjsmyeeR00TOOVhTf8CtL8Hu9z1PMPa/EbAAD//wMAUEsDBBQABgAI&#10;AAAAIQCuswPv2wAAAAYBAAAPAAAAZHJzL2Rvd25yZXYueG1sTI7BTsMwEETvSPyDtUjcWqdRWpqQ&#10;TQVIvYCoROADnHiJI+J1FDtt+HvMCY6jGb155WGxgzjT5HvHCJt1AoK4dbrnDuHj/bjag/BBsVaD&#10;Y0L4Jg+H6vqqVIV2F36jcx06ESHsC4VgQhgLKX1ryCq/diNx7D7dZFWIceqkntQlwu0g0yTZSat6&#10;jg9GjfRkqP2qZ4vQeZOl5pmka+4ew+vL3KfHU414e7M83IMItIS/MfzqR3WoolPjZtZeDAir7SYu&#10;EXIQsd3neQaiQdjuMpBVKf/rVz8AAAD//wMAUEsBAi0AFAAGAAgAAAAhALaDOJL+AAAA4QEAABMA&#10;AAAAAAAAAAAAAAAAAAAAAFtDb250ZW50X1R5cGVzXS54bWxQSwECLQAUAAYACAAAACEAOP0h/9YA&#10;AACUAQAACwAAAAAAAAAAAAAAAAAvAQAAX3JlbHMvLnJlbHNQSwECLQAUAAYACAAAACEAuuvRg4MC&#10;AAD4BAAADgAAAAAAAAAAAAAAAAAuAgAAZHJzL2Uyb0RvYy54bWxQSwECLQAUAAYACAAAACEArrMD&#10;79sAAAAGAQAADwAAAAAAAAAAAAAAAADdBAAAZHJzL2Rvd25yZXYueG1sUEsFBgAAAAAEAAQA8wAA&#10;AOUFAAAAAA==&#10;" filled="f" strokecolor="windowText" strokeweight="1pt">
                <v:stroke dashstyle="dash"/>
                <v:path arrowok="t"/>
              </v:rect>
            </w:pict>
          </mc:Fallback>
        </mc:AlternateContent>
      </w:r>
      <w:r w:rsidR="00DA5CB8">
        <w:rPr>
          <w:rFonts w:eastAsia="Calibri" w:cstheme="minorHAnsi"/>
          <w:b/>
        </w:rPr>
        <w:t xml:space="preserve">PUNTO 3 </w:t>
      </w:r>
      <w:r w:rsidR="00024301" w:rsidRPr="001B4029">
        <w:rPr>
          <w:rFonts w:eastAsia="Calibri" w:cstheme="minorHAnsi"/>
          <w:b/>
        </w:rPr>
        <w:t xml:space="preserve">DEL ORDEN DEL </w:t>
      </w:r>
      <w:r w:rsidR="00D955E1" w:rsidRPr="001B4029">
        <w:rPr>
          <w:rFonts w:eastAsia="Calibri" w:cstheme="minorHAnsi"/>
          <w:b/>
        </w:rPr>
        <w:t>DÍA. -</w:t>
      </w:r>
      <w:r w:rsidR="00024301" w:rsidRPr="001B4029">
        <w:rPr>
          <w:rFonts w:eastAsia="Calibri" w:cstheme="minorHAnsi"/>
          <w:b/>
        </w:rPr>
        <w:t xml:space="preserve"> </w:t>
      </w:r>
      <w:r w:rsidR="00A1417E" w:rsidRPr="00A1417E">
        <w:rPr>
          <w:rFonts w:eastAsia="Calibri" w:cstheme="minorHAnsi"/>
          <w:b/>
        </w:rPr>
        <w:t>LECTURA DE ASUNTOS TURNADOS A COMISIONES DE LA ADMÓN. 2015-2018</w:t>
      </w:r>
      <w:r w:rsidR="00024301" w:rsidRPr="001B4029">
        <w:rPr>
          <w:rFonts w:eastAsia="Calibri" w:cstheme="minorHAnsi"/>
          <w:b/>
        </w:rPr>
        <w:t>.</w:t>
      </w:r>
    </w:p>
    <w:p w:rsidR="001D326B" w:rsidRDefault="00A41B8A" w:rsidP="001D326B">
      <w:pPr>
        <w:spacing w:after="0" w:line="240" w:lineRule="auto"/>
        <w:contextualSpacing/>
        <w:jc w:val="both"/>
        <w:rPr>
          <w:lang w:val="es-ES"/>
        </w:rPr>
      </w:pPr>
      <w:r>
        <w:t xml:space="preserve"> Posteriormente el Secretario del Ayuntamiento menciona lo siguiente: </w:t>
      </w:r>
      <w:r w:rsidR="00545650">
        <w:rPr>
          <w:lang w:val="es-ES"/>
        </w:rPr>
        <w:t>C</w:t>
      </w:r>
      <w:r w:rsidR="00545650" w:rsidRPr="001D326B">
        <w:rPr>
          <w:lang w:val="es-ES"/>
        </w:rPr>
        <w:t xml:space="preserve">ontinuando con el orden del día, y en fundamento del </w:t>
      </w:r>
      <w:r w:rsidRPr="001D326B">
        <w:rPr>
          <w:lang w:val="es-ES"/>
        </w:rPr>
        <w:t>artículo</w:t>
      </w:r>
      <w:r w:rsidR="00545650" w:rsidRPr="001D326B">
        <w:rPr>
          <w:lang w:val="es-ES"/>
        </w:rPr>
        <w:t xml:space="preserve"> 98 fracción x de la ley de gobierno municipal, me permito dar cuenta de los asuntos turnados a comisiones, con mención d</w:t>
      </w:r>
      <w:r>
        <w:rPr>
          <w:lang w:val="es-ES"/>
        </w:rPr>
        <w:t>e los pendientes; del 16 de junio</w:t>
      </w:r>
      <w:r w:rsidR="00545650" w:rsidRPr="001D326B">
        <w:rPr>
          <w:lang w:val="es-ES"/>
        </w:rPr>
        <w:t xml:space="preserve"> del año en curso hasta la celebración de esta se</w:t>
      </w:r>
      <w:r>
        <w:rPr>
          <w:lang w:val="es-ES"/>
        </w:rPr>
        <w:t>sión ordinaria, se han turnado 7</w:t>
      </w:r>
      <w:r w:rsidR="00545650" w:rsidRPr="001D326B">
        <w:rPr>
          <w:lang w:val="es-ES"/>
        </w:rPr>
        <w:t xml:space="preserve"> asuntos a comisiones, los cuales son:</w:t>
      </w:r>
    </w:p>
    <w:p w:rsidR="00545650" w:rsidRPr="001D326B" w:rsidRDefault="00545650" w:rsidP="001D326B">
      <w:pPr>
        <w:spacing w:after="0" w:line="240" w:lineRule="auto"/>
        <w:contextualSpacing/>
        <w:jc w:val="both"/>
        <w:rPr>
          <w:lang w:val="es-ES"/>
        </w:rPr>
      </w:pPr>
    </w:p>
    <w:p w:rsidR="00A41B8A" w:rsidRPr="00A41B8A" w:rsidRDefault="00A41B8A" w:rsidP="00A41B8A">
      <w:pPr>
        <w:pStyle w:val="Prrafodelista"/>
        <w:numPr>
          <w:ilvl w:val="0"/>
          <w:numId w:val="40"/>
        </w:numPr>
        <w:spacing w:after="0" w:line="240" w:lineRule="auto"/>
        <w:jc w:val="both"/>
        <w:rPr>
          <w:lang w:val="es-ES"/>
        </w:rPr>
      </w:pPr>
      <w:r>
        <w:rPr>
          <w:lang w:val="es-ES"/>
        </w:rPr>
        <w:t>A la Comisión de Hacienda Municipal y P</w:t>
      </w:r>
      <w:r w:rsidRPr="00A41B8A">
        <w:rPr>
          <w:lang w:val="es-ES"/>
        </w:rPr>
        <w:t>atrimonio les fueron tu</w:t>
      </w:r>
      <w:r>
        <w:rPr>
          <w:lang w:val="es-ES"/>
        </w:rPr>
        <w:t>rnados los siguientes asuntos: Informe Contable y F</w:t>
      </w:r>
      <w:r w:rsidRPr="00A41B8A">
        <w:rPr>
          <w:lang w:val="es-ES"/>
        </w:rPr>
        <w:t>inanciero correspondiente al</w:t>
      </w:r>
      <w:r>
        <w:rPr>
          <w:lang w:val="es-ES"/>
        </w:rPr>
        <w:t xml:space="preserve"> mes de M</w:t>
      </w:r>
      <w:r w:rsidRPr="00A41B8A">
        <w:rPr>
          <w:lang w:val="es-ES"/>
        </w:rPr>
        <w:t>ayo del año 2017; propuesta d</w:t>
      </w:r>
      <w:r>
        <w:rPr>
          <w:lang w:val="es-ES"/>
        </w:rPr>
        <w:t>e modificación del acuerdo del A</w:t>
      </w:r>
      <w:r w:rsidRPr="00A41B8A">
        <w:rPr>
          <w:lang w:val="es-ES"/>
        </w:rPr>
        <w:t xml:space="preserve">cta no. 44 del día 16 de julio del 2009 en relación especifica al otorgamiento en comodato de </w:t>
      </w:r>
      <w:r>
        <w:rPr>
          <w:lang w:val="es-ES"/>
        </w:rPr>
        <w:t>un bien inmueble ubicado en la Col. Fernando A</w:t>
      </w:r>
      <w:r w:rsidRPr="00A41B8A">
        <w:rPr>
          <w:lang w:val="es-ES"/>
        </w:rPr>
        <w:t xml:space="preserve">milpa </w:t>
      </w:r>
      <w:r>
        <w:rPr>
          <w:lang w:val="es-ES"/>
        </w:rPr>
        <w:t>para la construcción de un CENDI</w:t>
      </w:r>
      <w:r w:rsidRPr="00A41B8A">
        <w:rPr>
          <w:lang w:val="es-ES"/>
        </w:rPr>
        <w:t xml:space="preserve">; y propuesta de donación </w:t>
      </w:r>
      <w:r>
        <w:rPr>
          <w:lang w:val="es-ES"/>
        </w:rPr>
        <w:t>de un bien inmueble a favor de Servicios de Salud, Organismo Público Descentralizado, en el Fraccionamiento Privadas de Camino Real II</w:t>
      </w:r>
      <w:r w:rsidRPr="00A41B8A">
        <w:rPr>
          <w:lang w:val="es-ES"/>
        </w:rPr>
        <w:t>, con la finalidad de llevar</w:t>
      </w:r>
      <w:r>
        <w:rPr>
          <w:lang w:val="es-ES"/>
        </w:rPr>
        <w:t xml:space="preserve"> a cabo la construcción de una Unidad de Especialidades Médicas en c</w:t>
      </w:r>
      <w:r w:rsidRPr="00A41B8A">
        <w:rPr>
          <w:lang w:val="es-ES"/>
        </w:rPr>
        <w:t>irugías ambulatorias en este municipio;  los asuntos mencionados han sid</w:t>
      </w:r>
      <w:r>
        <w:rPr>
          <w:lang w:val="es-ES"/>
        </w:rPr>
        <w:t>o aprobados previamente por el R. A</w:t>
      </w:r>
      <w:r w:rsidRPr="00A41B8A">
        <w:rPr>
          <w:lang w:val="es-ES"/>
        </w:rPr>
        <w:t>yuntamiento;</w:t>
      </w:r>
    </w:p>
    <w:p w:rsidR="00A41B8A" w:rsidRPr="00A41B8A" w:rsidRDefault="00A41B8A" w:rsidP="00A41B8A">
      <w:pPr>
        <w:spacing w:after="0" w:line="240" w:lineRule="auto"/>
        <w:contextualSpacing/>
        <w:jc w:val="both"/>
        <w:rPr>
          <w:lang w:val="es-ES"/>
        </w:rPr>
      </w:pPr>
    </w:p>
    <w:p w:rsidR="00A41B8A" w:rsidRPr="00A41B8A" w:rsidRDefault="00A41B8A" w:rsidP="00A41B8A">
      <w:pPr>
        <w:pStyle w:val="Prrafodelista"/>
        <w:numPr>
          <w:ilvl w:val="0"/>
          <w:numId w:val="40"/>
        </w:numPr>
        <w:spacing w:after="0" w:line="240" w:lineRule="auto"/>
        <w:jc w:val="both"/>
        <w:rPr>
          <w:lang w:val="es-ES"/>
        </w:rPr>
      </w:pPr>
      <w:r>
        <w:rPr>
          <w:lang w:val="es-ES"/>
        </w:rPr>
        <w:t>Por su parte, a la Comisión de Reglamentación y Mejora R</w:t>
      </w:r>
      <w:r w:rsidRPr="00A41B8A">
        <w:rPr>
          <w:lang w:val="es-ES"/>
        </w:rPr>
        <w:t xml:space="preserve">egulatoria </w:t>
      </w:r>
      <w:r>
        <w:rPr>
          <w:lang w:val="es-ES"/>
        </w:rPr>
        <w:t>le fue turnada la propuesta de Reforma al Reglamento de Tránsito y V</w:t>
      </w:r>
      <w:r w:rsidRPr="00A41B8A">
        <w:rPr>
          <w:lang w:val="es-ES"/>
        </w:rPr>
        <w:t>ialidad de</w:t>
      </w:r>
      <w:r>
        <w:rPr>
          <w:lang w:val="es-ES"/>
        </w:rPr>
        <w:t>l Municipio de General E</w:t>
      </w:r>
      <w:r w:rsidRPr="00A41B8A">
        <w:rPr>
          <w:lang w:val="es-ES"/>
        </w:rPr>
        <w:t>scobedo; asunto que</w:t>
      </w:r>
      <w:r>
        <w:rPr>
          <w:lang w:val="es-ES"/>
        </w:rPr>
        <w:t xml:space="preserve"> fue tratado y aprobado en la Se</w:t>
      </w:r>
      <w:r w:rsidRPr="00A41B8A">
        <w:rPr>
          <w:lang w:val="es-ES"/>
        </w:rPr>
        <w:t>sión ordinaria anterior;</w:t>
      </w:r>
    </w:p>
    <w:p w:rsidR="00A41B8A" w:rsidRPr="00A41B8A" w:rsidRDefault="00A41B8A" w:rsidP="00A41B8A">
      <w:pPr>
        <w:spacing w:after="0" w:line="240" w:lineRule="auto"/>
        <w:contextualSpacing/>
        <w:jc w:val="both"/>
        <w:rPr>
          <w:lang w:val="es-ES"/>
        </w:rPr>
      </w:pPr>
    </w:p>
    <w:p w:rsidR="00A41B8A" w:rsidRDefault="00A41B8A" w:rsidP="00A41B8A">
      <w:pPr>
        <w:pStyle w:val="Prrafodelista"/>
        <w:numPr>
          <w:ilvl w:val="0"/>
          <w:numId w:val="40"/>
        </w:numPr>
        <w:spacing w:after="0" w:line="240" w:lineRule="auto"/>
        <w:jc w:val="both"/>
        <w:rPr>
          <w:lang w:val="es-ES"/>
        </w:rPr>
      </w:pPr>
      <w:r>
        <w:rPr>
          <w:lang w:val="es-ES"/>
        </w:rPr>
        <w:t xml:space="preserve">Por </w:t>
      </w:r>
      <w:r w:rsidR="002671F2">
        <w:rPr>
          <w:lang w:val="es-ES"/>
        </w:rPr>
        <w:t>último</w:t>
      </w:r>
      <w:r>
        <w:rPr>
          <w:lang w:val="es-ES"/>
        </w:rPr>
        <w:t>, a la Comisión de Hacienda Municipal y P</w:t>
      </w:r>
      <w:r w:rsidRPr="00A41B8A">
        <w:rPr>
          <w:lang w:val="es-ES"/>
        </w:rPr>
        <w:t>atrimonio les han s</w:t>
      </w:r>
      <w:r>
        <w:rPr>
          <w:lang w:val="es-ES"/>
        </w:rPr>
        <w:t xml:space="preserve">ido turnados para tratar en la </w:t>
      </w:r>
      <w:r w:rsidR="002671F2">
        <w:rPr>
          <w:lang w:val="es-ES"/>
        </w:rPr>
        <w:t>Sesión</w:t>
      </w:r>
      <w:r>
        <w:rPr>
          <w:lang w:val="es-ES"/>
        </w:rPr>
        <w:t xml:space="preserve"> O</w:t>
      </w:r>
      <w:r w:rsidRPr="00A41B8A">
        <w:rPr>
          <w:lang w:val="es-ES"/>
        </w:rPr>
        <w:t>rdinaria que el día de hoy celebramos los siguientes asuntos: propuesta para desincorporar del dominio público municipal una superficie parcial</w:t>
      </w:r>
      <w:r w:rsidR="002671F2">
        <w:rPr>
          <w:lang w:val="es-ES"/>
        </w:rPr>
        <w:t xml:space="preserve"> del inmueble ubicado en calle Manuel D</w:t>
      </w:r>
      <w:r w:rsidRPr="00A41B8A">
        <w:rPr>
          <w:lang w:val="es-ES"/>
        </w:rPr>
        <w:t xml:space="preserve">oblado s/n, </w:t>
      </w:r>
      <w:r w:rsidR="002671F2">
        <w:rPr>
          <w:lang w:val="es-ES"/>
        </w:rPr>
        <w:t>de la manzana 50 lote 1, de la Colonia Ampliación Lázaro C</w:t>
      </w:r>
      <w:r w:rsidRPr="00A41B8A">
        <w:rPr>
          <w:lang w:val="es-ES"/>
        </w:rPr>
        <w:t>árdenas, a fin de que la misma sea permutada a la pe</w:t>
      </w:r>
      <w:r w:rsidR="002671F2">
        <w:rPr>
          <w:lang w:val="es-ES"/>
        </w:rPr>
        <w:t>rsona moral denominada “Maquilas y S</w:t>
      </w:r>
      <w:r w:rsidRPr="00A41B8A">
        <w:rPr>
          <w:lang w:val="es-ES"/>
        </w:rPr>
        <w:t xml:space="preserve">ervicios </w:t>
      </w:r>
      <w:r w:rsidR="002671F2">
        <w:rPr>
          <w:lang w:val="es-ES"/>
        </w:rPr>
        <w:t>JC S.A. de C.V</w:t>
      </w:r>
      <w:r w:rsidRPr="00A41B8A">
        <w:rPr>
          <w:lang w:val="es-ES"/>
        </w:rPr>
        <w:t>.” , por un lot</w:t>
      </w:r>
      <w:r w:rsidR="002671F2">
        <w:rPr>
          <w:lang w:val="es-ES"/>
        </w:rPr>
        <w:t>e de terreno ubicado en calles Treviño y A</w:t>
      </w:r>
      <w:r w:rsidRPr="00A41B8A">
        <w:rPr>
          <w:lang w:val="es-ES"/>
        </w:rPr>
        <w:t xml:space="preserve">basolo s/n manzana 61 lote </w:t>
      </w:r>
      <w:r w:rsidR="002671F2">
        <w:rPr>
          <w:lang w:val="es-ES"/>
        </w:rPr>
        <w:t>1, en la cabecera municipal de General Escobedo, Nuevo L</w:t>
      </w:r>
      <w:r w:rsidRPr="00A41B8A">
        <w:rPr>
          <w:lang w:val="es-ES"/>
        </w:rPr>
        <w:t>eón, esto para q</w:t>
      </w:r>
      <w:r w:rsidR="002671F2">
        <w:rPr>
          <w:lang w:val="es-ES"/>
        </w:rPr>
        <w:t>ue el terreno adquirido por el M</w:t>
      </w:r>
      <w:r w:rsidRPr="00A41B8A">
        <w:rPr>
          <w:lang w:val="es-ES"/>
        </w:rPr>
        <w:t xml:space="preserve">unicipio </w:t>
      </w:r>
      <w:r w:rsidR="002671F2">
        <w:rPr>
          <w:lang w:val="es-ES"/>
        </w:rPr>
        <w:t>se otorgue en donación al IMSS</w:t>
      </w:r>
      <w:r w:rsidRPr="00A41B8A">
        <w:rPr>
          <w:lang w:val="es-ES"/>
        </w:rPr>
        <w:t xml:space="preserve"> para la construcción  de infraestructura, área médica, administrativa y/o de seguro social; propuesta para donar un inmueble otorgado al municipio en permuta con superficie de</w:t>
      </w:r>
      <w:r w:rsidR="002671F2">
        <w:rPr>
          <w:lang w:val="es-ES"/>
        </w:rPr>
        <w:t xml:space="preserve"> 7022.44 m2 ,ubicado en calles Treviño y A</w:t>
      </w:r>
      <w:r w:rsidRPr="00A41B8A">
        <w:rPr>
          <w:lang w:val="es-ES"/>
        </w:rPr>
        <w:t>basolo s</w:t>
      </w:r>
      <w:r w:rsidR="002671F2">
        <w:rPr>
          <w:lang w:val="es-ES"/>
        </w:rPr>
        <w:t>/n, en la Cabecera Municipal de General Escobedo, Nuevo León, al Instituto Mexicano del Seguro S</w:t>
      </w:r>
      <w:r w:rsidRPr="00A41B8A">
        <w:rPr>
          <w:lang w:val="es-ES"/>
        </w:rPr>
        <w:t>ocial; lo anterior con el objeto de que se lleve a cabo la construcción de infraestructura, área médica, administrativa y/o de seguro social; y propuesta para desincorporar del dominio público municipa</w:t>
      </w:r>
      <w:r w:rsidR="002671F2">
        <w:rPr>
          <w:lang w:val="es-ES"/>
        </w:rPr>
        <w:t>l un inmueble ubicado en calle Fuente Bella lote 24 manzana 390 de la Colonia Fuentes de E</w:t>
      </w:r>
      <w:r w:rsidRPr="00A41B8A">
        <w:rPr>
          <w:lang w:val="es-ES"/>
        </w:rPr>
        <w:t>scob</w:t>
      </w:r>
      <w:r w:rsidR="002671F2">
        <w:rPr>
          <w:lang w:val="es-ES"/>
        </w:rPr>
        <w:t>edo a fin de que sea donado al Instituto Mexicano del Seguro S</w:t>
      </w:r>
      <w:r w:rsidRPr="00A41B8A">
        <w:rPr>
          <w:lang w:val="es-ES"/>
        </w:rPr>
        <w:t>ocial; lo anterior con el objeto de que se lleve a cabo la construcción de infraestructura, área médica, administrativa y/o de seguro social; los asuntos me</w:t>
      </w:r>
      <w:r w:rsidR="002671F2">
        <w:rPr>
          <w:lang w:val="es-ES"/>
        </w:rPr>
        <w:t xml:space="preserve">ncionados </w:t>
      </w:r>
      <w:r w:rsidR="0091432C">
        <w:rPr>
          <w:lang w:val="es-ES"/>
        </w:rPr>
        <w:t>serán</w:t>
      </w:r>
      <w:r w:rsidR="002671F2">
        <w:rPr>
          <w:lang w:val="es-ES"/>
        </w:rPr>
        <w:t xml:space="preserve"> tratados en la Sesión O</w:t>
      </w:r>
      <w:r w:rsidRPr="00A41B8A">
        <w:rPr>
          <w:lang w:val="es-ES"/>
        </w:rPr>
        <w:t>rdinaria que el día de hoy celebramos</w:t>
      </w:r>
      <w:r w:rsidR="00C16172">
        <w:rPr>
          <w:lang w:val="es-ES"/>
        </w:rPr>
        <w:t>.</w:t>
      </w:r>
    </w:p>
    <w:p w:rsidR="00C16172" w:rsidRDefault="00C16172" w:rsidP="00C16172">
      <w:pPr>
        <w:spacing w:after="0" w:line="240" w:lineRule="auto"/>
        <w:jc w:val="both"/>
        <w:rPr>
          <w:lang w:val="es-ES"/>
        </w:rPr>
      </w:pPr>
    </w:p>
    <w:p w:rsidR="00C16172" w:rsidRDefault="00C16172" w:rsidP="00C16172">
      <w:pPr>
        <w:spacing w:after="0" w:line="240" w:lineRule="auto"/>
        <w:jc w:val="both"/>
        <w:rPr>
          <w:lang w:val="es-ES"/>
        </w:rPr>
      </w:pPr>
    </w:p>
    <w:p w:rsidR="00C16172" w:rsidRDefault="00C16172" w:rsidP="00C16172">
      <w:pPr>
        <w:spacing w:after="0" w:line="240" w:lineRule="auto"/>
        <w:jc w:val="both"/>
        <w:rPr>
          <w:lang w:val="es-ES"/>
        </w:rPr>
      </w:pPr>
    </w:p>
    <w:p w:rsidR="00C16172" w:rsidRDefault="00C16172" w:rsidP="00C16172">
      <w:pPr>
        <w:spacing w:after="0" w:line="240" w:lineRule="auto"/>
        <w:jc w:val="both"/>
        <w:rPr>
          <w:lang w:val="es-ES"/>
        </w:rPr>
      </w:pPr>
    </w:p>
    <w:p w:rsidR="00C16172" w:rsidRPr="00C16172" w:rsidRDefault="00C16172" w:rsidP="00C16172">
      <w:pPr>
        <w:spacing w:after="0" w:line="240" w:lineRule="auto"/>
        <w:jc w:val="both"/>
        <w:rPr>
          <w:lang w:val="es-ES"/>
        </w:rPr>
      </w:pPr>
    </w:p>
    <w:p w:rsidR="00A0399F" w:rsidRPr="00545650" w:rsidRDefault="00545650" w:rsidP="00545650">
      <w:pPr>
        <w:spacing w:after="0" w:line="240" w:lineRule="auto"/>
        <w:contextualSpacing/>
        <w:jc w:val="both"/>
      </w:pPr>
      <w:r>
        <w:rPr>
          <w:noProof/>
          <w:lang w:eastAsia="es-MX"/>
        </w:rPr>
        <mc:AlternateContent>
          <mc:Choice Requires="wps">
            <w:drawing>
              <wp:anchor distT="0" distB="0" distL="114300" distR="114300" simplePos="0" relativeHeight="251666432" behindDoc="0" locked="0" layoutInCell="1" allowOverlap="1" wp14:anchorId="1C189BB8" wp14:editId="771A965E">
                <wp:simplePos x="0" y="0"/>
                <wp:positionH relativeFrom="margin">
                  <wp:posOffset>-70844</wp:posOffset>
                </wp:positionH>
                <wp:positionV relativeFrom="paragraph">
                  <wp:posOffset>109927</wp:posOffset>
                </wp:positionV>
                <wp:extent cx="5836285" cy="1708030"/>
                <wp:effectExtent l="0" t="0" r="12065" b="26035"/>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6285" cy="1708030"/>
                        </a:xfrm>
                        <a:prstGeom prst="rect">
                          <a:avLst/>
                        </a:prstGeom>
                        <a:noFill/>
                        <a:ln>
                          <a:solidFill>
                            <a:schemeClr val="tx1"/>
                          </a:solidFill>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BB3B65" id="Rectángulo 4" o:spid="_x0000_s1026" style="position:absolute;margin-left:-5.6pt;margin-top:8.65pt;width:459.55pt;height:13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kOsAIAAK0FAAAOAAAAZHJzL2Uyb0RvYy54bWysVM1u2zAMvg/YOwi6r7bTpM2MOkXQosOA&#10;oC3aDj2rshQblUVNUuJkb7Nn6YuNkn+add1lmA+CJH78RH4meXa+axTZCutq0AXNjlJKhOZQ1npd&#10;0G8PV5/mlDjPdMkUaFHQvXD0fPHxw1lrcjGBClQpLEES7fLWFLTy3uRJ4nglGuaOwAiNRgm2YR6P&#10;dp2UlrXI3qhkkqYnSQu2NBa4cA5vLzsjXUR+KQX3N1I64YkqKMbm42rj+hTWZHHG8rVlpqp5Hwb7&#10;hygaVmt8dKS6ZJ6Rja3/oGpqbsGB9EccmgSkrLmIOWA2Wfomm/uKGRFzQXGcGWVy/4+WX29vLalL&#10;/HfHlGjW4D+6Q9Vefur1RgGZBoVa43IE3ptbG3J0ZgX82aEh+c0SDq7H7KRtAhYzJLso936UW+w8&#10;4Xg5mx+fTOYzSjjastN0nh7HH5KwfHA31vkvAhoSNgW1GFmUmW1XzocAWD5Awmsarmql4j9VOoYK&#10;qi7DXTyEohIXypItw3LwuywkhxTuEBX4LpmrOlCJux4VGGPCXY4xW79XIlArfSckyohZTWKAsYBf&#10;3yqfs+66YqXomGcpfkMAQ2QxnEgWWCUGPvL2BAOyDw95uxx6bHATse5Hx/RvAXWOIzq+CNqPjk2t&#10;wb7nrPz4aocfhOnkCMo8QbnHwrLQdZwz/KpGYVfM+VtmscWwGXFs+BtcpIK2oNDvKKnA/njvPuCx&#10;8tFKSYstW1D3fcOsoER91dgTn7PpNPR4PExnpxM82EPL06FFb5oLwDLIcEAZHrcB79WwlRaaR5wu&#10;y/Aqmpjm+HZBubfD4cJ3owTnExfLZYRhXxvmV/re8EAeVA0l9bB7ZNb0deyxBa5haG+WvynnDhs8&#10;NSw3HmQda/1V115vnAmxYPr5FYbO4TmiXqfs4hcAAAD//wMAUEsDBBQABgAIAAAAIQCCpgRq3AAA&#10;AAoBAAAPAAAAZHJzL2Rvd25yZXYueG1sTI/LTsMwEEX3SPyDNUjsWuchtU2IUyEk2BOQ2DrxEIf4&#10;EWK3NXw9wwqWo3t075nmmKxhZ1zD5J2AfJsBQzd4NblRwOvL4+YALETplDTeoYAvDHBsr68aWSt/&#10;cc947uLIqMSFWgrQMS4152HQaGXY+gUdZe9+tTLSuY5crfJC5dbwIst23MrJ0YKWCz5oHObuZAWE&#10;t0/jqycvUzd/l/3HrPuFJyFub9L9HbCIKf7B8KtP6tCSU+9PTgVmBGzyvCCUgn0JjIAq21fAegHF&#10;YVcCbxv+/4X2BwAA//8DAFBLAQItABQABgAIAAAAIQC2gziS/gAAAOEBAAATAAAAAAAAAAAAAAAA&#10;AAAAAABbQ29udGVudF9UeXBlc10ueG1sUEsBAi0AFAAGAAgAAAAhADj9If/WAAAAlAEAAAsAAAAA&#10;AAAAAAAAAAAALwEAAF9yZWxzLy5yZWxzUEsBAi0AFAAGAAgAAAAhAGqSeQ6wAgAArQUAAA4AAAAA&#10;AAAAAAAAAAAALgIAAGRycy9lMm9Eb2MueG1sUEsBAi0AFAAGAAgAAAAhAIKmBGrcAAAACgEAAA8A&#10;AAAAAAAAAAAAAAAACgUAAGRycy9kb3ducmV2LnhtbFBLBQYAAAAABAAEAPMAAAATBgAAAAA=&#10;" filled="f" strokecolor="black [3213]" strokeweight="1pt">
                <v:stroke dashstyle="dash"/>
                <v:path arrowok="t"/>
                <w10:wrap anchorx="margin"/>
              </v:rect>
            </w:pict>
          </mc:Fallback>
        </mc:AlternateContent>
      </w:r>
    </w:p>
    <w:p w:rsidR="001D326B" w:rsidRDefault="00A0399F" w:rsidP="006D3093">
      <w:pPr>
        <w:jc w:val="both"/>
        <w:rPr>
          <w:rFonts w:eastAsia="Calibri" w:cstheme="minorHAnsi"/>
          <w:b/>
          <w:bCs/>
          <w:lang w:val="es-ES"/>
        </w:rPr>
      </w:pPr>
      <w:r>
        <w:rPr>
          <w:rFonts w:eastAsia="Calibri" w:cstheme="minorHAnsi"/>
          <w:b/>
        </w:rPr>
        <w:t>PU</w:t>
      </w:r>
      <w:r w:rsidR="001D326B">
        <w:rPr>
          <w:rFonts w:eastAsia="Calibri" w:cstheme="minorHAnsi"/>
          <w:b/>
        </w:rPr>
        <w:t>NTO 4</w:t>
      </w:r>
      <w:r w:rsidR="009F5CD9" w:rsidRPr="001B4029">
        <w:rPr>
          <w:rFonts w:eastAsia="Calibri" w:cstheme="minorHAnsi"/>
          <w:b/>
        </w:rPr>
        <w:t xml:space="preserve"> DEL ORDEN DEL </w:t>
      </w:r>
      <w:r w:rsidR="00270D24" w:rsidRPr="001B4029">
        <w:rPr>
          <w:rFonts w:eastAsia="Calibri" w:cstheme="minorHAnsi"/>
          <w:b/>
        </w:rPr>
        <w:t xml:space="preserve">DÍA. </w:t>
      </w:r>
      <w:r w:rsidR="001D326B">
        <w:rPr>
          <w:rFonts w:eastAsia="Calibri" w:cstheme="minorHAnsi"/>
          <w:b/>
        </w:rPr>
        <w:t>–</w:t>
      </w:r>
      <w:r w:rsidRPr="00A0399F">
        <w:t xml:space="preserve"> </w:t>
      </w:r>
      <w:r w:rsidR="002671F2" w:rsidRPr="002671F2">
        <w:rPr>
          <w:b/>
        </w:rPr>
        <w:t>PROPUESTA PARA DESINCORPORAR DEL DOMINIO PÚBLICO MUNICIPAL UNA SUPERFICIE PARCIAL DEL INMUEBLE UBICADO EN CALLE MANUEL DOBLADO S/N, DE LA MANZANA 50 LOTE 1, DE LA COLONIA AMPLIACIÓN LÁZARO CÁRDENAS, A FIN DE QUE LA MISMA SEA PERMUTADA A LA PERSONA MORAL DENOMINADA “MAQUILAS Y SERVICIOS JC S.A. DE C.V.” , POR UN LOTE DE TERRENO UBICADO EN CALLES TREVIÑO Y ABASOLO S/N MANZANA 61 LOTE 1, EN LA CABECERA MUNICIPAL DE GENERAL ESCOBEDO, NUEVO LEÓN, ESTO PARA QUE EL TERRENO ADQUIRIDO POR EL MUNICIPIO SE OTORGUE EN DONACIÓN AL IMSS PARA LA CONSTRUCCIÓN  DE INFRAESTRUCTURA, ÁREA MÉDICA, ADMINISTRATIVA Y/O DE SEGURO SOCIAL</w:t>
      </w:r>
      <w:r w:rsidR="00C16172">
        <w:rPr>
          <w:b/>
        </w:rPr>
        <w:t>.</w:t>
      </w:r>
    </w:p>
    <w:p w:rsidR="001D326B" w:rsidRDefault="001D326B" w:rsidP="006D3093">
      <w:pPr>
        <w:jc w:val="both"/>
        <w:rPr>
          <w:rFonts w:eastAsia="Calibri" w:cstheme="minorHAnsi"/>
          <w:b/>
          <w:bCs/>
          <w:lang w:val="es-ES"/>
        </w:rPr>
      </w:pPr>
    </w:p>
    <w:p w:rsidR="00545650" w:rsidRDefault="009F5CD9" w:rsidP="006D3093">
      <w:pPr>
        <w:jc w:val="both"/>
      </w:pPr>
      <w:r w:rsidRPr="009F5CD9">
        <w:t>Acto seguido, el Secretario del Ayuntamiento, Licenciado Andrés Concepción Mijes Llovera menciona</w:t>
      </w:r>
      <w:r w:rsidR="007A68DC">
        <w:t xml:space="preserve"> lo siguiente: </w:t>
      </w:r>
      <w:r w:rsidR="00545650" w:rsidRPr="00545650">
        <w:rPr>
          <w:bCs/>
        </w:rPr>
        <w:t xml:space="preserve">pasando al punto número 4 del orden del día, hacemos referencia a la </w:t>
      </w:r>
      <w:r w:rsidR="002671F2" w:rsidRPr="002671F2">
        <w:rPr>
          <w:bCs/>
        </w:rPr>
        <w:t>propuesta para desincorporar del dominio público municipal una superficie p</w:t>
      </w:r>
      <w:r w:rsidR="002671F2">
        <w:rPr>
          <w:bCs/>
        </w:rPr>
        <w:t>arcial del inmueble ubicado en Calle Manuel D</w:t>
      </w:r>
      <w:r w:rsidR="002671F2" w:rsidRPr="002671F2">
        <w:rPr>
          <w:bCs/>
        </w:rPr>
        <w:t xml:space="preserve">oblado s/n, </w:t>
      </w:r>
      <w:r w:rsidR="002671F2">
        <w:rPr>
          <w:bCs/>
        </w:rPr>
        <w:t>de la manzana 50 lote 1, de la Colonia Ampliación Lázaro C</w:t>
      </w:r>
      <w:r w:rsidR="002671F2" w:rsidRPr="002671F2">
        <w:rPr>
          <w:bCs/>
        </w:rPr>
        <w:t>árdenas, a fin de que la misma sea permutada a la persona</w:t>
      </w:r>
      <w:r w:rsidR="002671F2">
        <w:rPr>
          <w:bCs/>
        </w:rPr>
        <w:t xml:space="preserve"> moral denominada “Maquilas y Servicios JC S.A. de C.V</w:t>
      </w:r>
      <w:r w:rsidR="002671F2" w:rsidRPr="002671F2">
        <w:rPr>
          <w:bCs/>
        </w:rPr>
        <w:t>.” , por un lot</w:t>
      </w:r>
      <w:r w:rsidR="002671F2">
        <w:rPr>
          <w:bCs/>
        </w:rPr>
        <w:t>e de terreno ubicado en calles Treviño y A</w:t>
      </w:r>
      <w:r w:rsidR="002671F2" w:rsidRPr="002671F2">
        <w:rPr>
          <w:bCs/>
        </w:rPr>
        <w:t>basol</w:t>
      </w:r>
      <w:r w:rsidR="002671F2">
        <w:rPr>
          <w:bCs/>
        </w:rPr>
        <w:t>o s/n manzana 61 lote 1, en la Cabecera Municipal de General Escobedo, Nuevo L</w:t>
      </w:r>
      <w:r w:rsidR="002671F2" w:rsidRPr="002671F2">
        <w:rPr>
          <w:bCs/>
        </w:rPr>
        <w:t>eón, esto para que el terreno adquirido por el municipio se ot</w:t>
      </w:r>
      <w:r w:rsidR="002671F2">
        <w:rPr>
          <w:bCs/>
        </w:rPr>
        <w:t>orgue en donación al IMSS</w:t>
      </w:r>
      <w:r w:rsidR="002671F2" w:rsidRPr="002671F2">
        <w:rPr>
          <w:bCs/>
        </w:rPr>
        <w:t xml:space="preserve"> para la construcción  de infraestructura, área médica, administrativa y/o de seguro social</w:t>
      </w:r>
      <w:r w:rsidR="00545650" w:rsidRPr="00545650">
        <w:rPr>
          <w:bCs/>
        </w:rPr>
        <w:t>;</w:t>
      </w:r>
      <w:r w:rsidR="00545650">
        <w:t xml:space="preserve"> </w:t>
      </w:r>
      <w:r w:rsidR="00FC4500" w:rsidRPr="00FC4500">
        <w:t>dicho documento  ha sido circulado con anterioridad, señalando también que el mismo será transcrito en su totalidad al acta correspondiente, por lo que se propone la dispensa de su lectura, quienes estén de acuerdo con la dispensa de la lectura del dictamen en mención, sírvanse manife</w:t>
      </w:r>
      <w:r w:rsidR="00FC4500">
        <w:t>starlo en la forma acostumbrada.</w:t>
      </w:r>
    </w:p>
    <w:p w:rsidR="007878FC" w:rsidRPr="00526BB4" w:rsidRDefault="006D3093" w:rsidP="006D3093">
      <w:pPr>
        <w:jc w:val="both"/>
      </w:pPr>
      <w:r w:rsidRPr="00526BB4">
        <w:t xml:space="preserve">El </w:t>
      </w:r>
      <w:r w:rsidR="007878FC" w:rsidRPr="00526BB4">
        <w:t xml:space="preserve">Pleno emite </w:t>
      </w:r>
      <w:r w:rsidR="003243B4" w:rsidRPr="00526BB4">
        <w:t>el siguiente acuerdo:</w:t>
      </w:r>
    </w:p>
    <w:p w:rsidR="00776470" w:rsidRPr="0092452B" w:rsidRDefault="002671F2" w:rsidP="00836679">
      <w:pPr>
        <w:jc w:val="both"/>
        <w:rPr>
          <w:rFonts w:ascii="Times New Roman" w:hAnsi="Times New Roman" w:cs="Times New Roman"/>
          <w:b/>
        </w:rPr>
      </w:pPr>
      <w:r w:rsidRPr="00545650">
        <w:rPr>
          <w:noProof/>
          <w:highlight w:val="yellow"/>
          <w:lang w:eastAsia="es-MX"/>
        </w:rPr>
        <mc:AlternateContent>
          <mc:Choice Requires="wps">
            <w:drawing>
              <wp:anchor distT="0" distB="0" distL="114300" distR="114300" simplePos="0" relativeHeight="251739136" behindDoc="0" locked="0" layoutInCell="1" allowOverlap="1" wp14:anchorId="6734C4C9" wp14:editId="6E6E4D00">
                <wp:simplePos x="0" y="0"/>
                <wp:positionH relativeFrom="column">
                  <wp:posOffset>-36830</wp:posOffset>
                </wp:positionH>
                <wp:positionV relativeFrom="paragraph">
                  <wp:posOffset>1270</wp:posOffset>
                </wp:positionV>
                <wp:extent cx="5774690" cy="1414145"/>
                <wp:effectExtent l="0" t="0" r="16510" b="14605"/>
                <wp:wrapNone/>
                <wp:docPr id="1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4690" cy="14141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281516" id="18 Rectángulo" o:spid="_x0000_s1026" style="position:absolute;margin-left:-2.9pt;margin-top:.1pt;width:454.7pt;height:111.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dnupwIAAKIFAAAOAAAAZHJzL2Uyb0RvYy54bWysVM1u2zAMvg/YOwi6r46DpD9GnSJo0WFA&#10;0BZth55VWYqNyaImKXGyt9mz7MVKSbbTdcUOwxLAEEXyI/mJ5PnFrlVkK6xrQJc0P5pQIjSHqtHr&#10;kn59vP50SonzTFdMgRYl3QtHLxYfP5x3phBTqEFVwhIE0a7oTElr702RZY7XomXuCIzQqJRgW+ZR&#10;tOussqxD9FZl08nkOOvAVsYCF87h7VVS0kXEl1JwfyulE56okmJuPn5t/D6Hb7Y4Z8XaMlM3vE+D&#10;/UMWLWs0Bh2hrphnZGObP6DahltwIP0RhzYDKRsuYg1YTT55U81DzYyItSA5zow0uf8Hy2+2d5Y0&#10;Fb4dvpRmLb5RfkrukbhfP/V6oyBQ1BlXoOWDubOhSGdWwL85VGS/aYLgepudtG2wxRLJLvK9H/kW&#10;O084Xs5PTmbHZ/gsHHX5LPznIVzGisHdWOc/C2hJOJTUYl6RZ7ZdOZ9MB5MQTcN1oxTes0LpmCqo&#10;pgp3UQhdJS6VJVuG/eB3eR/NHawwdvCMhaVaYlV+r0RCvRcS+cLspzGR2KkHTMa50D5PqppVIoWa&#10;T/A3BBuyiIUqjYABWWKSI3YPMFgmkAE7ld3bB1cRG310nvwtseQ8esTIoP3o3DYa7HsACqvqIyf7&#10;gaRETWDpGao9dpOFNGbO8OsGn23FnL9jFucKnxp3hb/Fj1TQlRT6EyU12B/v3Qd7bHfUUtLhnJbU&#10;fd8wKyhRXzQOwlk+m4XBjsJsfjJFwb7WPL/W6E17Cfj0OW4lw+Mx2Hs1HKWF9glXyjJERRXTHGOX&#10;lHs7CJc+7Q9cSlwsl9EMh9kwv9IPhgfwwGpoy8fdE7Om712PbX8Dw0yz4k0LJ9vgqWG58SCb2N8H&#10;Xnu+cRHExumXVtg0r+VodVitixcAAAD//wMAUEsDBBQABgAIAAAAIQB2s7+T2wAAAAcBAAAPAAAA&#10;ZHJzL2Rvd25yZXYueG1sTM5BbsIwEAXQfSXuYA0SO3AIKippHFShFoldm3IAEw9J1HicxgaH23e6&#10;guXXH/15+Xa0nbji4FtHCpaLBARS5UxLtYLj98f8BYQPmozuHKGCG3rYFpOnXGfGRfrCaxlqwSPk&#10;M62gCaHPpPRVg1b7heuRuDu7werAcailGXTkcdvJNEnW0uqW+EOje9w1WP2UF6sguvdf3Mfd574P&#10;x/JWHs7xsJRKzabj2yuIgGO4H8M/n+lQsOnkLmS86BTMn1keFKQguN0kqzWIE8c03YAscvnoL/4A&#10;AAD//wMAUEsBAi0AFAAGAAgAAAAhALaDOJL+AAAA4QEAABMAAAAAAAAAAAAAAAAAAAAAAFtDb250&#10;ZW50X1R5cGVzXS54bWxQSwECLQAUAAYACAAAACEAOP0h/9YAAACUAQAACwAAAAAAAAAAAAAAAAAv&#10;AQAAX3JlbHMvLnJlbHNQSwECLQAUAAYACAAAACEA+unZ7qcCAACiBQAADgAAAAAAAAAAAAAAAAAu&#10;AgAAZHJzL2Uyb0RvYy54bWxQSwECLQAUAAYACAAAACEAdrO/k9sAAAAHAQAADwAAAAAAAAAAAAAA&#10;AAABBQAAZHJzL2Rvd25yZXYueG1sUEsFBgAAAAAEAAQA8wAAAAkGAAAAAA==&#10;" filled="f" strokecolor="black [3213]" strokeweight="1pt">
                <v:path arrowok="t"/>
              </v:rect>
            </w:pict>
          </mc:Fallback>
        </mc:AlternateContent>
      </w:r>
      <w:r w:rsidR="00CC5EB2" w:rsidRPr="003A5803">
        <w:rPr>
          <w:rFonts w:ascii="Times New Roman" w:eastAsia="Calibri" w:hAnsi="Times New Roman" w:cs="Times New Roman"/>
          <w:b/>
        </w:rPr>
        <w:t>UNICO. -</w:t>
      </w:r>
      <w:r w:rsidR="003243B4" w:rsidRPr="003A5803">
        <w:rPr>
          <w:rFonts w:ascii="Times New Roman" w:eastAsia="Calibri" w:hAnsi="Times New Roman" w:cs="Times New Roman"/>
          <w:b/>
        </w:rPr>
        <w:t xml:space="preserve"> Por unanimidad se aprueba la dispensa de lectura </w:t>
      </w:r>
      <w:r w:rsidR="003243B4" w:rsidRPr="003A5803">
        <w:rPr>
          <w:rFonts w:ascii="Times New Roman" w:hAnsi="Times New Roman" w:cs="Times New Roman"/>
          <w:b/>
        </w:rPr>
        <w:t xml:space="preserve">del </w:t>
      </w:r>
      <w:r w:rsidR="003A5803">
        <w:rPr>
          <w:rFonts w:ascii="Times New Roman" w:hAnsi="Times New Roman" w:cs="Times New Roman"/>
          <w:b/>
        </w:rPr>
        <w:t>d</w:t>
      </w:r>
      <w:r w:rsidR="007A68DC" w:rsidRPr="003A5803">
        <w:rPr>
          <w:rFonts w:ascii="Times New Roman" w:hAnsi="Times New Roman" w:cs="Times New Roman"/>
          <w:b/>
        </w:rPr>
        <w:t xml:space="preserve">ictamen relativo </w:t>
      </w:r>
      <w:r w:rsidR="00FC4500" w:rsidRPr="003A5803">
        <w:rPr>
          <w:rFonts w:ascii="Times New Roman" w:hAnsi="Times New Roman" w:cs="Times New Roman"/>
          <w:b/>
        </w:rPr>
        <w:t xml:space="preserve">a la </w:t>
      </w:r>
      <w:r w:rsidR="003A5803">
        <w:rPr>
          <w:rFonts w:ascii="Times New Roman" w:hAnsi="Times New Roman" w:cs="Times New Roman"/>
          <w:b/>
        </w:rPr>
        <w:t>p</w:t>
      </w:r>
      <w:r w:rsidR="003A5803" w:rsidRPr="003A5803">
        <w:rPr>
          <w:rFonts w:ascii="Times New Roman" w:hAnsi="Times New Roman" w:cs="Times New Roman"/>
          <w:b/>
        </w:rPr>
        <w:t xml:space="preserve">resentación de la </w:t>
      </w:r>
      <w:r w:rsidRPr="002671F2">
        <w:rPr>
          <w:rFonts w:ascii="Times New Roman" w:hAnsi="Times New Roman" w:cs="Times New Roman"/>
          <w:b/>
        </w:rPr>
        <w:t>propuesta para desincorporar del dominio público municipal una superficie p</w:t>
      </w:r>
      <w:r>
        <w:rPr>
          <w:rFonts w:ascii="Times New Roman" w:hAnsi="Times New Roman" w:cs="Times New Roman"/>
          <w:b/>
        </w:rPr>
        <w:t>arcial del inmueble ubicado en Calle Manuel D</w:t>
      </w:r>
      <w:r w:rsidRPr="002671F2">
        <w:rPr>
          <w:rFonts w:ascii="Times New Roman" w:hAnsi="Times New Roman" w:cs="Times New Roman"/>
          <w:b/>
        </w:rPr>
        <w:t xml:space="preserve">oblado s/n, </w:t>
      </w:r>
      <w:r>
        <w:rPr>
          <w:rFonts w:ascii="Times New Roman" w:hAnsi="Times New Roman" w:cs="Times New Roman"/>
          <w:b/>
        </w:rPr>
        <w:t>de la manzana 50 lote 1, de la Colonia Ampliación Lázaro C</w:t>
      </w:r>
      <w:r w:rsidRPr="002671F2">
        <w:rPr>
          <w:rFonts w:ascii="Times New Roman" w:hAnsi="Times New Roman" w:cs="Times New Roman"/>
          <w:b/>
        </w:rPr>
        <w:t xml:space="preserve">árdenas, a fin de que la misma sea permutada </w:t>
      </w:r>
      <w:r>
        <w:rPr>
          <w:rFonts w:ascii="Times New Roman" w:hAnsi="Times New Roman" w:cs="Times New Roman"/>
          <w:b/>
        </w:rPr>
        <w:t>a la persona moral denominada “Maquilas y Servicios JC S.A. de C.V</w:t>
      </w:r>
      <w:r w:rsidRPr="002671F2">
        <w:rPr>
          <w:rFonts w:ascii="Times New Roman" w:hAnsi="Times New Roman" w:cs="Times New Roman"/>
          <w:b/>
        </w:rPr>
        <w:t>.” , por un lot</w:t>
      </w:r>
      <w:r>
        <w:rPr>
          <w:rFonts w:ascii="Times New Roman" w:hAnsi="Times New Roman" w:cs="Times New Roman"/>
          <w:b/>
        </w:rPr>
        <w:t>e de terreno ubicado en calles Treviño y A</w:t>
      </w:r>
      <w:r w:rsidRPr="002671F2">
        <w:rPr>
          <w:rFonts w:ascii="Times New Roman" w:hAnsi="Times New Roman" w:cs="Times New Roman"/>
          <w:b/>
        </w:rPr>
        <w:t xml:space="preserve">basolo s/n manzana 61 lote 1, </w:t>
      </w:r>
      <w:r>
        <w:rPr>
          <w:rFonts w:ascii="Times New Roman" w:hAnsi="Times New Roman" w:cs="Times New Roman"/>
          <w:b/>
        </w:rPr>
        <w:t>en la cabecera municipal de General Escobedo, Nuevo L</w:t>
      </w:r>
      <w:r w:rsidRPr="002671F2">
        <w:rPr>
          <w:rFonts w:ascii="Times New Roman" w:hAnsi="Times New Roman" w:cs="Times New Roman"/>
          <w:b/>
        </w:rPr>
        <w:t>eón, esto para q</w:t>
      </w:r>
      <w:r>
        <w:rPr>
          <w:rFonts w:ascii="Times New Roman" w:hAnsi="Times New Roman" w:cs="Times New Roman"/>
          <w:b/>
        </w:rPr>
        <w:t>ue el terreno adquirido por el M</w:t>
      </w:r>
      <w:r w:rsidRPr="002671F2">
        <w:rPr>
          <w:rFonts w:ascii="Times New Roman" w:hAnsi="Times New Roman" w:cs="Times New Roman"/>
          <w:b/>
        </w:rPr>
        <w:t>unicipi</w:t>
      </w:r>
      <w:r>
        <w:rPr>
          <w:rFonts w:ascii="Times New Roman" w:hAnsi="Times New Roman" w:cs="Times New Roman"/>
          <w:b/>
        </w:rPr>
        <w:t>o se otorgue en donación al IMSS</w:t>
      </w:r>
      <w:r w:rsidRPr="002671F2">
        <w:rPr>
          <w:rFonts w:ascii="Times New Roman" w:hAnsi="Times New Roman" w:cs="Times New Roman"/>
          <w:b/>
        </w:rPr>
        <w:t xml:space="preserve"> para la construcción  de infraestructura, área médica, administrativa y/o de seguro social</w:t>
      </w:r>
    </w:p>
    <w:p w:rsidR="0092452B" w:rsidRDefault="00C16172" w:rsidP="004378BC">
      <w:pPr>
        <w:spacing w:after="0" w:line="240" w:lineRule="auto"/>
        <w:jc w:val="both"/>
        <w:rPr>
          <w:bCs/>
          <w:lang w:val="es-ES"/>
        </w:rPr>
      </w:pPr>
      <w:r w:rsidRPr="00C16172">
        <w:rPr>
          <w:bCs/>
          <w:lang w:val="es-ES"/>
        </w:rPr>
        <w:t>El Secretario del Ayuntamiento comenta: a</w:t>
      </w:r>
      <w:r w:rsidR="003A5803" w:rsidRPr="00C16172">
        <w:rPr>
          <w:bCs/>
          <w:lang w:val="es-ES"/>
        </w:rPr>
        <w:t>lgún come</w:t>
      </w:r>
      <w:r w:rsidR="0092452B">
        <w:rPr>
          <w:bCs/>
          <w:lang w:val="es-ES"/>
        </w:rPr>
        <w:t>ntario sobre el asunto en turno;</w:t>
      </w:r>
    </w:p>
    <w:p w:rsidR="0092452B" w:rsidRDefault="0092452B" w:rsidP="004378BC">
      <w:pPr>
        <w:spacing w:after="0" w:line="240" w:lineRule="auto"/>
        <w:jc w:val="both"/>
        <w:rPr>
          <w:bCs/>
          <w:lang w:val="es-ES"/>
        </w:rPr>
      </w:pPr>
    </w:p>
    <w:p w:rsidR="0092452B" w:rsidRDefault="0092452B" w:rsidP="004378BC">
      <w:pPr>
        <w:spacing w:after="0" w:line="240" w:lineRule="auto"/>
        <w:jc w:val="both"/>
        <w:rPr>
          <w:bCs/>
          <w:lang w:val="es-ES"/>
        </w:rPr>
      </w:pPr>
      <w:r>
        <w:rPr>
          <w:bCs/>
          <w:lang w:val="es-ES"/>
        </w:rPr>
        <w:t xml:space="preserve">La Regidora Lorena Velázquez Barbosa comenta: </w:t>
      </w:r>
      <w:r w:rsidRPr="0092452B">
        <w:rPr>
          <w:bCs/>
          <w:lang w:val="es-ES"/>
        </w:rPr>
        <w:t xml:space="preserve">Mi voto es a favor ya que los predios se estarían entregando a una institución de beneficencia como lo es el Seguro Social. </w:t>
      </w:r>
    </w:p>
    <w:p w:rsidR="0092452B" w:rsidRDefault="0092452B" w:rsidP="004378BC">
      <w:pPr>
        <w:spacing w:after="0" w:line="240" w:lineRule="auto"/>
        <w:jc w:val="both"/>
        <w:rPr>
          <w:bCs/>
          <w:lang w:val="es-ES"/>
        </w:rPr>
      </w:pPr>
    </w:p>
    <w:p w:rsidR="003A5803" w:rsidRDefault="0092452B" w:rsidP="004378BC">
      <w:pPr>
        <w:spacing w:after="0" w:line="240" w:lineRule="auto"/>
        <w:jc w:val="both"/>
        <w:rPr>
          <w:bCs/>
          <w:lang w:val="es-ES"/>
        </w:rPr>
      </w:pPr>
      <w:r>
        <w:rPr>
          <w:bCs/>
          <w:lang w:val="es-ES"/>
        </w:rPr>
        <w:t xml:space="preserve"> El Secretario del Ayuntamiento, Licenciado Andrés Concepción Mijes Llovera menciona: al</w:t>
      </w:r>
      <w:r w:rsidR="003A5803" w:rsidRPr="00C16172">
        <w:rPr>
          <w:bCs/>
          <w:lang w:val="es-ES"/>
        </w:rPr>
        <w:t xml:space="preserve"> no haber</w:t>
      </w:r>
      <w:r>
        <w:rPr>
          <w:bCs/>
          <w:lang w:val="es-ES"/>
        </w:rPr>
        <w:t xml:space="preserve"> </w:t>
      </w:r>
      <w:r w:rsidR="0091432C">
        <w:rPr>
          <w:bCs/>
          <w:lang w:val="es-ES"/>
        </w:rPr>
        <w:t>más</w:t>
      </w:r>
      <w:r w:rsidR="003A5803" w:rsidRPr="00C16172">
        <w:rPr>
          <w:bCs/>
          <w:lang w:val="es-ES"/>
        </w:rPr>
        <w:t xml:space="preserve"> comentarios, se somete a votación de los presentes, quienes </w:t>
      </w:r>
      <w:r w:rsidR="0091432C" w:rsidRPr="00C16172">
        <w:rPr>
          <w:bCs/>
          <w:lang w:val="es-ES"/>
        </w:rPr>
        <w:t>estén</w:t>
      </w:r>
      <w:r w:rsidR="003A5803" w:rsidRPr="00C16172">
        <w:rPr>
          <w:bCs/>
          <w:lang w:val="es-ES"/>
        </w:rPr>
        <w:t xml:space="preserve"> de acuerdo con la propuesta contenida en el dictamen mencionado, </w:t>
      </w:r>
      <w:r w:rsidR="0091432C" w:rsidRPr="00C16172">
        <w:rPr>
          <w:bCs/>
          <w:lang w:val="es-ES"/>
        </w:rPr>
        <w:t>sírvanse</w:t>
      </w:r>
      <w:r w:rsidR="003A5803" w:rsidRPr="00C16172">
        <w:rPr>
          <w:bCs/>
          <w:lang w:val="es-ES"/>
        </w:rPr>
        <w:t xml:space="preserve"> manifestarlo en la manera acostumbrada.</w:t>
      </w:r>
    </w:p>
    <w:p w:rsidR="003A5803" w:rsidRDefault="003A5803" w:rsidP="004378BC">
      <w:pPr>
        <w:spacing w:after="0" w:line="240" w:lineRule="auto"/>
        <w:jc w:val="both"/>
        <w:rPr>
          <w:bCs/>
          <w:lang w:val="es-ES"/>
        </w:rPr>
      </w:pPr>
    </w:p>
    <w:p w:rsidR="00786FD0" w:rsidRDefault="00786FD0" w:rsidP="004378BC">
      <w:pPr>
        <w:spacing w:after="0" w:line="240" w:lineRule="auto"/>
        <w:jc w:val="both"/>
        <w:rPr>
          <w:bCs/>
          <w:lang w:val="es-ES"/>
        </w:rPr>
      </w:pPr>
    </w:p>
    <w:p w:rsidR="00786FD0" w:rsidRDefault="00786FD0" w:rsidP="004378BC">
      <w:pPr>
        <w:spacing w:after="0" w:line="240" w:lineRule="auto"/>
        <w:jc w:val="both"/>
        <w:rPr>
          <w:bCs/>
          <w:lang w:val="es-ES"/>
        </w:rPr>
      </w:pPr>
    </w:p>
    <w:p w:rsidR="00786FD0" w:rsidRDefault="00786FD0" w:rsidP="004378BC">
      <w:pPr>
        <w:spacing w:after="0" w:line="240" w:lineRule="auto"/>
        <w:jc w:val="both"/>
        <w:rPr>
          <w:bCs/>
          <w:lang w:val="es-ES"/>
        </w:rPr>
      </w:pPr>
    </w:p>
    <w:p w:rsidR="00DC50B5" w:rsidRDefault="00DC50B5" w:rsidP="004378BC">
      <w:pPr>
        <w:spacing w:after="0" w:line="240" w:lineRule="auto"/>
        <w:jc w:val="both"/>
        <w:rPr>
          <w:bCs/>
          <w:lang w:val="es-ES"/>
        </w:rPr>
      </w:pPr>
    </w:p>
    <w:p w:rsidR="00DC50B5" w:rsidRDefault="00DC50B5" w:rsidP="004378BC">
      <w:pPr>
        <w:spacing w:after="0" w:line="240" w:lineRule="auto"/>
        <w:jc w:val="both"/>
        <w:rPr>
          <w:bCs/>
          <w:lang w:val="es-ES"/>
        </w:rPr>
      </w:pPr>
    </w:p>
    <w:p w:rsidR="00DC50B5" w:rsidRDefault="00DC50B5" w:rsidP="004378BC">
      <w:pPr>
        <w:spacing w:after="0" w:line="240" w:lineRule="auto"/>
        <w:jc w:val="both"/>
        <w:rPr>
          <w:bCs/>
          <w:lang w:val="es-ES"/>
        </w:rPr>
      </w:pPr>
    </w:p>
    <w:p w:rsidR="00DC50B5" w:rsidRDefault="00DC50B5" w:rsidP="004378BC">
      <w:pPr>
        <w:spacing w:after="0" w:line="240" w:lineRule="auto"/>
        <w:jc w:val="both"/>
        <w:rPr>
          <w:bCs/>
          <w:lang w:val="es-ES"/>
        </w:rPr>
      </w:pPr>
    </w:p>
    <w:p w:rsidR="00786FD0" w:rsidRDefault="00786FD0" w:rsidP="004378BC">
      <w:pPr>
        <w:spacing w:after="0" w:line="240" w:lineRule="auto"/>
        <w:jc w:val="both"/>
        <w:rPr>
          <w:bCs/>
          <w:lang w:val="es-ES"/>
        </w:rPr>
      </w:pPr>
    </w:p>
    <w:p w:rsidR="004378BC" w:rsidRDefault="004378BC" w:rsidP="0092452B">
      <w:pPr>
        <w:spacing w:after="0" w:line="240" w:lineRule="auto"/>
        <w:jc w:val="both"/>
        <w:rPr>
          <w:rFonts w:eastAsia="Calibri" w:cstheme="minorHAnsi"/>
        </w:rPr>
      </w:pPr>
      <w:r w:rsidRPr="00463C7F">
        <w:rPr>
          <w:rFonts w:eastAsia="Calibri" w:cstheme="minorHAnsi"/>
        </w:rPr>
        <w:lastRenderedPageBreak/>
        <w:t>El pleno, emite el siguiente Acuerdo:</w:t>
      </w:r>
    </w:p>
    <w:p w:rsidR="0092452B" w:rsidRPr="0092452B" w:rsidRDefault="0092452B" w:rsidP="0092452B">
      <w:pPr>
        <w:spacing w:after="0" w:line="240" w:lineRule="auto"/>
        <w:jc w:val="both"/>
        <w:rPr>
          <w:rFonts w:eastAsia="Calibri" w:cstheme="minorHAnsi"/>
        </w:rPr>
      </w:pPr>
    </w:p>
    <w:p w:rsidR="003243B4" w:rsidRPr="003A5803" w:rsidRDefault="00FF0C7E" w:rsidP="006D3093">
      <w:pPr>
        <w:jc w:val="both"/>
        <w:rPr>
          <w:rFonts w:ascii="Times New Roman" w:eastAsia="Calibri" w:hAnsi="Times New Roman" w:cs="Times New Roman"/>
          <w:b/>
        </w:rPr>
      </w:pPr>
      <w:r w:rsidRPr="00545650">
        <w:rPr>
          <w:rFonts w:ascii="Times New Roman" w:eastAsia="Calibri" w:hAnsi="Times New Roman" w:cs="Times New Roman"/>
          <w:b/>
          <w:noProof/>
          <w:highlight w:val="yellow"/>
          <w:lang w:eastAsia="es-MX"/>
        </w:rPr>
        <mc:AlternateContent>
          <mc:Choice Requires="wps">
            <w:drawing>
              <wp:anchor distT="0" distB="0" distL="114300" distR="114300" simplePos="0" relativeHeight="251740160" behindDoc="0" locked="0" layoutInCell="1" allowOverlap="1" wp14:anchorId="102DD9A9" wp14:editId="4A03DB0C">
                <wp:simplePos x="0" y="0"/>
                <wp:positionH relativeFrom="column">
                  <wp:posOffset>-62230</wp:posOffset>
                </wp:positionH>
                <wp:positionV relativeFrom="paragraph">
                  <wp:posOffset>-1905</wp:posOffset>
                </wp:positionV>
                <wp:extent cx="5791200" cy="1552575"/>
                <wp:effectExtent l="0" t="0" r="19050" b="2857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552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C39346" id="35 Rectángulo" o:spid="_x0000_s1026" style="position:absolute;margin-left:-4.9pt;margin-top:-.15pt;width:456pt;height:12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xgqqAIAAKIFAAAOAAAAZHJzL2Uyb0RvYy54bWysVM1u2zAMvg/YOwi6r47Tel2NOkXQosOA&#10;oCvaDj2rshQbk0VNUuJkb7Nn2YuNkmyn64odhvkgmOLHjz8ieX6x6xTZCuta0BXNj2aUCM2hbvW6&#10;ol8ert99oMR5pmumQIuK7oWjF4u3b857U4o5NKBqYQmSaFf2pqKN96bMMscb0TF3BEZoVEqwHfMo&#10;2nVWW9Yje6ey+Wz2PuvB1sYCF87h7VVS0kXkl1Jw/1lKJzxRFcXYfDxtPJ/CmS3OWbm2zDQtH8Jg&#10;/xBFx1qNTieqK+YZ2dj2D6qu5RYcSH/EoctAypaLmANmk89eZHPfMCNiLlgcZ6Yyuf9Hy2+2t5a0&#10;dUWPC0o06/CNjgtyh4X7+UOvNwpCiXrjSkTem1sbknRmBfyrQ0X2myYIbsDspO0CFlMku1jv/VRv&#10;sfOE42VxepbjI1LCUZcXxbw4LYK7jJWjubHOfxTQkfBTUYtxxTqz7cr5BB0hwZuG61YpvGel0jFU&#10;UG0d7qIQukpcKku2DPvB7/LBmzug0HewjImlXGJWfq9EYr0TEuuF0c9jILFTD5yMc6F9nlQNq0Vy&#10;VczwG52NUcRElUbCwCwxyIl7IBiRiWTkTmkP+GAqYqNPxrO/BZaMJ4voGbSfjLtWg32NQGFWg+eE&#10;H4uUShOq9AT1HrvJQhozZ/h1i8+2Ys7fMotzhU+Nu8J/xkMq6CsKwx8lDdjvr90HPLY7ainpcU4r&#10;6r5tmBWUqE8aB+EsPzkJgx2Fk+J0joJ9rnl6rtGb7hLw6XPcSobH34D3avyVFrpHXCnL4BVVTHP0&#10;XVHu7Shc+rQ/cClxsVxGGA6zYX6l7w0P5KGqoS0fdo/MmqF3Pbb9DYwzzcoXLZywwVLDcuNBtrG/&#10;D3Ud6o2LIDbOsLTCpnkuR9RhtS5+AQAA//8DAFBLAwQUAAYACAAAACEA7nOf990AAAAIAQAADwAA&#10;AGRycy9kb3ducmV2LnhtbEyPwU7DMBBE70j9B2srcWudmgrREKdCFVTqDUI/wI23SUS8DrFbp3/P&#10;coLTajSjmbfFdnK9uOIYOk8aVssMBFLtbUeNhuPn2+IJRIiGrOk9oYYbBtiWs7vC5NYn+sBrFRvB&#10;JRRyo6GNccilDHWLzoSlH5DYO/vRmchybKQdTeJy10uVZY/SmY54oTUD7lqsv6qL05D86zfu0+59&#10;P8RjdasO53RYSa3v59PLM4iIU/wLwy8+o0PJTCd/IRtEr2GxYfLI9wEE25tMKRAnDWq9ViDLQv5/&#10;oPwBAAD//wMAUEsBAi0AFAAGAAgAAAAhALaDOJL+AAAA4QEAABMAAAAAAAAAAAAAAAAAAAAAAFtD&#10;b250ZW50X1R5cGVzXS54bWxQSwECLQAUAAYACAAAACEAOP0h/9YAAACUAQAACwAAAAAAAAAAAAAA&#10;AAAvAQAAX3JlbHMvLnJlbHNQSwECLQAUAAYACAAAACEAu+8YKqgCAACiBQAADgAAAAAAAAAAAAAA&#10;AAAuAgAAZHJzL2Uyb0RvYy54bWxQSwECLQAUAAYACAAAACEA7nOf990AAAAIAQAADwAAAAAAAAAA&#10;AAAAAAACBQAAZHJzL2Rvd25yZXYueG1sUEsFBgAAAAAEAAQA8wAAAAwGAAAAAA==&#10;" filled="f" strokecolor="black [3213]" strokeweight="1pt">
                <v:path arrowok="t"/>
              </v:rect>
            </w:pict>
          </mc:Fallback>
        </mc:AlternateContent>
      </w:r>
      <w:r w:rsidR="003A5803" w:rsidRPr="003A5803">
        <w:rPr>
          <w:rFonts w:ascii="Times New Roman" w:eastAsia="Calibri" w:hAnsi="Times New Roman" w:cs="Times New Roman"/>
          <w:b/>
        </w:rPr>
        <w:t>UNICO. -</w:t>
      </w:r>
      <w:r w:rsidR="00836679" w:rsidRPr="003A5803">
        <w:rPr>
          <w:rFonts w:ascii="Times New Roman" w:eastAsia="Calibri" w:hAnsi="Times New Roman" w:cs="Times New Roman"/>
          <w:b/>
        </w:rPr>
        <w:t xml:space="preserve"> Por </w:t>
      </w:r>
      <w:r w:rsidR="0092452B">
        <w:rPr>
          <w:rFonts w:ascii="Times New Roman" w:eastAsia="Calibri" w:hAnsi="Times New Roman" w:cs="Times New Roman"/>
          <w:b/>
        </w:rPr>
        <w:t>unanimidad</w:t>
      </w:r>
      <w:r w:rsidR="003243B4" w:rsidRPr="003A5803">
        <w:rPr>
          <w:rFonts w:ascii="Times New Roman" w:eastAsia="Calibri" w:hAnsi="Times New Roman" w:cs="Times New Roman"/>
          <w:b/>
        </w:rPr>
        <w:t xml:space="preserve"> </w:t>
      </w:r>
      <w:r w:rsidR="003A5803" w:rsidRPr="003A5803">
        <w:rPr>
          <w:rFonts w:ascii="Times New Roman" w:eastAsia="Calibri" w:hAnsi="Times New Roman" w:cs="Times New Roman"/>
          <w:b/>
        </w:rPr>
        <w:t xml:space="preserve">se </w:t>
      </w:r>
      <w:r w:rsidR="0092452B">
        <w:rPr>
          <w:rFonts w:ascii="Times New Roman" w:eastAsia="Calibri" w:hAnsi="Times New Roman" w:cs="Times New Roman"/>
          <w:b/>
        </w:rPr>
        <w:t xml:space="preserve">aprueba </w:t>
      </w:r>
      <w:r w:rsidR="003A5803" w:rsidRPr="003A5803">
        <w:rPr>
          <w:rFonts w:ascii="Times New Roman" w:eastAsia="Calibri" w:hAnsi="Times New Roman" w:cs="Times New Roman"/>
          <w:b/>
        </w:rPr>
        <w:t xml:space="preserve">el </w:t>
      </w:r>
      <w:r w:rsidR="003A5803">
        <w:rPr>
          <w:rFonts w:ascii="Times New Roman" w:eastAsia="Calibri" w:hAnsi="Times New Roman" w:cs="Times New Roman"/>
          <w:b/>
        </w:rPr>
        <w:t>d</w:t>
      </w:r>
      <w:r w:rsidR="003A5803" w:rsidRPr="003A5803">
        <w:rPr>
          <w:rFonts w:ascii="Times New Roman" w:eastAsia="Calibri" w:hAnsi="Times New Roman" w:cs="Times New Roman"/>
          <w:b/>
        </w:rPr>
        <w:t xml:space="preserve">ictamen relativo a la </w:t>
      </w:r>
      <w:r w:rsidR="003A5803">
        <w:rPr>
          <w:rFonts w:ascii="Times New Roman" w:eastAsia="Calibri" w:hAnsi="Times New Roman" w:cs="Times New Roman"/>
          <w:b/>
        </w:rPr>
        <w:t>p</w:t>
      </w:r>
      <w:r w:rsidR="003A5803" w:rsidRPr="003A5803">
        <w:rPr>
          <w:rFonts w:ascii="Times New Roman" w:eastAsia="Calibri" w:hAnsi="Times New Roman" w:cs="Times New Roman"/>
          <w:b/>
        </w:rPr>
        <w:t xml:space="preserve">resentación de la </w:t>
      </w:r>
      <w:r w:rsidRPr="00FF0C7E">
        <w:rPr>
          <w:rFonts w:ascii="Times New Roman" w:eastAsia="Calibri" w:hAnsi="Times New Roman" w:cs="Times New Roman"/>
          <w:b/>
        </w:rPr>
        <w:t>propuesta para desincorporar del dominio público municipal una superficie parcial del inmueble ubicado en Calle Manuel Doblado s/n, de la manzana 50 lote 1, de la Colonia Ampliación Lázaro Cárdenas, a fin de que la misma sea permutada a la persona moral denominada “Maquilas y Servicios JC S.A. de C.V.” , por un lote de terreno ubicado en calles Treviño y Abasolo s/n manzana 61 lote 1, en la cabecera municipal de General Escobedo, Nuevo León, esto para que el terreno adquirido por el Municipio se otorgue en donación al IMSS para la construcción  de infraestructura, área médica, administrativa y/o de seguro social</w:t>
      </w:r>
      <w:r w:rsidR="003A5803" w:rsidRPr="003A5803">
        <w:rPr>
          <w:rFonts w:ascii="Times New Roman" w:eastAsia="Calibri" w:hAnsi="Times New Roman" w:cs="Times New Roman"/>
          <w:b/>
        </w:rPr>
        <w:t>.</w:t>
      </w:r>
      <w:r w:rsidR="003A5803" w:rsidRPr="003A5803">
        <w:rPr>
          <w:rFonts w:ascii="Times New Roman" w:hAnsi="Times New Roman" w:cs="Times New Roman"/>
          <w:b/>
        </w:rPr>
        <w:t xml:space="preserve"> </w:t>
      </w:r>
      <w:r w:rsidR="00DC50B5">
        <w:rPr>
          <w:rFonts w:ascii="Times New Roman" w:hAnsi="Times New Roman" w:cs="Times New Roman"/>
          <w:b/>
        </w:rPr>
        <w:t>(ARAE-282</w:t>
      </w:r>
      <w:r w:rsidR="000F7DB5" w:rsidRPr="00BA2874">
        <w:rPr>
          <w:rFonts w:ascii="Times New Roman" w:hAnsi="Times New Roman" w:cs="Times New Roman"/>
          <w:b/>
        </w:rPr>
        <w:t>/2017</w:t>
      </w:r>
      <w:r w:rsidR="00D83B6B" w:rsidRPr="00BA2874">
        <w:rPr>
          <w:rFonts w:ascii="Times New Roman" w:hAnsi="Times New Roman" w:cs="Times New Roman"/>
          <w:b/>
        </w:rPr>
        <w:t>).</w:t>
      </w:r>
    </w:p>
    <w:p w:rsidR="003A5803" w:rsidRDefault="003A5803" w:rsidP="006D3093">
      <w:pPr>
        <w:jc w:val="both"/>
      </w:pPr>
    </w:p>
    <w:p w:rsidR="003243B4" w:rsidRDefault="003243B4" w:rsidP="006D3093">
      <w:pPr>
        <w:jc w:val="both"/>
      </w:pPr>
      <w:r>
        <w:t xml:space="preserve">A </w:t>
      </w:r>
      <w:r w:rsidR="000F7DB5">
        <w:t>continuación,</w:t>
      </w:r>
      <w:r>
        <w:t xml:space="preserve"> se transcribe en su totalidad el Dictamen aprobado en el presente punto del orden del día:</w:t>
      </w:r>
    </w:p>
    <w:p w:rsidR="00FF0C7E" w:rsidRPr="005F455A" w:rsidRDefault="00FF0C7E" w:rsidP="00FF0C7E">
      <w:pPr>
        <w:keepNext/>
        <w:spacing w:after="0" w:line="276" w:lineRule="auto"/>
        <w:jc w:val="both"/>
        <w:outlineLvl w:val="1"/>
        <w:rPr>
          <w:rFonts w:eastAsia="Times New Roman" w:cstheme="minorHAnsi"/>
          <w:b/>
          <w:bCs/>
          <w:iCs/>
          <w:sz w:val="24"/>
          <w:lang w:val="es-ES" w:eastAsia="es-ES"/>
        </w:rPr>
      </w:pPr>
      <w:r w:rsidRPr="005F455A">
        <w:rPr>
          <w:rFonts w:eastAsia="Times New Roman" w:cstheme="minorHAnsi"/>
          <w:b/>
          <w:bCs/>
          <w:iCs/>
          <w:sz w:val="24"/>
          <w:lang w:val="es-ES" w:eastAsia="es-ES"/>
        </w:rPr>
        <w:t>CC. INTEGRANTES DEL PLENO DEL AYUNTAMIENTO</w:t>
      </w:r>
    </w:p>
    <w:p w:rsidR="00FF0C7E" w:rsidRPr="005F455A" w:rsidRDefault="00FF0C7E" w:rsidP="00FF0C7E">
      <w:pPr>
        <w:keepNext/>
        <w:spacing w:after="0" w:line="276" w:lineRule="auto"/>
        <w:jc w:val="both"/>
        <w:outlineLvl w:val="1"/>
        <w:rPr>
          <w:rFonts w:eastAsia="Times New Roman" w:cstheme="minorHAnsi"/>
          <w:b/>
          <w:bCs/>
          <w:iCs/>
          <w:sz w:val="24"/>
          <w:lang w:val="es-ES" w:eastAsia="es-ES"/>
        </w:rPr>
      </w:pPr>
      <w:r w:rsidRPr="005F455A">
        <w:rPr>
          <w:rFonts w:eastAsia="Times New Roman" w:cstheme="minorHAnsi"/>
          <w:b/>
          <w:bCs/>
          <w:iCs/>
          <w:sz w:val="24"/>
          <w:lang w:val="es-ES" w:eastAsia="es-ES"/>
        </w:rPr>
        <w:t>DE GENERAL ESCOBEDO, NUEVO LEÓN</w:t>
      </w:r>
    </w:p>
    <w:p w:rsidR="00FF0C7E" w:rsidRPr="005F455A" w:rsidRDefault="00FF0C7E" w:rsidP="00FF0C7E">
      <w:pPr>
        <w:overflowPunct w:val="0"/>
        <w:autoSpaceDE w:val="0"/>
        <w:autoSpaceDN w:val="0"/>
        <w:adjustRightInd w:val="0"/>
        <w:spacing w:after="0" w:line="276" w:lineRule="auto"/>
        <w:jc w:val="both"/>
        <w:textAlignment w:val="baseline"/>
        <w:rPr>
          <w:rFonts w:eastAsia="MS Mincho" w:cstheme="minorHAnsi"/>
          <w:b/>
          <w:sz w:val="24"/>
          <w:lang w:val="es-ES_tradnl" w:eastAsia="es-ES"/>
        </w:rPr>
      </w:pPr>
      <w:r w:rsidRPr="005F455A">
        <w:rPr>
          <w:rFonts w:eastAsia="MS Mincho" w:cstheme="minorHAnsi"/>
          <w:b/>
          <w:sz w:val="24"/>
          <w:lang w:val="es-ES_tradnl" w:eastAsia="es-ES"/>
        </w:rPr>
        <w:t>P R E S E N T E S. -</w:t>
      </w:r>
    </w:p>
    <w:p w:rsidR="00FF0C7E" w:rsidRPr="005F455A" w:rsidRDefault="00FF0C7E" w:rsidP="00FF0C7E">
      <w:pPr>
        <w:spacing w:after="0" w:line="276" w:lineRule="auto"/>
        <w:jc w:val="both"/>
        <w:rPr>
          <w:rFonts w:eastAsia="Times New Roman" w:cstheme="minorHAnsi"/>
          <w:b/>
          <w:sz w:val="24"/>
          <w:lang w:val="es-ES" w:eastAsia="es-ES"/>
        </w:rPr>
      </w:pPr>
    </w:p>
    <w:p w:rsidR="00FF0C7E" w:rsidRPr="00442EE2" w:rsidRDefault="00FF0C7E" w:rsidP="00FF0C7E">
      <w:pPr>
        <w:spacing w:line="276" w:lineRule="auto"/>
        <w:jc w:val="both"/>
        <w:rPr>
          <w:rFonts w:eastAsia="Times New Roman" w:cstheme="minorHAnsi"/>
          <w:lang w:val="es-ES" w:eastAsia="es-ES"/>
        </w:rPr>
      </w:pPr>
      <w:r w:rsidRPr="00442EE2">
        <w:rPr>
          <w:rFonts w:eastAsia="Times New Roman" w:cstheme="minorHAnsi"/>
          <w:lang w:val="es-ES" w:eastAsia="es-ES"/>
        </w:rPr>
        <w:t>Atendiendo la convocatoria correspondiente de la Comisión de Hacienda Municipal y Patrimonio, los integrantes de la misma, en Sesión de Comisión del 30 de junio del año en curso acordaron con fundamento en lo establecido por los artículos 38, 39, 40 fracción II., y 42 de la Ley de Gobierno Municipal; y los artículos 78, 79, 82 fracción III, 85, 96, 97, 101, 102, 103, 108 y demás aplicables del Reglamento Interior del R. Ayuntamiento de este Municipio, presentar a este cuerpo colegiado el presente Dictamen relativo a la propuesta para desincorporar del dominio público municipal una superficie de 12,363.99 m2 de un inmueble de mayor extensión con superficie de 14,833 m2 ubicado en calle Manuel Doblado S/N, de la manzana 50 lote 1, de la Colonia Ampliación Lázaro Cárdenas, a fin de que dichos 12,363.99 m2 sean permutados a la persona moral denominada “Maquilas y Servicios</w:t>
      </w:r>
      <w:r>
        <w:rPr>
          <w:rFonts w:eastAsia="Times New Roman" w:cstheme="minorHAnsi"/>
          <w:lang w:val="es-ES" w:eastAsia="es-ES"/>
        </w:rPr>
        <w:t xml:space="preserve"> JC</w:t>
      </w:r>
      <w:r w:rsidRPr="00442EE2">
        <w:rPr>
          <w:rFonts w:eastAsia="Times New Roman" w:cstheme="minorHAnsi"/>
          <w:lang w:val="es-ES" w:eastAsia="es-ES"/>
        </w:rPr>
        <w:t xml:space="preserve"> S.A. de C.V.” representada por el C. Jesús Ángel Chapa Rodríguez, por un lote de terreno con superficie de 7022.44 m2 ubicado en calles Treviño y Abasolo S/N manzana 61 lote 1, en la cabecera Municipal de General Escobedo, Nuevo León, esto para que el terreno así adquirido por el Municipio se otorgue en donación al Instituto Mexicano del Seguro Social para la construcción de infraestructura, área médica, administrativa y/o de seguro social. Lo anterior bajo los siguientes:</w:t>
      </w:r>
    </w:p>
    <w:p w:rsidR="00FF0C7E" w:rsidRPr="00442EE2" w:rsidRDefault="00FF0C7E" w:rsidP="00FF0C7E">
      <w:pPr>
        <w:spacing w:line="276" w:lineRule="auto"/>
        <w:jc w:val="center"/>
        <w:rPr>
          <w:rFonts w:eastAsia="Times New Roman" w:cstheme="minorHAnsi"/>
          <w:b/>
          <w:lang w:val="es-ES" w:eastAsia="es-ES"/>
        </w:rPr>
      </w:pPr>
      <w:r w:rsidRPr="00442EE2">
        <w:rPr>
          <w:rFonts w:eastAsia="Times New Roman" w:cstheme="minorHAnsi"/>
          <w:b/>
          <w:lang w:val="es-ES" w:eastAsia="es-ES"/>
        </w:rPr>
        <w:t xml:space="preserve">A N T E C E D E N T E S </w:t>
      </w:r>
    </w:p>
    <w:p w:rsidR="00FF0C7E" w:rsidRPr="00442EE2" w:rsidRDefault="00FF0C7E" w:rsidP="00FF0C7E">
      <w:pPr>
        <w:spacing w:line="276" w:lineRule="auto"/>
        <w:jc w:val="both"/>
        <w:rPr>
          <w:rFonts w:eastAsia="Times New Roman" w:cstheme="minorHAnsi"/>
          <w:lang w:val="es-ES" w:eastAsia="es-ES"/>
        </w:rPr>
      </w:pPr>
      <w:r w:rsidRPr="00442EE2">
        <w:rPr>
          <w:rFonts w:eastAsia="Times New Roman" w:cstheme="minorHAnsi"/>
          <w:lang w:val="es-ES" w:eastAsia="es-ES"/>
        </w:rPr>
        <w:t xml:space="preserve"> Se ha informado a esta Comisión que las autoridades municipales de General Escobedo han realizado de manera periódica diversas reuniones de trabajo con el Instituto Mexicano del Seguro Social, en lo conducente IMSS, en donde se ha expuesto el interés de obtener un inmueble en este Municipio para la construcción de infraestructura, área médica, administrativa y/o de seguro social, instalaciones que serán operadas por el mismo Instituto. Derivado del dialogo y análisis generados en las juntas ya mencionadas, se concluyó que por motivos de conveniencia en movilidad de la población derechohabiente del Seguro Social de General Escobedo, es conveniente la construcción de la unidad médica y del resto de las instalaciones en la zona centro de la ciudad, aunado a que esto representara un punto de convergencia y por ende de fácil acceso desde todas las zonas del Municipio.</w:t>
      </w:r>
    </w:p>
    <w:p w:rsidR="00FF0C7E" w:rsidRPr="00442EE2" w:rsidRDefault="00FF0C7E" w:rsidP="00FF0C7E">
      <w:pPr>
        <w:spacing w:line="276" w:lineRule="auto"/>
        <w:jc w:val="both"/>
        <w:rPr>
          <w:rFonts w:eastAsia="Times New Roman" w:cstheme="minorHAnsi"/>
          <w:lang w:val="es-ES" w:eastAsia="es-ES"/>
        </w:rPr>
      </w:pPr>
      <w:r w:rsidRPr="00442EE2">
        <w:rPr>
          <w:rFonts w:eastAsia="Times New Roman" w:cstheme="minorHAnsi"/>
          <w:lang w:val="es-ES" w:eastAsia="es-ES"/>
        </w:rPr>
        <w:t xml:space="preserve"> Debido a lo pretendido, la dirección de Patrimonio de la Secretaría de Administración, Finanzas y Tesorero Municipal, informó que el Municipio actualmente no cuenta con algún lote de terreno en su zona centro que cumpla con los requerimientos del IMSS, por lo que se ha dialogado con el C.</w:t>
      </w:r>
      <w:r w:rsidRPr="00442EE2">
        <w:rPr>
          <w:sz w:val="20"/>
        </w:rPr>
        <w:t xml:space="preserve"> </w:t>
      </w:r>
      <w:r w:rsidRPr="00442EE2">
        <w:rPr>
          <w:rFonts w:eastAsia="Times New Roman" w:cstheme="minorHAnsi"/>
          <w:lang w:val="es-ES" w:eastAsia="es-ES"/>
        </w:rPr>
        <w:t xml:space="preserve">Jesús </w:t>
      </w:r>
      <w:r w:rsidRPr="00442EE2">
        <w:rPr>
          <w:rFonts w:eastAsia="Times New Roman" w:cstheme="minorHAnsi"/>
          <w:lang w:val="es-ES" w:eastAsia="es-ES"/>
        </w:rPr>
        <w:lastRenderedPageBreak/>
        <w:t>Ángel Chapa Rodríguez, representante de “Maquilas y Servicios</w:t>
      </w:r>
      <w:r>
        <w:rPr>
          <w:rFonts w:eastAsia="Times New Roman" w:cstheme="minorHAnsi"/>
          <w:lang w:val="es-ES" w:eastAsia="es-ES"/>
        </w:rPr>
        <w:t xml:space="preserve"> JC</w:t>
      </w:r>
      <w:r w:rsidRPr="00442EE2">
        <w:rPr>
          <w:rFonts w:eastAsia="Times New Roman" w:cstheme="minorHAnsi"/>
          <w:lang w:val="es-ES" w:eastAsia="es-ES"/>
        </w:rPr>
        <w:t xml:space="preserve"> S.A. de C.V.”, propietaria del lote de terreno con superficie de 7022.44 m2 ubicado en calles Treviño y Abasolo S/N manzana 61 lote 1 en la cabecera Municipal de General Escobedo, Nuevo León, quien a su vez ha mostrado su interés en la obtención de un inmueble propiedad  municipal ubicado en calle Manuel Doblado S/N, de la manzana 50 lote 1, de la Colonia Ampliación Lázaro Cárdenas. </w:t>
      </w:r>
    </w:p>
    <w:p w:rsidR="00FF0C7E" w:rsidRPr="00442EE2" w:rsidRDefault="00FF0C7E" w:rsidP="00FF0C7E">
      <w:pPr>
        <w:spacing w:line="276" w:lineRule="auto"/>
        <w:jc w:val="both"/>
        <w:rPr>
          <w:rFonts w:eastAsia="Times New Roman" w:cstheme="minorHAnsi"/>
          <w:lang w:val="es-ES" w:eastAsia="es-ES"/>
        </w:rPr>
      </w:pPr>
    </w:p>
    <w:p w:rsidR="00FF0C7E" w:rsidRPr="00442EE2" w:rsidRDefault="00FF0C7E" w:rsidP="00FF0C7E">
      <w:pPr>
        <w:spacing w:line="276" w:lineRule="auto"/>
        <w:jc w:val="center"/>
        <w:rPr>
          <w:rFonts w:eastAsia="Times New Roman" w:cstheme="minorHAnsi"/>
          <w:b/>
          <w:lang w:val="es-ES" w:eastAsia="es-ES"/>
        </w:rPr>
      </w:pPr>
      <w:r w:rsidRPr="00442EE2">
        <w:rPr>
          <w:rFonts w:eastAsia="Times New Roman" w:cstheme="minorHAnsi"/>
          <w:b/>
          <w:lang w:val="es-ES" w:eastAsia="es-ES"/>
        </w:rPr>
        <w:t>C O N S I D E R A C I O N E S</w:t>
      </w:r>
    </w:p>
    <w:p w:rsidR="00FF0C7E" w:rsidRPr="00442EE2" w:rsidRDefault="00FF0C7E" w:rsidP="00FF0C7E">
      <w:pPr>
        <w:spacing w:line="276" w:lineRule="auto"/>
        <w:jc w:val="both"/>
        <w:rPr>
          <w:rFonts w:eastAsia="Times New Roman" w:cstheme="minorHAnsi"/>
          <w:lang w:val="es-ES" w:eastAsia="es-ES"/>
        </w:rPr>
      </w:pPr>
      <w:r w:rsidRPr="00442EE2">
        <w:rPr>
          <w:rFonts w:eastAsia="Times New Roman" w:cstheme="minorHAnsi"/>
          <w:b/>
          <w:lang w:val="es-ES" w:eastAsia="es-ES"/>
        </w:rPr>
        <w:t xml:space="preserve">PRIMERO.- </w:t>
      </w:r>
      <w:r w:rsidRPr="00442EE2">
        <w:rPr>
          <w:rFonts w:eastAsia="Times New Roman" w:cstheme="minorHAnsi"/>
          <w:lang w:val="es-ES" w:eastAsia="es-ES"/>
        </w:rPr>
        <w:t>Que el párrafo noveno del Artículo 23, de la Constitución Política del Estado de Nuevo León, establece que los Municipios tienen derecho para adquirir, poseer y administrar bienes raíces, y esta clase de bienes solo podrán enajenarse, gravarse o desincorporarse por acuerdo del Ayuntamiento, de conformidad con lo establecido en las leyes respectivas.</w:t>
      </w:r>
    </w:p>
    <w:p w:rsidR="00FF0C7E" w:rsidRPr="00442EE2" w:rsidRDefault="00FF0C7E" w:rsidP="00FF0C7E">
      <w:pPr>
        <w:spacing w:line="276" w:lineRule="auto"/>
        <w:jc w:val="both"/>
        <w:rPr>
          <w:rFonts w:eastAsia="Times New Roman" w:cstheme="minorHAnsi"/>
          <w:lang w:val="es-ES" w:eastAsia="es-ES"/>
        </w:rPr>
      </w:pPr>
      <w:r w:rsidRPr="00442EE2">
        <w:rPr>
          <w:rFonts w:eastAsia="Times New Roman" w:cstheme="minorHAnsi"/>
          <w:b/>
          <w:lang w:val="es-ES" w:eastAsia="es-ES"/>
        </w:rPr>
        <w:t xml:space="preserve">SEGUNDO.- </w:t>
      </w:r>
      <w:r w:rsidRPr="00442EE2">
        <w:rPr>
          <w:rFonts w:eastAsia="Times New Roman" w:cstheme="minorHAnsi"/>
          <w:lang w:val="es-ES" w:eastAsia="es-ES"/>
        </w:rPr>
        <w:t xml:space="preserve"> Que el Artículo 120 del ordenamiento antes mencionado dicta que los Municipios están investidos de personalidad jurídica y manejaran su patrimonio conforme a la Ley.</w:t>
      </w:r>
    </w:p>
    <w:p w:rsidR="00FF0C7E" w:rsidRPr="00442EE2" w:rsidRDefault="00FF0C7E" w:rsidP="00FF0C7E">
      <w:pPr>
        <w:spacing w:line="276" w:lineRule="auto"/>
        <w:jc w:val="both"/>
        <w:rPr>
          <w:rFonts w:eastAsia="Times New Roman" w:cstheme="minorHAnsi"/>
          <w:lang w:val="es-ES" w:eastAsia="es-ES"/>
        </w:rPr>
      </w:pPr>
      <w:r w:rsidRPr="00442EE2">
        <w:rPr>
          <w:rFonts w:eastAsia="Times New Roman" w:cstheme="minorHAnsi"/>
          <w:b/>
          <w:lang w:val="es-ES" w:eastAsia="es-ES"/>
        </w:rPr>
        <w:t xml:space="preserve">TERCERO.- </w:t>
      </w:r>
      <w:r w:rsidRPr="00442EE2">
        <w:rPr>
          <w:rFonts w:eastAsia="Times New Roman" w:cstheme="minorHAnsi"/>
          <w:lang w:val="es-ES" w:eastAsia="es-ES"/>
        </w:rPr>
        <w:t xml:space="preserve"> Que el Artículo 171 de la Ley de Gobierno Municipal menciona que el Patrimonio Municipal se constituye por:</w:t>
      </w:r>
    </w:p>
    <w:p w:rsidR="00FF0C7E" w:rsidRPr="00442EE2" w:rsidRDefault="00FF0C7E" w:rsidP="00FF0C7E">
      <w:pPr>
        <w:spacing w:line="276" w:lineRule="auto"/>
        <w:jc w:val="both"/>
        <w:rPr>
          <w:rFonts w:eastAsia="Times New Roman" w:cstheme="minorHAnsi"/>
          <w:lang w:val="es-ES" w:eastAsia="es-ES"/>
        </w:rPr>
      </w:pPr>
      <w:r w:rsidRPr="00442EE2">
        <w:rPr>
          <w:rFonts w:eastAsia="Times New Roman" w:cstheme="minorHAnsi"/>
          <w:lang w:val="es-ES" w:eastAsia="es-ES"/>
        </w:rPr>
        <w:t>I.- Los ingresos que conforman su Hacienda Pública Municipal;</w:t>
      </w:r>
    </w:p>
    <w:p w:rsidR="00FF0C7E" w:rsidRPr="00442EE2" w:rsidRDefault="00FF0C7E" w:rsidP="00FF0C7E">
      <w:pPr>
        <w:spacing w:line="276" w:lineRule="auto"/>
        <w:jc w:val="both"/>
        <w:rPr>
          <w:rFonts w:eastAsia="Times New Roman" w:cstheme="minorHAnsi"/>
          <w:lang w:val="es-ES" w:eastAsia="es-ES"/>
        </w:rPr>
      </w:pPr>
      <w:r w:rsidRPr="00442EE2">
        <w:rPr>
          <w:rFonts w:eastAsia="Times New Roman" w:cstheme="minorHAnsi"/>
          <w:lang w:val="es-ES" w:eastAsia="es-ES"/>
        </w:rPr>
        <w:t>II.- Los bienes de dominio público y de dominio privado que le correspondan;</w:t>
      </w:r>
    </w:p>
    <w:p w:rsidR="00FF0C7E" w:rsidRPr="00442EE2" w:rsidRDefault="00FF0C7E" w:rsidP="00FF0C7E">
      <w:pPr>
        <w:spacing w:line="276" w:lineRule="auto"/>
        <w:jc w:val="both"/>
        <w:rPr>
          <w:rFonts w:eastAsia="Times New Roman" w:cstheme="minorHAnsi"/>
          <w:lang w:val="es-ES" w:eastAsia="es-ES"/>
        </w:rPr>
      </w:pPr>
      <w:r w:rsidRPr="00442EE2">
        <w:rPr>
          <w:rFonts w:eastAsia="Times New Roman" w:cstheme="minorHAnsi"/>
          <w:lang w:val="es-ES" w:eastAsia="es-ES"/>
        </w:rPr>
        <w:t>III.- Los derechos y obligaciones creados legítimamente en su favor; y</w:t>
      </w:r>
    </w:p>
    <w:p w:rsidR="00FF0C7E" w:rsidRPr="00442EE2" w:rsidRDefault="00FF0C7E" w:rsidP="00FF0C7E">
      <w:pPr>
        <w:spacing w:line="276" w:lineRule="auto"/>
        <w:jc w:val="both"/>
        <w:rPr>
          <w:rFonts w:eastAsia="Times New Roman" w:cstheme="minorHAnsi"/>
          <w:lang w:val="es-ES" w:eastAsia="es-ES"/>
        </w:rPr>
      </w:pPr>
      <w:r w:rsidRPr="00442EE2">
        <w:rPr>
          <w:rFonts w:eastAsia="Times New Roman" w:cstheme="minorHAnsi"/>
          <w:lang w:val="es-ES" w:eastAsia="es-ES"/>
        </w:rPr>
        <w:t>IV.- Los demás bienes, derechos o aprovechamientos que señalen las leyes y otros ordenamientos legales.</w:t>
      </w:r>
    </w:p>
    <w:p w:rsidR="00FF0C7E" w:rsidRPr="00442EE2" w:rsidRDefault="00FF0C7E" w:rsidP="00FF0C7E">
      <w:pPr>
        <w:spacing w:line="276" w:lineRule="auto"/>
        <w:jc w:val="both"/>
        <w:rPr>
          <w:rFonts w:eastAsia="Times New Roman" w:cstheme="minorHAnsi"/>
          <w:lang w:val="es-ES" w:eastAsia="es-ES"/>
        </w:rPr>
      </w:pPr>
      <w:r w:rsidRPr="00442EE2">
        <w:rPr>
          <w:rFonts w:eastAsia="Times New Roman" w:cstheme="minorHAnsi"/>
          <w:b/>
          <w:lang w:val="es-ES" w:eastAsia="es-ES"/>
        </w:rPr>
        <w:t xml:space="preserve">CUARTO.- </w:t>
      </w:r>
      <w:r w:rsidRPr="00442EE2">
        <w:rPr>
          <w:rFonts w:eastAsia="Times New Roman" w:cstheme="minorHAnsi"/>
          <w:lang w:val="es-ES" w:eastAsia="es-ES"/>
        </w:rPr>
        <w:t>Que la fracción IV inciso g) del Artículo 33 de la mencionada Ley de Gobierno Municipal  dispone que el Ayuntamiento, en materia de Patrimonio Municipal tendrá atribuciones y facultades tal como el aprobar previo el cumplimiento de los requisitos establecidos en la Ley, la enajenación de inmuebles.</w:t>
      </w:r>
    </w:p>
    <w:p w:rsidR="00FF0C7E" w:rsidRPr="00442EE2" w:rsidRDefault="00FF0C7E" w:rsidP="00FF0C7E">
      <w:pPr>
        <w:spacing w:line="276" w:lineRule="auto"/>
        <w:jc w:val="both"/>
        <w:rPr>
          <w:rFonts w:eastAsia="Times New Roman" w:cstheme="minorHAnsi"/>
          <w:lang w:val="es-ES" w:eastAsia="es-ES"/>
        </w:rPr>
      </w:pPr>
      <w:r w:rsidRPr="00442EE2">
        <w:rPr>
          <w:rFonts w:eastAsia="Times New Roman" w:cstheme="minorHAnsi"/>
          <w:b/>
          <w:lang w:val="es-ES" w:eastAsia="es-ES"/>
        </w:rPr>
        <w:t xml:space="preserve"> </w:t>
      </w:r>
      <w:r w:rsidRPr="00442EE2">
        <w:rPr>
          <w:rFonts w:eastAsia="Times New Roman" w:cstheme="minorHAnsi"/>
          <w:lang w:val="es-ES" w:eastAsia="es-ES"/>
        </w:rPr>
        <w:t xml:space="preserve">Por lo anteriormente expuesto, y con fundamento en lo establecido por los artículos 38, 39, 40 fracción VI., y 42 de la Ley de Gobierno Municipal; y los artículos 78,79, 82 fracción III., 85, 96, 97, 101, 102, 103, 108 y demás aplicables del Reglamento Interior del R. Ayuntamiento de este Municipio, los integrantes de la Comisión de Hacienda Municipal y Patrimonio nos permitimos poner a su consideración los siguientes: </w:t>
      </w:r>
    </w:p>
    <w:p w:rsidR="00FF0C7E" w:rsidRPr="00442EE2" w:rsidRDefault="00FF0C7E" w:rsidP="00FF0C7E">
      <w:pPr>
        <w:spacing w:line="276" w:lineRule="auto"/>
        <w:jc w:val="both"/>
        <w:rPr>
          <w:rFonts w:eastAsia="Times New Roman" w:cstheme="minorHAnsi"/>
          <w:lang w:val="es-ES" w:eastAsia="es-ES"/>
        </w:rPr>
      </w:pPr>
    </w:p>
    <w:p w:rsidR="00FF0C7E" w:rsidRPr="00442EE2" w:rsidRDefault="00FF0C7E" w:rsidP="00FF0C7E">
      <w:pPr>
        <w:spacing w:line="276" w:lineRule="auto"/>
        <w:jc w:val="center"/>
        <w:rPr>
          <w:rFonts w:eastAsia="Times New Roman" w:cstheme="minorHAnsi"/>
          <w:b/>
          <w:lang w:val="es-ES" w:eastAsia="es-ES"/>
        </w:rPr>
      </w:pPr>
      <w:r w:rsidRPr="00442EE2">
        <w:rPr>
          <w:rFonts w:eastAsia="Times New Roman" w:cstheme="minorHAnsi"/>
          <w:b/>
          <w:lang w:val="es-ES" w:eastAsia="es-ES"/>
        </w:rPr>
        <w:t>A C U E R D O S</w:t>
      </w:r>
    </w:p>
    <w:p w:rsidR="00FF0C7E" w:rsidRPr="00442EE2" w:rsidRDefault="00FF0C7E" w:rsidP="00FF0C7E">
      <w:pPr>
        <w:spacing w:line="276" w:lineRule="auto"/>
        <w:jc w:val="both"/>
        <w:rPr>
          <w:rFonts w:eastAsia="Times New Roman" w:cstheme="minorHAnsi"/>
          <w:lang w:val="es-ES" w:eastAsia="es-ES"/>
        </w:rPr>
      </w:pPr>
      <w:r w:rsidRPr="00442EE2">
        <w:rPr>
          <w:rFonts w:eastAsia="Times New Roman" w:cstheme="minorHAnsi"/>
          <w:b/>
          <w:lang w:val="es-ES" w:eastAsia="es-ES"/>
        </w:rPr>
        <w:t xml:space="preserve">PRIMERO.- </w:t>
      </w:r>
      <w:r w:rsidRPr="00442EE2">
        <w:rPr>
          <w:rFonts w:eastAsia="Times New Roman" w:cstheme="minorHAnsi"/>
          <w:lang w:val="es-ES" w:eastAsia="es-ES"/>
        </w:rPr>
        <w:t>Se aprueba la adquisición por medio de permuta o compraventa en términos de los artículos 2144 y 2221 del Código Civil vigente en la entidad de un lote de terreno ubicado en calles Treviño y Abasolo S/N manzana 61 lote 1 en la cabecera Municipal de General Escobedo, Nuevo León, con superficie de 7022.44 m2, propiedad de “Maquilas y Servicios</w:t>
      </w:r>
      <w:r>
        <w:rPr>
          <w:rFonts w:eastAsia="Times New Roman" w:cstheme="minorHAnsi"/>
          <w:lang w:val="es-ES" w:eastAsia="es-ES"/>
        </w:rPr>
        <w:t xml:space="preserve"> JC</w:t>
      </w:r>
      <w:r w:rsidRPr="00442EE2">
        <w:rPr>
          <w:rFonts w:eastAsia="Times New Roman" w:cstheme="minorHAnsi"/>
          <w:lang w:val="es-ES" w:eastAsia="es-ES"/>
        </w:rPr>
        <w:t xml:space="preserve"> S.A. de C.V.”, autorizándose para dichos efectos la desincorporación de la propiedad municipal una superficie de 12,363.99,</w:t>
      </w:r>
      <w:r w:rsidRPr="00442EE2">
        <w:rPr>
          <w:sz w:val="20"/>
        </w:rPr>
        <w:t xml:space="preserve"> </w:t>
      </w:r>
      <w:r w:rsidRPr="00442EE2">
        <w:rPr>
          <w:rFonts w:eastAsia="Times New Roman" w:cstheme="minorHAnsi"/>
          <w:lang w:val="es-ES" w:eastAsia="es-ES"/>
        </w:rPr>
        <w:t xml:space="preserve">de un inmueble de mayor extensión con superficie de 14,833 m2 ubicado en calle Manuel Doblado S/N, de la manzana 50 lote 1, de la Colonia Ampliación Lázaro Cárdenas, esto con la finalidad de otorgar en </w:t>
      </w:r>
      <w:r w:rsidRPr="00442EE2">
        <w:rPr>
          <w:rFonts w:eastAsia="Times New Roman" w:cstheme="minorHAnsi"/>
          <w:lang w:val="es-ES" w:eastAsia="es-ES"/>
        </w:rPr>
        <w:lastRenderedPageBreak/>
        <w:t>donación el inmueble permutado al Instituto Mexicano del Seguro Social para la construcción de infraestructura, área médica, administrativa y/o de seguro social, operada por el mismo Instituto.</w:t>
      </w:r>
    </w:p>
    <w:p w:rsidR="00FF0C7E" w:rsidRPr="00442EE2" w:rsidRDefault="00FF0C7E" w:rsidP="00FF0C7E">
      <w:pPr>
        <w:spacing w:line="276" w:lineRule="auto"/>
        <w:jc w:val="both"/>
        <w:rPr>
          <w:rFonts w:eastAsia="Times New Roman" w:cstheme="minorHAnsi"/>
          <w:lang w:val="es-ES" w:eastAsia="es-ES"/>
        </w:rPr>
      </w:pPr>
      <w:r w:rsidRPr="00442EE2">
        <w:rPr>
          <w:rFonts w:eastAsia="Times New Roman" w:cstheme="minorHAnsi"/>
          <w:b/>
          <w:lang w:val="es-ES" w:eastAsia="es-ES"/>
        </w:rPr>
        <w:t xml:space="preserve">SEGUNDO.- </w:t>
      </w:r>
      <w:r w:rsidRPr="00442EE2">
        <w:rPr>
          <w:rFonts w:eastAsia="Times New Roman" w:cstheme="minorHAnsi"/>
          <w:lang w:val="es-ES" w:eastAsia="es-ES"/>
        </w:rPr>
        <w:t>De ser aprobado el presente Dictamen, se instruye a la Administración Pública de esta Ciudad la verificación del trámite de regularización del inmueble municipal otorgado en permuta, esto para que en su caso sea perfeccionado el procedimiento administrativo que corresponda.</w:t>
      </w:r>
    </w:p>
    <w:p w:rsidR="00FF0C7E" w:rsidRPr="00442EE2" w:rsidRDefault="00FF0C7E" w:rsidP="00FF0C7E">
      <w:pPr>
        <w:spacing w:line="276" w:lineRule="auto"/>
        <w:jc w:val="both"/>
        <w:rPr>
          <w:rFonts w:eastAsia="Times New Roman" w:cstheme="minorHAnsi"/>
          <w:lang w:val="es-ES" w:eastAsia="es-ES"/>
        </w:rPr>
      </w:pPr>
      <w:r w:rsidRPr="00442EE2">
        <w:rPr>
          <w:rFonts w:eastAsia="Times New Roman" w:cstheme="minorHAnsi"/>
          <w:b/>
          <w:lang w:val="es-ES" w:eastAsia="es-ES"/>
        </w:rPr>
        <w:t xml:space="preserve">TERCERO.- </w:t>
      </w:r>
      <w:r w:rsidRPr="00442EE2">
        <w:rPr>
          <w:rFonts w:eastAsia="Times New Roman" w:cstheme="minorHAnsi"/>
          <w:lang w:val="es-ES" w:eastAsia="es-ES"/>
        </w:rPr>
        <w:t>De ser aprobado el presente Dictamen por este R. Ayuntamiento, ordénese tanto, la publicación del acuerdo correspondiente en la Gaceta Municipal.</w:t>
      </w:r>
    </w:p>
    <w:p w:rsidR="00FF0C7E" w:rsidRPr="00FF0C7E" w:rsidRDefault="00FF0C7E" w:rsidP="00FF0C7E">
      <w:pPr>
        <w:spacing w:line="276" w:lineRule="auto"/>
        <w:jc w:val="both"/>
        <w:rPr>
          <w:rFonts w:eastAsia="Times New Roman" w:cstheme="minorHAnsi"/>
          <w:b/>
          <w:lang w:val="es-ES" w:eastAsia="es-ES"/>
        </w:rPr>
      </w:pPr>
      <w:r w:rsidRPr="00442EE2">
        <w:rPr>
          <w:rFonts w:eastAsia="Times New Roman" w:cstheme="minorHAnsi"/>
          <w:lang w:val="es-ES" w:eastAsia="es-ES"/>
        </w:rPr>
        <w:t>Así lo acuerdan quienes firman al calce del presente Dictamen, en sesión de la Comisión de Hacienda Municipal y Patrimonio a los 30 días del mes de junio del año 2017.</w:t>
      </w:r>
      <w:r>
        <w:rPr>
          <w:rFonts w:eastAsia="Times New Roman" w:cstheme="minorHAnsi"/>
          <w:lang w:val="es-ES" w:eastAsia="es-ES"/>
        </w:rPr>
        <w:t xml:space="preserve"> Síndico Primera Erika Janeth Cabrera Palacios, Presidente; Síndico Segunda Lucía Aracely </w:t>
      </w:r>
      <w:r w:rsidR="0092452B">
        <w:rPr>
          <w:rFonts w:eastAsia="Times New Roman" w:cstheme="minorHAnsi"/>
          <w:lang w:val="es-ES" w:eastAsia="es-ES"/>
        </w:rPr>
        <w:t>Hernández</w:t>
      </w:r>
      <w:r>
        <w:rPr>
          <w:rFonts w:eastAsia="Times New Roman" w:cstheme="minorHAnsi"/>
          <w:lang w:val="es-ES" w:eastAsia="es-ES"/>
        </w:rPr>
        <w:t xml:space="preserve"> </w:t>
      </w:r>
      <w:r w:rsidR="0092452B">
        <w:rPr>
          <w:rFonts w:eastAsia="Times New Roman" w:cstheme="minorHAnsi"/>
          <w:lang w:val="es-ES" w:eastAsia="es-ES"/>
        </w:rPr>
        <w:t>López</w:t>
      </w:r>
      <w:r>
        <w:rPr>
          <w:rFonts w:eastAsia="Times New Roman" w:cstheme="minorHAnsi"/>
          <w:lang w:val="es-ES" w:eastAsia="es-ES"/>
        </w:rPr>
        <w:t xml:space="preserve">, Secretario; Reg. Juan Gilberto Caballero Rueda, Vocal. </w:t>
      </w:r>
      <w:r>
        <w:rPr>
          <w:rFonts w:eastAsia="Times New Roman" w:cstheme="minorHAnsi"/>
          <w:b/>
          <w:lang w:val="es-ES" w:eastAsia="es-ES"/>
        </w:rPr>
        <w:t>RUBRICAS.</w:t>
      </w:r>
    </w:p>
    <w:p w:rsidR="00EC799B" w:rsidRPr="0007013D" w:rsidRDefault="00D00789" w:rsidP="007A68DC">
      <w:pPr>
        <w:jc w:val="both"/>
        <w:rPr>
          <w:rFonts w:cs="Tahoma"/>
        </w:rPr>
      </w:pPr>
      <w:r>
        <w:rPr>
          <w:rFonts w:ascii="Times New Roman" w:hAnsi="Times New Roman" w:cs="Times New Roman"/>
          <w:b/>
          <w:noProof/>
          <w:lang w:eastAsia="es-MX"/>
        </w:rPr>
        <mc:AlternateContent>
          <mc:Choice Requires="wps">
            <w:drawing>
              <wp:anchor distT="0" distB="0" distL="114300" distR="114300" simplePos="0" relativeHeight="251685888" behindDoc="0" locked="0" layoutInCell="1" allowOverlap="1" wp14:anchorId="4851819F" wp14:editId="79E69C78">
                <wp:simplePos x="0" y="0"/>
                <wp:positionH relativeFrom="column">
                  <wp:posOffset>-53592</wp:posOffset>
                </wp:positionH>
                <wp:positionV relativeFrom="paragraph">
                  <wp:posOffset>205955</wp:posOffset>
                </wp:positionV>
                <wp:extent cx="5772647" cy="1311215"/>
                <wp:effectExtent l="0" t="0" r="19050" b="2286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647" cy="131121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69AA70" id="Rectángulo 26" o:spid="_x0000_s1026" style="position:absolute;margin-left:-4.2pt;margin-top:16.2pt;width:454.55pt;height:10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nlwsAIAALoFAAAOAAAAZHJzL2Uyb0RvYy54bWysVMFu2zAMvQ/YPwi6r469pNmMOkXQosOA&#10;oC3aDj2rshQbk0VNUuJkf7Nv2Y+Nkuw064odhuVgSOLjI/lC8ux81ymyFda1oCuan0woEZpD3ep1&#10;Rb88XL37QInzTNdMgRYV3QtHzxdv35z1phQFNKBqYQmSaFf2pqKN96bMMscb0TF3AkZoNEqwHfN4&#10;teustqxH9k5lxWRymvVga2OBC+fw9TIZ6SLySym4v5HSCU9URTE3H782fp/CN1ucsXJtmWlaPqTB&#10;/iGLjrUagx6oLplnZGPbP6i6lltwIP0Jhy4DKVsuYg1YTT55Uc19w4yItaA4zhxkcv+Pll9vby1p&#10;64oWp5Ro1uF/dIeq/fyh1xsFBF9Rot64EpH35taGIp1ZAf/q0JD9ZgkXN2B20nYBiyWSXdR7f9Bb&#10;7Dzh+Dibz4vT6ZwSjrb8fZ4X+SyEy1g5uhvr/CcBHQmHilpMLerMtivnE3SEhGgarlql8J2VSsdU&#10;QbV1eIuX0FXiQlmyZdgPfpcP0dwxKvBdMtckUI2nARUYY8Gpxlit3yuRot0JiTpiVUVMMHbwcyzG&#10;udA+T6aG1SKxzyb4G5MYs4sCKI2EgVli8gfugWBEJpKRO8kx4IOriANwcJ78LbHkfPCIkUH7g3PX&#10;arCvESisaoic8KNISZqg0hPUe+wyC2n8nOFXLYq8Ys7fMovzhpOJO8Tf4Ecq6CsKw4mSBuz3194D&#10;HscArZT0OL8Vdd82zApK1GeNA/Ixn07DwMfLdDYv8GKPLU/HFr3pLgBbIsdtZXg8BrxX41Fa6B5x&#10;1SxDVDQxzTF2Rbm34+XCp72Cy4qL5TLCcMgN8yt9b3ggD6qG9nrYPTJrhp72OA7XMM46K1+0dsIG&#10;Tw3LjQfZxr5/1nXQGxdEbJxhmYUNdHyPqOeVu/gFAAD//wMAUEsDBBQABgAIAAAAIQDQeqHL3AAA&#10;AAkBAAAPAAAAZHJzL2Rvd25yZXYueG1sTI/BTsMwEETvSPyDtUjcWpsEQZLGqRAS3AlIXJ14idPE&#10;6xC7reHrMSc4jVYzmnlb76Od2QlXPzqScLMVwJB6p0caJLy9Pm0KYD4o0mp2hBK+0MO+ubyoVaXd&#10;mV7w1IaBpRLylZJgQlgqzn1v0Cq/dQtS8j7calVI5zpwvapzKrczz4S441aNlBaMWvDRYD+1RyvB&#10;v3/Ornx2KrbTd94dJtMtPEp5fRUfdsACxvAXhl/8hA5NYurckbRns4RNcZuSEvIsafJLIe6BdRKy&#10;vCiBNzX//0HzAwAA//8DAFBLAQItABQABgAIAAAAIQC2gziS/gAAAOEBAAATAAAAAAAAAAAAAAAA&#10;AAAAAABbQ29udGVudF9UeXBlc10ueG1sUEsBAi0AFAAGAAgAAAAhADj9If/WAAAAlAEAAAsAAAAA&#10;AAAAAAAAAAAALwEAAF9yZWxzLy5yZWxzUEsBAi0AFAAGAAgAAAAhADs+eXCwAgAAugUAAA4AAAAA&#10;AAAAAAAAAAAALgIAAGRycy9lMm9Eb2MueG1sUEsBAi0AFAAGAAgAAAAhANB6ocvcAAAACQEAAA8A&#10;AAAAAAAAAAAAAAAACgUAAGRycy9kb3ducmV2LnhtbFBLBQYAAAAABAAEAPMAAAATBgAAAAA=&#10;" filled="f" strokecolor="black [3213]" strokeweight="1pt">
                <v:stroke dashstyle="dash"/>
                <v:path arrowok="t"/>
              </v:rect>
            </w:pict>
          </mc:Fallback>
        </mc:AlternateContent>
      </w:r>
    </w:p>
    <w:p w:rsidR="006D132D" w:rsidRDefault="00C50FEC" w:rsidP="00B24B2A">
      <w:pPr>
        <w:jc w:val="both"/>
        <w:rPr>
          <w:rFonts w:ascii="Times New Roman" w:hAnsi="Times New Roman" w:cs="Times New Roman"/>
          <w:b/>
        </w:rPr>
      </w:pPr>
      <w:r>
        <w:rPr>
          <w:rFonts w:ascii="Times New Roman" w:hAnsi="Times New Roman" w:cs="Times New Roman"/>
          <w:b/>
        </w:rPr>
        <w:t xml:space="preserve">PUNTO </w:t>
      </w:r>
      <w:r w:rsidR="001D326B">
        <w:rPr>
          <w:rFonts w:ascii="Times New Roman" w:hAnsi="Times New Roman" w:cs="Times New Roman"/>
          <w:b/>
        </w:rPr>
        <w:t>5</w:t>
      </w:r>
      <w:r w:rsidR="00FC4500">
        <w:rPr>
          <w:rFonts w:ascii="Times New Roman" w:hAnsi="Times New Roman" w:cs="Times New Roman"/>
          <w:b/>
        </w:rPr>
        <w:t xml:space="preserve"> </w:t>
      </w:r>
      <w:r w:rsidR="00CC4DA6">
        <w:rPr>
          <w:rFonts w:ascii="Times New Roman" w:hAnsi="Times New Roman" w:cs="Times New Roman"/>
          <w:b/>
        </w:rPr>
        <w:t xml:space="preserve">DEL ORDEN DEL DIA.- </w:t>
      </w:r>
      <w:r w:rsidR="00FF0C7E" w:rsidRPr="00FF0C7E">
        <w:rPr>
          <w:rFonts w:ascii="Times New Roman" w:hAnsi="Times New Roman" w:cs="Times New Roman"/>
          <w:b/>
          <w:bCs/>
          <w:lang w:val="es-ES"/>
        </w:rPr>
        <w:t>PROPUESTA PARA DONAR AL INSTITUTO MEXICANO DEL SEGURO SOCIAL UN INMUEBLE OTORGADO AL MUNICIPIO EN PERMUTA CON SUPERFICIE DE 7022.44</w:t>
      </w:r>
      <w:r w:rsidR="0092452B">
        <w:rPr>
          <w:rFonts w:ascii="Times New Roman" w:hAnsi="Times New Roman" w:cs="Times New Roman"/>
          <w:b/>
          <w:bCs/>
          <w:lang w:val="es-ES"/>
        </w:rPr>
        <w:t xml:space="preserve"> M2</w:t>
      </w:r>
      <w:r w:rsidR="00FF0C7E" w:rsidRPr="00FF0C7E">
        <w:rPr>
          <w:rFonts w:ascii="Times New Roman" w:hAnsi="Times New Roman" w:cs="Times New Roman"/>
          <w:b/>
          <w:bCs/>
          <w:lang w:val="es-ES"/>
        </w:rPr>
        <w:t>,</w:t>
      </w:r>
      <w:r w:rsidR="0092452B">
        <w:rPr>
          <w:rFonts w:ascii="Times New Roman" w:hAnsi="Times New Roman" w:cs="Times New Roman"/>
          <w:b/>
          <w:bCs/>
          <w:lang w:val="es-ES"/>
        </w:rPr>
        <w:t xml:space="preserve"> </w:t>
      </w:r>
      <w:r w:rsidR="00FF0C7E" w:rsidRPr="00FF0C7E">
        <w:rPr>
          <w:rFonts w:ascii="Times New Roman" w:hAnsi="Times New Roman" w:cs="Times New Roman"/>
          <w:b/>
          <w:bCs/>
          <w:lang w:val="es-ES"/>
        </w:rPr>
        <w:t>UBICADO EN CALLES TREVIÑO Y ABASOLO S/N, EN LA CABECERA MUNICIPAL DE GENERAL ESCOBEDO, NUEVO LEÓN; LO ANTERIOR CON EL OBJETO DE QUE SE LLEVE A CABO LA CONSTRUCCIÓN DE INFRAESTRUCTURA, ÁREA MÉDICA, ADMINISTRATIVA Y/O DE SEGURO SOCIAL</w:t>
      </w:r>
    </w:p>
    <w:p w:rsidR="00FC4500" w:rsidRDefault="00EC799B" w:rsidP="00B24B2A">
      <w:pPr>
        <w:jc w:val="both"/>
        <w:rPr>
          <w:rFonts w:cs="Times New Roman"/>
        </w:rPr>
      </w:pPr>
      <w:r>
        <w:rPr>
          <w:rFonts w:cs="Times New Roman"/>
        </w:rPr>
        <w:t xml:space="preserve">El Secretario del R. Ayuntamiento menciona: </w:t>
      </w:r>
      <w:r w:rsidR="00CB7D3F">
        <w:rPr>
          <w:rFonts w:cs="Times New Roman"/>
        </w:rPr>
        <w:t xml:space="preserve">pasando al punto número 5 </w:t>
      </w:r>
      <w:r w:rsidR="00FC4500" w:rsidRPr="00FC4500">
        <w:rPr>
          <w:rFonts w:cs="Times New Roman"/>
        </w:rPr>
        <w:t xml:space="preserve">del orden del día, hacemos mención del dictamen relativo a la </w:t>
      </w:r>
      <w:r w:rsidR="00FC4500">
        <w:rPr>
          <w:rFonts w:cs="Times New Roman"/>
        </w:rPr>
        <w:t xml:space="preserve"> </w:t>
      </w:r>
      <w:r w:rsidR="00FF0C7E" w:rsidRPr="00FF0C7E">
        <w:rPr>
          <w:rFonts w:cs="Times New Roman"/>
        </w:rPr>
        <w:t>propuesta para donar al instituto mexicano del seguro social un inmueble otorgado al municipio en permuta con superficie de</w:t>
      </w:r>
      <w:r w:rsidR="00FF0C7E">
        <w:rPr>
          <w:rFonts w:cs="Times New Roman"/>
        </w:rPr>
        <w:t xml:space="preserve"> 7022.44 m2 ,ubicado en calles Treviño y A</w:t>
      </w:r>
      <w:r w:rsidR="00FF0C7E" w:rsidRPr="00FF0C7E">
        <w:rPr>
          <w:rFonts w:cs="Times New Roman"/>
        </w:rPr>
        <w:t>basolo s/</w:t>
      </w:r>
      <w:r w:rsidR="00FF0C7E">
        <w:rPr>
          <w:rFonts w:cs="Times New Roman"/>
        </w:rPr>
        <w:t>n, en la cabecera municipal de General Escobedo, Nuevo L</w:t>
      </w:r>
      <w:r w:rsidR="00FF0C7E" w:rsidRPr="00FF0C7E">
        <w:rPr>
          <w:rFonts w:cs="Times New Roman"/>
        </w:rPr>
        <w:t>eón; lo anterior con el objeto de que se lleve a cabo la construcción de infraestructura, área médica, administrativa y/o de seguro social</w:t>
      </w:r>
      <w:r w:rsidR="007D2667">
        <w:rPr>
          <w:rFonts w:cs="Times New Roman"/>
        </w:rPr>
        <w:t>.</w:t>
      </w:r>
    </w:p>
    <w:p w:rsidR="00846A95" w:rsidRPr="00526BB4" w:rsidRDefault="00846A95" w:rsidP="00846A95">
      <w:pPr>
        <w:jc w:val="both"/>
      </w:pPr>
      <w:r w:rsidRPr="00526BB4">
        <w:t>El Pleno emite el siguiente acuerdo:</w:t>
      </w:r>
    </w:p>
    <w:p w:rsidR="00FF0C7E" w:rsidRDefault="00846A95" w:rsidP="00846A95">
      <w:pPr>
        <w:jc w:val="both"/>
        <w:rPr>
          <w:rFonts w:ascii="Times New Roman" w:hAnsi="Times New Roman" w:cs="Times New Roman"/>
          <w:b/>
        </w:rPr>
      </w:pPr>
      <w:r w:rsidRPr="00526BB4">
        <w:rPr>
          <w:noProof/>
          <w:lang w:eastAsia="es-MX"/>
        </w:rPr>
        <mc:AlternateContent>
          <mc:Choice Requires="wps">
            <w:drawing>
              <wp:anchor distT="0" distB="0" distL="114300" distR="114300" simplePos="0" relativeHeight="251750400" behindDoc="0" locked="0" layoutInCell="1" allowOverlap="1" wp14:anchorId="575882B5" wp14:editId="799B37DC">
                <wp:simplePos x="0" y="0"/>
                <wp:positionH relativeFrom="column">
                  <wp:posOffset>-36339</wp:posOffset>
                </wp:positionH>
                <wp:positionV relativeFrom="paragraph">
                  <wp:posOffset>3990</wp:posOffset>
                </wp:positionV>
                <wp:extent cx="5775297" cy="1052422"/>
                <wp:effectExtent l="0" t="0" r="16510" b="14605"/>
                <wp:wrapNone/>
                <wp:docPr id="1"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5297" cy="105242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38B1AD6" id="1 Rectángulo" o:spid="_x0000_s1026" style="position:absolute;margin-left:-2.85pt;margin-top:.3pt;width:454.75pt;height:82.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9/gQIAAPgEAAAOAAAAZHJzL2Uyb0RvYy54bWysVMFu2zAMvQ/YPwi6r06MZGmNJkXQosOA&#10;oC3WDj2zshwLk0RNUuJkf7Nv2Y+Nkp027XYa5oMgihTJ9/To84ud0WwrfVBo53x8MuJMWoG1sus5&#10;//pw/eGUsxDB1qDRyjnfy8AvFu/fnXeukiW2qGvpGSWxoercnLcxuqoogmilgXCCTlpyNugNRDL9&#10;uqg9dJTd6KIcjT4WHfraeRQyBDq96p18kfM3jRTxtmmCjEzPOfUW8+rz+pTWYnEO1dqDa5UY2oB/&#10;6MKAslT0OdUVRGAbr/5IZZTwGLCJJwJNgU2jhMwYCM149AbNfQtOZixETnDPNIX/l1bcbO88UzW9&#10;HWcWDD3RmH0h2n79tOuNxkRQ50JFcffuzieIwa1QfAvkKF55khGGmF3jTYolgGyX2d4/sy13kQk6&#10;nM5m0/Jsxpkg33g0LSdlmcoVUB2uOx/iJ4mGpc2ce+orswzbVYh96CEkVbN4rbSmc6i0ZR1lLWcj&#10;enUBpKxGQ6StcYQ12DVnoNckWRF9ThlQqzpdzxD34VJ7tgVSDYmtxu6BuuZMQ4jkICj5G7p9dTX1&#10;cwWh7S9nVy8yoyIpXSsz56fHt7VNFWXW6oDqhcm0e8J6T2/ksRdvcOJaUZEV9XIHntRKCGkC4y0t&#10;jUaCjcOOsxb9j7+dp3gSEXk560j9RMn3DXhJED9bktfZeDJJ45KNyXRWkuGPPU/HHrsxl0hUkYSo&#10;u7xN8VEfto1H80iDukxVyQVWUO2e/MG4jP1U0qgLuVzmMBoRB3Fl751IyRNPid6H3SN4N2gi0sPc&#10;4GFSoHojjT423bS43ERsVNbNC6+Dimm8svKGX0Ga32M7R738sBa/AQAA//8DAFBLAwQUAAYACAAA&#10;ACEAVfctpN4AAAAHAQAADwAAAGRycy9kb3ducmV2LnhtbEyPQUvDQBCF74L/YRnBW7up1VhjNkWF&#10;Qg9SaJVCb9vsmA1mZ8Pupo3/3vFUj8P7eO+bcjm6TpwwxNaTgtk0A4FUe9NSo+DzYzVZgIhJk9Gd&#10;J1TwgxGW1fVVqQvjz7TF0y41gksoFlqBTakvpIy1Rafj1PdInH354HTiMzTSBH3mctfJuyzLpdMt&#10;8YLVPb5ZrL93g1OwWS1maxcOr/ttHYeNv3fva+uUur0ZX55BJBzTBYY/fVaHip2OfiATRadg8vDI&#10;pIIcBKdP2ZwfOTKW53OQVSn/+1e/AAAA//8DAFBLAQItABQABgAIAAAAIQC2gziS/gAAAOEBAAAT&#10;AAAAAAAAAAAAAAAAAAAAAABbQ29udGVudF9UeXBlc10ueG1sUEsBAi0AFAAGAAgAAAAhADj9If/W&#10;AAAAlAEAAAsAAAAAAAAAAAAAAAAALwEAAF9yZWxzLy5yZWxzUEsBAi0AFAAGAAgAAAAhAEs8b3+B&#10;AgAA+AQAAA4AAAAAAAAAAAAAAAAALgIAAGRycy9lMm9Eb2MueG1sUEsBAi0AFAAGAAgAAAAhAFX3&#10;LaTeAAAABwEAAA8AAAAAAAAAAAAAAAAA2wQAAGRycy9kb3ducmV2LnhtbFBLBQYAAAAABAAEAPMA&#10;AADmBQAAAAA=&#10;" filled="f" strokecolor="windowText" strokeweight="1pt">
                <v:path arrowok="t"/>
              </v:rect>
            </w:pict>
          </mc:Fallback>
        </mc:AlternateContent>
      </w:r>
      <w:r w:rsidR="006D132D" w:rsidRPr="00526BB4">
        <w:rPr>
          <w:rFonts w:ascii="Times New Roman" w:eastAsia="Calibri" w:hAnsi="Times New Roman" w:cs="Times New Roman"/>
          <w:b/>
        </w:rPr>
        <w:t>UNICO. -</w:t>
      </w:r>
      <w:r w:rsidRPr="00526BB4">
        <w:rPr>
          <w:rFonts w:ascii="Times New Roman" w:eastAsia="Calibri" w:hAnsi="Times New Roman" w:cs="Times New Roman"/>
          <w:b/>
        </w:rPr>
        <w:t xml:space="preserve"> </w:t>
      </w:r>
      <w:r w:rsidRPr="004378BC">
        <w:rPr>
          <w:rFonts w:ascii="Times New Roman" w:eastAsia="Calibri" w:hAnsi="Times New Roman" w:cs="Times New Roman"/>
          <w:b/>
        </w:rPr>
        <w:t>Por unanimidad se aprueba</w:t>
      </w:r>
      <w:r w:rsidRPr="00526BB4">
        <w:rPr>
          <w:rFonts w:ascii="Times New Roman" w:eastAsia="Calibri" w:hAnsi="Times New Roman" w:cs="Times New Roman"/>
          <w:b/>
        </w:rPr>
        <w:t xml:space="preserve"> la dispensa de lectura </w:t>
      </w:r>
      <w:r w:rsidRPr="00526BB4">
        <w:rPr>
          <w:rFonts w:ascii="Times New Roman" w:hAnsi="Times New Roman" w:cs="Times New Roman"/>
          <w:b/>
        </w:rPr>
        <w:t xml:space="preserve">del Dictamen relativo a la </w:t>
      </w:r>
      <w:r w:rsidR="00FF0C7E">
        <w:rPr>
          <w:rFonts w:ascii="Times New Roman" w:hAnsi="Times New Roman" w:cs="Times New Roman"/>
          <w:b/>
        </w:rPr>
        <w:t>propuesta para donar al Instituto Mexicano del Seguro S</w:t>
      </w:r>
      <w:r w:rsidR="00FF0C7E" w:rsidRPr="00FF0C7E">
        <w:rPr>
          <w:rFonts w:ascii="Times New Roman" w:hAnsi="Times New Roman" w:cs="Times New Roman"/>
          <w:b/>
        </w:rPr>
        <w:t>ocial un inmueble otorgado al municipio en permuta co</w:t>
      </w:r>
      <w:r w:rsidR="00FF0C7E">
        <w:rPr>
          <w:rFonts w:ascii="Times New Roman" w:hAnsi="Times New Roman" w:cs="Times New Roman"/>
          <w:b/>
        </w:rPr>
        <w:t>n superficie de 7022.44 m2</w:t>
      </w:r>
      <w:r w:rsidR="00FF0C7E" w:rsidRPr="00FF0C7E">
        <w:rPr>
          <w:rFonts w:ascii="Times New Roman" w:hAnsi="Times New Roman" w:cs="Times New Roman"/>
          <w:b/>
        </w:rPr>
        <w:t>,</w:t>
      </w:r>
      <w:r w:rsidR="00FF0C7E">
        <w:rPr>
          <w:rFonts w:ascii="Times New Roman" w:hAnsi="Times New Roman" w:cs="Times New Roman"/>
          <w:b/>
        </w:rPr>
        <w:t xml:space="preserve"> ubicado en calles Treviño y A</w:t>
      </w:r>
      <w:r w:rsidR="00FF0C7E" w:rsidRPr="00FF0C7E">
        <w:rPr>
          <w:rFonts w:ascii="Times New Roman" w:hAnsi="Times New Roman" w:cs="Times New Roman"/>
          <w:b/>
        </w:rPr>
        <w:t>basolo s/</w:t>
      </w:r>
      <w:r w:rsidR="00FF0C7E">
        <w:rPr>
          <w:rFonts w:ascii="Times New Roman" w:hAnsi="Times New Roman" w:cs="Times New Roman"/>
          <w:b/>
        </w:rPr>
        <w:t>n, en la cabecera municipal de General Escobedo, Nuevo L</w:t>
      </w:r>
      <w:r w:rsidR="00FF0C7E" w:rsidRPr="00FF0C7E">
        <w:rPr>
          <w:rFonts w:ascii="Times New Roman" w:hAnsi="Times New Roman" w:cs="Times New Roman"/>
          <w:b/>
        </w:rPr>
        <w:t>eón; lo anterior con el objeto de que se lleve a cabo la construcción de infraestructura, área médica, administrativa y/o de seguro social</w:t>
      </w:r>
      <w:r w:rsidR="00FF0C7E">
        <w:rPr>
          <w:rFonts w:ascii="Times New Roman" w:hAnsi="Times New Roman" w:cs="Times New Roman"/>
          <w:b/>
        </w:rPr>
        <w:t>.</w:t>
      </w:r>
    </w:p>
    <w:p w:rsidR="00D72409" w:rsidRDefault="00D72409" w:rsidP="00846A95">
      <w:pPr>
        <w:jc w:val="both"/>
      </w:pPr>
    </w:p>
    <w:p w:rsidR="00DF0BB1" w:rsidRDefault="00846A95" w:rsidP="00846A95">
      <w:pPr>
        <w:jc w:val="both"/>
      </w:pPr>
      <w:r w:rsidRPr="00526BB4">
        <w:t>El Secretario del R. Ayuntamiento, Licenciado Andrés Concepción Mijes Llover</w:t>
      </w:r>
      <w:r w:rsidR="00EF588A">
        <w:t>a</w:t>
      </w:r>
      <w:r w:rsidRPr="00526BB4">
        <w:t xml:space="preserve"> menciona si existe algún comentario sobre el </w:t>
      </w:r>
      <w:r w:rsidRPr="004378BC">
        <w:t>tema;</w:t>
      </w:r>
    </w:p>
    <w:p w:rsidR="00DF0BB1" w:rsidRDefault="00DF0BB1" w:rsidP="00846A95">
      <w:pPr>
        <w:jc w:val="both"/>
      </w:pPr>
      <w:r>
        <w:t xml:space="preserve">La Regidora Lorena Velázquez Barbosa comenta: Que nos manden la documentación con </w:t>
      </w:r>
      <w:r w:rsidR="0091432C">
        <w:t>más</w:t>
      </w:r>
      <w:r>
        <w:t xml:space="preserve"> tiempo, recibimos los documentos ayer a las 10:30 pm, para que podamos emitir una opinión con criterio a los documentos que se presentan.</w:t>
      </w:r>
    </w:p>
    <w:p w:rsidR="00BA2874" w:rsidRDefault="00BA2874" w:rsidP="00846A95">
      <w:pPr>
        <w:jc w:val="both"/>
      </w:pPr>
    </w:p>
    <w:p w:rsidR="00BA2874" w:rsidRDefault="00BA2874" w:rsidP="00846A95">
      <w:pPr>
        <w:jc w:val="both"/>
      </w:pPr>
    </w:p>
    <w:p w:rsidR="00846A95" w:rsidRDefault="00846A95" w:rsidP="00846A95">
      <w:pPr>
        <w:jc w:val="both"/>
      </w:pPr>
      <w:r w:rsidRPr="004378BC">
        <w:t xml:space="preserve"> Al no haber</w:t>
      </w:r>
      <w:r w:rsidR="00DF0BB1">
        <w:t xml:space="preserve"> más</w:t>
      </w:r>
      <w:r w:rsidRPr="004378BC">
        <w:t xml:space="preserve"> comentarios, se</w:t>
      </w:r>
      <w:r w:rsidRPr="00526BB4">
        <w:t xml:space="preserve"> somete a votación de los presentes la aprobación del Dictamen en mención.</w:t>
      </w:r>
    </w:p>
    <w:p w:rsidR="004378BC" w:rsidRPr="004378BC" w:rsidRDefault="00DF0BB1" w:rsidP="004378BC">
      <w:pPr>
        <w:jc w:val="both"/>
      </w:pPr>
      <w:r>
        <w:lastRenderedPageBreak/>
        <w:t xml:space="preserve">El pleno </w:t>
      </w:r>
      <w:r w:rsidR="004378BC" w:rsidRPr="004378BC">
        <w:t>emite el siguiente Acuerdo:</w:t>
      </w:r>
    </w:p>
    <w:p w:rsidR="00776293" w:rsidRPr="00FF0C7E" w:rsidRDefault="00846A95" w:rsidP="00846A95">
      <w:pPr>
        <w:jc w:val="both"/>
        <w:rPr>
          <w:rFonts w:ascii="Times New Roman" w:hAnsi="Times New Roman" w:cs="Times New Roman"/>
          <w:b/>
        </w:rPr>
      </w:pPr>
      <w:r w:rsidRPr="00526BB4">
        <w:rPr>
          <w:rFonts w:ascii="Times New Roman" w:eastAsia="Calibri" w:hAnsi="Times New Roman" w:cs="Times New Roman"/>
          <w:b/>
          <w:noProof/>
          <w:lang w:eastAsia="es-MX"/>
        </w:rPr>
        <mc:AlternateContent>
          <mc:Choice Requires="wps">
            <w:drawing>
              <wp:anchor distT="0" distB="0" distL="114300" distR="114300" simplePos="0" relativeHeight="251751424" behindDoc="0" locked="0" layoutInCell="1" allowOverlap="1" wp14:anchorId="52BAF885" wp14:editId="69DCDB0F">
                <wp:simplePos x="0" y="0"/>
                <wp:positionH relativeFrom="column">
                  <wp:posOffset>-53592</wp:posOffset>
                </wp:positionH>
                <wp:positionV relativeFrom="paragraph">
                  <wp:posOffset>-936</wp:posOffset>
                </wp:positionV>
                <wp:extent cx="5791200" cy="888521"/>
                <wp:effectExtent l="0" t="0" r="19050" b="26035"/>
                <wp:wrapNone/>
                <wp:docPr id="2"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88852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BA9D8E" id="2 Rectángulo" o:spid="_x0000_s1026" style="position:absolute;margin-left:-4.2pt;margin-top:-.05pt;width:456pt;height:69.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FLfwIAAPcEAAAOAAAAZHJzL2Uyb0RvYy54bWysVMFu2zAMvQ/YPwi6r06Mdk2NOkXQosOA&#10;oC3WDj2zshwLk0RNUuJkf7Nv2Y+Nkp027XYa5oMgihTJ9/To84ut0WwjfVBoaz49mnAmrcBG2VXN&#10;vz5cf5hxFiLYBjRaWfOdDPxi/v7dee8qWWKHupGeURIbqt7VvIvRVUURRCcNhCN00pKzRW8gkulX&#10;ReOhp+xGF+Vk8rHo0TfOo5Ah0OnV4OTznL9tpYi3bRtkZLrm1FvMq8/rU1qL+TlUKw+uU2JsA/6h&#10;CwPKUtHnVFcQga29+iOVUcJjwDYeCTQFtq0SMmMgNNPJGzT3HTiZsRA5wT3TFP5fWnGzufNMNTUv&#10;ObNg6IlK9oVo+/XTrtYaE0G9CxXF3bs7nyAGt0TxLZCjeOVJRhhjtq03KZYAsm1me/fMttxGJujw&#10;5PRsSk/ImSDfbDY7KaepWgHV/rbzIX6SaFja1NxTW5lk2CxDHEL3IamYxWulNZ1DpS3rSY7lac4P&#10;JKxWQ6RSxhHUYFecgV6RYkX0OWVArZp0PSPchUvt2QZINKS1BvsHapozDSGSg5Dkb+z21dXUzxWE&#10;bricXYPGjIokdK0MYT28rW2qKLNUR1QvRKbdEzY7eiKPg3aDE9eKiiyplzvwJFZikAYw3tLSaiTY&#10;OO4469D/+Nt5iicNkZeznsRPlHxfg5cE8bMldZ1Nj4/TtGTj+OS0JMMfep4OPXZtLpGomtKoO5G3&#10;KT7q/bb1aB5pThepKrnACqo9kD8al3EYSpp0IReLHEYT4iAu7b0TKXniKdH7sH0E70ZNRHqYG9wP&#10;ClRvpDHEppsWF+uIrcq6eeF1FDFNV1be+CdI43to56iX/9X8NwAAAP//AwBQSwMEFAAGAAgAAAAh&#10;ABQlHqfeAAAACAEAAA8AAABkcnMvZG93bnJldi54bWxMj8FKw0AQhu+C77CM4K3dxJaSxmyKCoUe&#10;pNAqgrdtdswGs7Nhd9PGt3c82dMw/B//fFNtJteLM4bYeVKQzzMQSI03HbUK3t+2swJETJqM7j2h&#10;gh+MsKlvbypdGn+hA56PqRVcQrHUCmxKQyllbCw6Hed+QOLsywenE6+hlSboC5e7Xj5k2Uo63RFf&#10;sHrAF4vN93F0CvbbIt+58Pn8cWjiuPdL97qzTqn7u+npEUTCKf3D8KfP6lCz08mPZKLoFcyKJZM8&#10;cxAcr7PFCsSJucW6AFlX8vqB+hcAAP//AwBQSwECLQAUAAYACAAAACEAtoM4kv4AAADhAQAAEwAA&#10;AAAAAAAAAAAAAAAAAAAAW0NvbnRlbnRfVHlwZXNdLnhtbFBLAQItABQABgAIAAAAIQA4/SH/1gAA&#10;AJQBAAALAAAAAAAAAAAAAAAAAC8BAABfcmVscy8ucmVsc1BLAQItABQABgAIAAAAIQCSiQFLfwIA&#10;APcEAAAOAAAAAAAAAAAAAAAAAC4CAABkcnMvZTJvRG9jLnhtbFBLAQItABQABgAIAAAAIQAUJR6n&#10;3gAAAAgBAAAPAAAAAAAAAAAAAAAAANkEAABkcnMvZG93bnJldi54bWxQSwUGAAAAAAQABADzAAAA&#10;5AUAAAAA&#10;" filled="f" strokecolor="windowText" strokeweight="1pt">
                <v:path arrowok="t"/>
              </v:rect>
            </w:pict>
          </mc:Fallback>
        </mc:AlternateContent>
      </w:r>
      <w:r w:rsidR="00DF0BB1">
        <w:rPr>
          <w:rFonts w:ascii="Times New Roman" w:eastAsia="Calibri" w:hAnsi="Times New Roman" w:cs="Times New Roman"/>
          <w:b/>
        </w:rPr>
        <w:t xml:space="preserve">UNICO.- Por unanimidad </w:t>
      </w:r>
      <w:r w:rsidRPr="000F7DB5">
        <w:rPr>
          <w:rFonts w:ascii="Times New Roman" w:eastAsia="Calibri" w:hAnsi="Times New Roman" w:cs="Times New Roman"/>
          <w:b/>
        </w:rPr>
        <w:t xml:space="preserve">se aprueba </w:t>
      </w:r>
      <w:r w:rsidRPr="000F7DB5">
        <w:rPr>
          <w:rFonts w:ascii="Times New Roman" w:hAnsi="Times New Roman" w:cs="Times New Roman"/>
          <w:b/>
        </w:rPr>
        <w:t>el Dictamen relativo</w:t>
      </w:r>
      <w:r w:rsidR="00FF0C7E">
        <w:rPr>
          <w:rFonts w:ascii="Times New Roman" w:hAnsi="Times New Roman" w:cs="Times New Roman"/>
          <w:b/>
        </w:rPr>
        <w:t xml:space="preserve"> a la</w:t>
      </w:r>
      <w:r w:rsidRPr="000F7DB5">
        <w:rPr>
          <w:rFonts w:ascii="Times New Roman" w:hAnsi="Times New Roman" w:cs="Times New Roman"/>
          <w:b/>
        </w:rPr>
        <w:t xml:space="preserve"> </w:t>
      </w:r>
      <w:r w:rsidR="00FF0C7E" w:rsidRPr="00FF0C7E">
        <w:rPr>
          <w:rFonts w:ascii="Times New Roman" w:hAnsi="Times New Roman" w:cs="Times New Roman"/>
          <w:b/>
        </w:rPr>
        <w:t xml:space="preserve">propuesta para donar al Instituto Mexicano del Seguro Social un inmueble otorgado al municipio en permuta con superficie de 7022.44 m2, ubicado en calles Treviño y Abasolo s/n, en la cabecera municipal de General Escobedo, Nuevo León; lo anterior con el objeto de que se lleve a cabo la construcción de infraestructura, área médica, administrativa y/o de seguro </w:t>
      </w:r>
      <w:r w:rsidR="00FF0C7E" w:rsidRPr="00BA2874">
        <w:rPr>
          <w:rFonts w:ascii="Times New Roman" w:hAnsi="Times New Roman" w:cs="Times New Roman"/>
          <w:b/>
        </w:rPr>
        <w:t>social.</w:t>
      </w:r>
      <w:r w:rsidR="006D132D" w:rsidRPr="00BA2874">
        <w:rPr>
          <w:rFonts w:ascii="Times New Roman" w:hAnsi="Times New Roman" w:cs="Times New Roman"/>
          <w:b/>
        </w:rPr>
        <w:t xml:space="preserve"> </w:t>
      </w:r>
      <w:r w:rsidR="008A7A99" w:rsidRPr="00BA2874">
        <w:rPr>
          <w:rFonts w:ascii="Times New Roman" w:hAnsi="Times New Roman" w:cs="Times New Roman"/>
          <w:b/>
        </w:rPr>
        <w:t>(ARAE-2</w:t>
      </w:r>
      <w:r w:rsidR="00BA2874" w:rsidRPr="00BA2874">
        <w:rPr>
          <w:rFonts w:ascii="Times New Roman" w:hAnsi="Times New Roman" w:cs="Times New Roman"/>
          <w:b/>
        </w:rPr>
        <w:t>8</w:t>
      </w:r>
      <w:r w:rsidR="0009461C">
        <w:rPr>
          <w:rFonts w:ascii="Times New Roman" w:hAnsi="Times New Roman" w:cs="Times New Roman"/>
          <w:b/>
        </w:rPr>
        <w:t>3</w:t>
      </w:r>
      <w:r w:rsidR="000F7DB5" w:rsidRPr="00BA2874">
        <w:rPr>
          <w:rFonts w:ascii="Times New Roman" w:hAnsi="Times New Roman" w:cs="Times New Roman"/>
          <w:b/>
        </w:rPr>
        <w:t>/2017)</w:t>
      </w:r>
      <w:r w:rsidRPr="00BA2874">
        <w:rPr>
          <w:rFonts w:ascii="Times New Roman" w:hAnsi="Times New Roman" w:cs="Times New Roman"/>
          <w:b/>
        </w:rPr>
        <w:t>.</w:t>
      </w:r>
    </w:p>
    <w:p w:rsidR="00846A95" w:rsidRDefault="00846A95" w:rsidP="00846A95">
      <w:pPr>
        <w:jc w:val="both"/>
      </w:pPr>
      <w:r>
        <w:t xml:space="preserve">A </w:t>
      </w:r>
      <w:r w:rsidR="004378BC">
        <w:t>continuación,</w:t>
      </w:r>
      <w:r>
        <w:t xml:space="preserve"> se transcribe en su totalidad el Dictamen aprobado en el presente punto del orden del día:</w:t>
      </w:r>
    </w:p>
    <w:p w:rsidR="00FF0C7E" w:rsidRPr="003073ED" w:rsidRDefault="00FF0C7E" w:rsidP="00FF0C7E">
      <w:pPr>
        <w:keepNext/>
        <w:spacing w:after="0" w:line="240" w:lineRule="auto"/>
        <w:jc w:val="both"/>
        <w:outlineLvl w:val="1"/>
        <w:rPr>
          <w:rFonts w:eastAsia="Times New Roman" w:cstheme="minorHAnsi"/>
          <w:b/>
          <w:bCs/>
          <w:iCs/>
          <w:lang w:val="es-ES" w:eastAsia="es-ES"/>
        </w:rPr>
      </w:pPr>
      <w:r w:rsidRPr="003073ED">
        <w:rPr>
          <w:rFonts w:eastAsia="Times New Roman" w:cstheme="minorHAnsi"/>
          <w:b/>
          <w:bCs/>
          <w:iCs/>
          <w:lang w:val="es-ES" w:eastAsia="es-ES"/>
        </w:rPr>
        <w:t>CC. INTEGRANTES DEL PLENO DEL AYUNTAMIENTO</w:t>
      </w:r>
    </w:p>
    <w:p w:rsidR="00FF0C7E" w:rsidRPr="003073ED" w:rsidRDefault="00FF0C7E" w:rsidP="00FF0C7E">
      <w:pPr>
        <w:keepNext/>
        <w:spacing w:after="0" w:line="240" w:lineRule="auto"/>
        <w:jc w:val="both"/>
        <w:outlineLvl w:val="1"/>
        <w:rPr>
          <w:rFonts w:eastAsia="Times New Roman" w:cstheme="minorHAnsi"/>
          <w:b/>
          <w:bCs/>
          <w:iCs/>
          <w:lang w:val="es-ES" w:eastAsia="es-ES"/>
        </w:rPr>
      </w:pPr>
      <w:r w:rsidRPr="003073ED">
        <w:rPr>
          <w:rFonts w:eastAsia="Times New Roman" w:cstheme="minorHAnsi"/>
          <w:b/>
          <w:bCs/>
          <w:iCs/>
          <w:lang w:val="es-ES" w:eastAsia="es-ES"/>
        </w:rPr>
        <w:t>DE GENERAL ESCOBEDO, NUEVO LEÓN</w:t>
      </w:r>
    </w:p>
    <w:p w:rsidR="00FF0C7E" w:rsidRPr="003073ED" w:rsidRDefault="00FF0C7E" w:rsidP="00FF0C7E">
      <w:pPr>
        <w:overflowPunct w:val="0"/>
        <w:autoSpaceDE w:val="0"/>
        <w:autoSpaceDN w:val="0"/>
        <w:adjustRightInd w:val="0"/>
        <w:spacing w:after="0" w:line="240" w:lineRule="auto"/>
        <w:jc w:val="both"/>
        <w:textAlignment w:val="baseline"/>
        <w:rPr>
          <w:rFonts w:eastAsia="MS Mincho" w:cstheme="minorHAnsi"/>
          <w:b/>
          <w:lang w:val="es-ES_tradnl" w:eastAsia="es-ES"/>
        </w:rPr>
      </w:pPr>
      <w:r w:rsidRPr="003073ED">
        <w:rPr>
          <w:rFonts w:eastAsia="MS Mincho" w:cstheme="minorHAnsi"/>
          <w:b/>
          <w:lang w:val="es-ES_tradnl" w:eastAsia="es-ES"/>
        </w:rPr>
        <w:t>P R E S E N T E S. -</w:t>
      </w:r>
    </w:p>
    <w:p w:rsidR="00FF0C7E" w:rsidRPr="003073ED" w:rsidRDefault="00FF0C7E" w:rsidP="00FF0C7E">
      <w:pPr>
        <w:spacing w:after="0" w:line="240" w:lineRule="auto"/>
        <w:jc w:val="both"/>
        <w:rPr>
          <w:rFonts w:eastAsia="Times New Roman" w:cstheme="minorHAnsi"/>
          <w:b/>
          <w:lang w:val="es-ES" w:eastAsia="es-ES"/>
        </w:rPr>
      </w:pPr>
    </w:p>
    <w:p w:rsidR="00FF0C7E" w:rsidRDefault="00FF0C7E" w:rsidP="00FF0C7E">
      <w:pPr>
        <w:spacing w:after="0" w:line="276" w:lineRule="auto"/>
        <w:jc w:val="both"/>
        <w:rPr>
          <w:rFonts w:eastAsia="Times New Roman" w:cstheme="minorHAnsi"/>
          <w:lang w:val="es-ES" w:eastAsia="es-ES"/>
        </w:rPr>
      </w:pPr>
      <w:r w:rsidRPr="00FC45A4">
        <w:rPr>
          <w:rFonts w:eastAsia="Times New Roman" w:cstheme="minorHAnsi"/>
          <w:lang w:val="es-ES" w:eastAsia="es-ES"/>
        </w:rPr>
        <w:t>Atendiendo la convocatoria correspondiente de la Comisión de Hacienda Municipal y Patrimonio, los integrantes de la mis</w:t>
      </w:r>
      <w:r>
        <w:rPr>
          <w:rFonts w:eastAsia="Times New Roman" w:cstheme="minorHAnsi"/>
          <w:lang w:val="es-ES" w:eastAsia="es-ES"/>
        </w:rPr>
        <w:t>ma, en Sesión de Comisión del 30</w:t>
      </w:r>
      <w:r w:rsidRPr="00FC45A4">
        <w:rPr>
          <w:rFonts w:eastAsia="Times New Roman" w:cstheme="minorHAnsi"/>
          <w:lang w:val="es-ES" w:eastAsia="es-ES"/>
        </w:rPr>
        <w:t xml:space="preserve"> de junio del año en curso acordaron con fundamento en lo establecido </w:t>
      </w:r>
      <w:r>
        <w:rPr>
          <w:rFonts w:eastAsia="Times New Roman" w:cstheme="minorHAnsi"/>
          <w:lang w:val="es-ES" w:eastAsia="es-ES"/>
        </w:rPr>
        <w:t xml:space="preserve">por </w:t>
      </w:r>
      <w:r w:rsidRPr="003073ED">
        <w:rPr>
          <w:rFonts w:eastAsia="Times New Roman" w:cstheme="minorHAnsi"/>
          <w:lang w:val="es-ES" w:eastAsia="es-ES"/>
        </w:rPr>
        <w:t>los artículos 38, 39, 40 fracción II., y 42 de la Ley de Gobierno Municipal; y los artículos 78, 79, 82 fracción III, 85, 96, 97, 101, 102, 103, 108 y demás aplicables del Reglamento Interior del R. Ayuntamiento de este Municipio</w:t>
      </w:r>
      <w:r>
        <w:rPr>
          <w:rFonts w:eastAsia="Times New Roman" w:cstheme="minorHAnsi"/>
          <w:lang w:val="es-ES" w:eastAsia="es-ES"/>
        </w:rPr>
        <w:t>, presentar</w:t>
      </w:r>
      <w:r w:rsidRPr="003073ED">
        <w:rPr>
          <w:rFonts w:eastAsia="Times New Roman" w:cstheme="minorHAnsi"/>
          <w:lang w:val="es-ES" w:eastAsia="es-ES"/>
        </w:rPr>
        <w:t xml:space="preserve"> a este cuerpo colegiado el presente Dictamen relativo a la propuesta para </w:t>
      </w:r>
      <w:r>
        <w:rPr>
          <w:rFonts w:eastAsia="Times New Roman" w:cstheme="minorHAnsi"/>
          <w:lang w:val="es-ES" w:eastAsia="es-ES"/>
        </w:rPr>
        <w:t>donar un inmueble otorgado al Municipio en permuta con superficie de 7022.44 m2 ,</w:t>
      </w:r>
      <w:r w:rsidRPr="003073ED">
        <w:rPr>
          <w:rFonts w:eastAsia="Times New Roman" w:cstheme="minorHAnsi"/>
          <w:lang w:val="es-ES" w:eastAsia="es-ES"/>
        </w:rPr>
        <w:t>ubicad</w:t>
      </w:r>
      <w:r>
        <w:rPr>
          <w:rFonts w:eastAsia="Times New Roman" w:cstheme="minorHAnsi"/>
          <w:lang w:val="es-ES" w:eastAsia="es-ES"/>
        </w:rPr>
        <w:t>o</w:t>
      </w:r>
      <w:r w:rsidRPr="003073ED">
        <w:rPr>
          <w:rFonts w:eastAsia="Times New Roman" w:cstheme="minorHAnsi"/>
          <w:lang w:val="es-ES" w:eastAsia="es-ES"/>
        </w:rPr>
        <w:t xml:space="preserve"> en</w:t>
      </w:r>
      <w:r w:rsidRPr="003073ED">
        <w:rPr>
          <w:rFonts w:eastAsia="Times New Roman" w:cstheme="minorHAnsi"/>
          <w:b/>
          <w:lang w:val="es-ES" w:eastAsia="es-ES"/>
        </w:rPr>
        <w:t xml:space="preserve"> </w:t>
      </w:r>
      <w:r>
        <w:rPr>
          <w:rFonts w:eastAsia="Times New Roman" w:cstheme="minorHAnsi"/>
          <w:lang w:val="es-ES" w:eastAsia="es-ES"/>
        </w:rPr>
        <w:t>calles Treviño y Abasolo S/N, en la cabecera municipal de General Escobedo, Nuevo León,</w:t>
      </w:r>
      <w:r w:rsidRPr="003073ED">
        <w:rPr>
          <w:rFonts w:eastAsia="Times New Roman" w:cstheme="minorHAnsi"/>
          <w:lang w:val="es-ES" w:eastAsia="es-ES"/>
        </w:rPr>
        <w:t xml:space="preserve"> </w:t>
      </w:r>
      <w:r>
        <w:rPr>
          <w:rFonts w:eastAsia="Times New Roman" w:cstheme="minorHAnsi"/>
          <w:lang w:val="es-ES" w:eastAsia="es-ES"/>
        </w:rPr>
        <w:t>al Instituto Mexicano del Seguro Social</w:t>
      </w:r>
      <w:r w:rsidRPr="00333C7E">
        <w:rPr>
          <w:rFonts w:eastAsia="Times New Roman" w:cstheme="minorHAnsi"/>
          <w:lang w:val="es-ES" w:eastAsia="es-ES"/>
        </w:rPr>
        <w:t>;</w:t>
      </w:r>
      <w:r>
        <w:rPr>
          <w:rFonts w:eastAsia="Times New Roman" w:cstheme="minorHAnsi"/>
          <w:lang w:val="es-ES" w:eastAsia="es-ES"/>
        </w:rPr>
        <w:t xml:space="preserve"> </w:t>
      </w:r>
      <w:r w:rsidRPr="003073ED">
        <w:rPr>
          <w:rFonts w:eastAsia="Times New Roman" w:cstheme="minorHAnsi"/>
          <w:lang w:val="es-ES" w:eastAsia="es-ES"/>
        </w:rPr>
        <w:t>lo anterior con el objeto</w:t>
      </w:r>
      <w:r>
        <w:rPr>
          <w:rFonts w:eastAsia="Times New Roman" w:cstheme="minorHAnsi"/>
          <w:lang w:val="es-ES" w:eastAsia="es-ES"/>
        </w:rPr>
        <w:t xml:space="preserve"> de que se lleve a cabo la construcción de infraestructura, área médica, administrativa y/o de Seguro social</w:t>
      </w:r>
      <w:r>
        <w:rPr>
          <w:rFonts w:eastAsia="Times New Roman" w:cstheme="minorHAnsi"/>
          <w:b/>
          <w:lang w:val="es-ES" w:eastAsia="es-ES"/>
        </w:rPr>
        <w:t xml:space="preserve">. </w:t>
      </w:r>
      <w:r>
        <w:rPr>
          <w:rFonts w:eastAsia="Times New Roman" w:cstheme="minorHAnsi"/>
          <w:lang w:val="es-ES" w:eastAsia="es-ES"/>
        </w:rPr>
        <w:t>Lo antes mencionado bajo los siguientes:</w:t>
      </w:r>
    </w:p>
    <w:p w:rsidR="00FF0C7E" w:rsidRDefault="00FF0C7E" w:rsidP="00FF0C7E">
      <w:pPr>
        <w:spacing w:after="0" w:line="276" w:lineRule="auto"/>
        <w:jc w:val="both"/>
        <w:rPr>
          <w:rFonts w:eastAsia="Times New Roman" w:cstheme="minorHAnsi"/>
          <w:lang w:val="es-ES" w:eastAsia="es-ES"/>
        </w:rPr>
      </w:pPr>
    </w:p>
    <w:p w:rsidR="00FF0C7E" w:rsidRDefault="00FF0C7E" w:rsidP="00FF0C7E">
      <w:pPr>
        <w:spacing w:after="0" w:line="276" w:lineRule="auto"/>
        <w:jc w:val="center"/>
        <w:rPr>
          <w:rFonts w:eastAsia="Times New Roman" w:cstheme="minorHAnsi"/>
          <w:b/>
          <w:lang w:val="es-ES" w:eastAsia="es-ES"/>
        </w:rPr>
      </w:pPr>
      <w:r w:rsidRPr="002C1A2D">
        <w:rPr>
          <w:rFonts w:eastAsia="Times New Roman" w:cstheme="minorHAnsi"/>
          <w:b/>
          <w:lang w:val="es-ES" w:eastAsia="es-ES"/>
        </w:rPr>
        <w:t>A N T E C E D E N T E S</w:t>
      </w:r>
    </w:p>
    <w:p w:rsidR="00FF0C7E" w:rsidRDefault="00FF0C7E" w:rsidP="00FF0C7E">
      <w:pPr>
        <w:spacing w:after="0" w:line="276" w:lineRule="auto"/>
        <w:jc w:val="center"/>
        <w:rPr>
          <w:rFonts w:eastAsia="Times New Roman" w:cstheme="minorHAnsi"/>
          <w:b/>
          <w:lang w:val="es-ES" w:eastAsia="es-ES"/>
        </w:rPr>
      </w:pPr>
    </w:p>
    <w:p w:rsidR="00FF0C7E" w:rsidRDefault="00FF0C7E" w:rsidP="00FF0C7E">
      <w:pPr>
        <w:spacing w:after="0" w:line="276" w:lineRule="auto"/>
        <w:jc w:val="both"/>
        <w:rPr>
          <w:rFonts w:eastAsia="Times New Roman" w:cstheme="minorHAnsi"/>
          <w:lang w:val="es-ES" w:eastAsia="es-ES"/>
        </w:rPr>
      </w:pPr>
      <w:r>
        <w:rPr>
          <w:rFonts w:eastAsia="Times New Roman" w:cstheme="minorHAnsi"/>
          <w:b/>
          <w:lang w:val="es-ES" w:eastAsia="es-ES"/>
        </w:rPr>
        <w:t xml:space="preserve"> </w:t>
      </w:r>
      <w:r>
        <w:rPr>
          <w:rFonts w:eastAsia="Times New Roman" w:cstheme="minorHAnsi"/>
          <w:lang w:val="es-ES" w:eastAsia="es-ES"/>
        </w:rPr>
        <w:t xml:space="preserve">El Instituto Mexicano del Seguro Social, en lo conducente IMSS, ha expuesto en diferentes reuniones de trabajo a las Autoridades de General Escobedo, Nuevo León la intención de obtener un inmueble municipal con la finalidad de realizar la construcción  </w:t>
      </w:r>
      <w:r w:rsidRPr="002C1A2D">
        <w:rPr>
          <w:rFonts w:eastAsia="Times New Roman" w:cstheme="minorHAnsi"/>
          <w:lang w:val="es-ES" w:eastAsia="es-ES"/>
        </w:rPr>
        <w:t>de infraestructura, área médica, administrativa y/o de Seguro social</w:t>
      </w:r>
      <w:r>
        <w:rPr>
          <w:rFonts w:eastAsia="Times New Roman" w:cstheme="minorHAnsi"/>
          <w:lang w:val="es-ES" w:eastAsia="es-ES"/>
        </w:rPr>
        <w:t xml:space="preserve"> que beneficie a los derechohabientes de esta Ciudad, indicando en las reuniones ya mencionadas que por motivos de factibilidad en movilidad de la ciudadanía escobedense y para facilitar el acceso desde todos los puntos del Municipio, lo conveniente es llevar a cabo la construcción de las instalaciones médicas, administrativas y/o de seguro social en la zona centro de General Escobedo.</w:t>
      </w:r>
    </w:p>
    <w:p w:rsidR="00FF0C7E" w:rsidRDefault="00FF0C7E" w:rsidP="00FF0C7E">
      <w:pPr>
        <w:spacing w:after="0" w:line="276" w:lineRule="auto"/>
        <w:jc w:val="both"/>
        <w:rPr>
          <w:rFonts w:eastAsia="Times New Roman" w:cstheme="minorHAnsi"/>
          <w:lang w:val="es-ES" w:eastAsia="es-ES"/>
        </w:rPr>
      </w:pPr>
      <w:r>
        <w:rPr>
          <w:rFonts w:eastAsia="Times New Roman" w:cstheme="minorHAnsi"/>
          <w:lang w:val="es-ES" w:eastAsia="es-ES"/>
        </w:rPr>
        <w:t xml:space="preserve"> </w:t>
      </w:r>
    </w:p>
    <w:p w:rsidR="00FF0C7E" w:rsidRDefault="00FF0C7E" w:rsidP="00FF0C7E">
      <w:pPr>
        <w:spacing w:after="0" w:line="276" w:lineRule="auto"/>
        <w:jc w:val="both"/>
        <w:rPr>
          <w:rFonts w:eastAsia="Times New Roman" w:cstheme="minorHAnsi"/>
          <w:lang w:val="es-ES" w:eastAsia="es-ES"/>
        </w:rPr>
      </w:pPr>
      <w:r>
        <w:rPr>
          <w:rFonts w:eastAsia="Times New Roman" w:cstheme="minorHAnsi"/>
          <w:lang w:val="es-ES" w:eastAsia="es-ES"/>
        </w:rPr>
        <w:t xml:space="preserve"> Para lo anterior, se ha adquirido en permuta un bien inmueble con superficie de 7022.44</w:t>
      </w:r>
      <w:r w:rsidRPr="00F32561">
        <w:rPr>
          <w:rFonts w:eastAsia="Times New Roman" w:cstheme="minorHAnsi"/>
          <w:lang w:val="es-ES" w:eastAsia="es-ES"/>
        </w:rPr>
        <w:t>,</w:t>
      </w:r>
      <w:r>
        <w:rPr>
          <w:rFonts w:eastAsia="Times New Roman" w:cstheme="minorHAnsi"/>
          <w:lang w:val="es-ES" w:eastAsia="es-ES"/>
        </w:rPr>
        <w:t xml:space="preserve"> ubicado en </w:t>
      </w:r>
      <w:r w:rsidRPr="00333C7E">
        <w:rPr>
          <w:rFonts w:eastAsia="Times New Roman" w:cstheme="minorHAnsi"/>
          <w:lang w:val="es-ES" w:eastAsia="es-ES"/>
        </w:rPr>
        <w:t>calles Treviño y Abasolo S/N, en la cabecera municipal de General Escobedo, Nuevo León</w:t>
      </w:r>
      <w:r>
        <w:rPr>
          <w:rFonts w:eastAsia="Times New Roman" w:cstheme="minorHAnsi"/>
          <w:lang w:val="es-ES" w:eastAsia="es-ES"/>
        </w:rPr>
        <w:t>, que después de los trámites municipales y estatales correspondientes puede ser utilizado para el proyecto objeto del presente Dictamen.</w:t>
      </w:r>
    </w:p>
    <w:p w:rsidR="00FF0C7E" w:rsidRDefault="00FF0C7E" w:rsidP="00FF0C7E">
      <w:pPr>
        <w:spacing w:after="0" w:line="276" w:lineRule="auto"/>
        <w:jc w:val="both"/>
        <w:rPr>
          <w:rFonts w:eastAsia="Times New Roman" w:cstheme="minorHAnsi"/>
          <w:lang w:val="es-ES" w:eastAsia="es-ES"/>
        </w:rPr>
      </w:pPr>
      <w:r>
        <w:rPr>
          <w:rFonts w:eastAsia="Times New Roman" w:cstheme="minorHAnsi"/>
          <w:lang w:val="es-ES" w:eastAsia="es-ES"/>
        </w:rPr>
        <w:t xml:space="preserve"> </w:t>
      </w:r>
    </w:p>
    <w:p w:rsidR="00FF0C7E" w:rsidRDefault="00FF0C7E" w:rsidP="00FF0C7E">
      <w:pPr>
        <w:spacing w:after="0" w:line="276" w:lineRule="auto"/>
        <w:jc w:val="both"/>
        <w:rPr>
          <w:rFonts w:eastAsia="Times New Roman" w:cstheme="minorHAnsi"/>
          <w:lang w:val="es-ES" w:eastAsia="es-ES"/>
        </w:rPr>
      </w:pPr>
      <w:r>
        <w:rPr>
          <w:rFonts w:eastAsia="Times New Roman" w:cstheme="minorHAnsi"/>
          <w:lang w:val="es-ES" w:eastAsia="es-ES"/>
        </w:rPr>
        <w:t xml:space="preserve"> Por otro lado, fue consultada a la Secretaría de Desarrollo Urbano y Ecología la factibilidad del otorgamiento del uso de suelo y de edificación para cumplir con el objetivo de cumplir el propósito ya mencionado, determinando la factibilidad técnica y legal para realizarse.</w:t>
      </w:r>
    </w:p>
    <w:p w:rsidR="00FF0C7E" w:rsidRDefault="00FF0C7E" w:rsidP="00FF0C7E">
      <w:pPr>
        <w:spacing w:after="0" w:line="276" w:lineRule="auto"/>
        <w:jc w:val="both"/>
        <w:rPr>
          <w:rFonts w:eastAsia="Times New Roman" w:cstheme="minorHAnsi"/>
          <w:lang w:val="es-ES" w:eastAsia="es-ES"/>
        </w:rPr>
      </w:pPr>
      <w:r>
        <w:rPr>
          <w:rFonts w:eastAsia="Times New Roman" w:cstheme="minorHAnsi"/>
          <w:lang w:val="es-ES" w:eastAsia="es-ES"/>
        </w:rPr>
        <w:t xml:space="preserve"> </w:t>
      </w:r>
    </w:p>
    <w:p w:rsidR="00BA2874" w:rsidRDefault="00BA2874" w:rsidP="00FF0C7E">
      <w:pPr>
        <w:spacing w:after="0" w:line="276" w:lineRule="auto"/>
        <w:jc w:val="both"/>
        <w:rPr>
          <w:rFonts w:eastAsia="Times New Roman" w:cstheme="minorHAnsi"/>
          <w:lang w:val="es-ES" w:eastAsia="es-ES"/>
        </w:rPr>
      </w:pPr>
    </w:p>
    <w:p w:rsidR="00FF0C7E" w:rsidRDefault="00FF0C7E" w:rsidP="00FF0C7E">
      <w:pPr>
        <w:spacing w:after="0" w:line="276" w:lineRule="auto"/>
        <w:jc w:val="center"/>
        <w:rPr>
          <w:rFonts w:eastAsia="Times New Roman" w:cstheme="minorHAnsi"/>
          <w:b/>
          <w:lang w:val="es-ES" w:eastAsia="es-ES"/>
        </w:rPr>
      </w:pPr>
      <w:r>
        <w:rPr>
          <w:rFonts w:eastAsia="Times New Roman" w:cstheme="minorHAnsi"/>
          <w:lang w:val="es-ES" w:eastAsia="es-ES"/>
        </w:rPr>
        <w:t xml:space="preserve"> </w:t>
      </w:r>
      <w:r>
        <w:rPr>
          <w:rFonts w:eastAsia="Times New Roman" w:cstheme="minorHAnsi"/>
          <w:b/>
          <w:lang w:val="es-ES" w:eastAsia="es-ES"/>
        </w:rPr>
        <w:t>C O N S I D E R A C I O N E S</w:t>
      </w:r>
    </w:p>
    <w:p w:rsidR="00FF0C7E" w:rsidRDefault="00FF0C7E" w:rsidP="00FF0C7E">
      <w:pPr>
        <w:spacing w:after="0" w:line="276" w:lineRule="auto"/>
        <w:jc w:val="center"/>
        <w:rPr>
          <w:rFonts w:eastAsia="Times New Roman" w:cstheme="minorHAnsi"/>
          <w:b/>
          <w:lang w:val="es-ES" w:eastAsia="es-ES"/>
        </w:rPr>
      </w:pPr>
    </w:p>
    <w:p w:rsidR="00FF0C7E" w:rsidRDefault="00FF0C7E" w:rsidP="00FF0C7E">
      <w:pPr>
        <w:spacing w:after="0" w:line="276" w:lineRule="auto"/>
        <w:jc w:val="both"/>
        <w:rPr>
          <w:rFonts w:eastAsia="Times New Roman" w:cstheme="minorHAnsi"/>
          <w:lang w:val="es-ES" w:eastAsia="es-ES"/>
        </w:rPr>
      </w:pPr>
      <w:r w:rsidRPr="00A86D6B">
        <w:rPr>
          <w:rFonts w:eastAsia="Times New Roman" w:cstheme="minorHAnsi"/>
          <w:b/>
          <w:lang w:val="es-ES" w:eastAsia="es-ES"/>
        </w:rPr>
        <w:lastRenderedPageBreak/>
        <w:t>PRIMERO.-</w:t>
      </w:r>
      <w:r w:rsidRPr="00A86D6B">
        <w:rPr>
          <w:rFonts w:eastAsia="Times New Roman" w:cstheme="minorHAnsi"/>
          <w:lang w:val="es-ES" w:eastAsia="es-ES"/>
        </w:rPr>
        <w:t xml:space="preserve"> 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FF0C7E" w:rsidRPr="00A86D6B" w:rsidRDefault="00FF0C7E" w:rsidP="00FF0C7E">
      <w:pPr>
        <w:spacing w:after="0" w:line="276" w:lineRule="auto"/>
        <w:jc w:val="both"/>
        <w:rPr>
          <w:rFonts w:eastAsia="Times New Roman" w:cstheme="minorHAnsi"/>
          <w:lang w:val="es-ES" w:eastAsia="es-ES"/>
        </w:rPr>
      </w:pPr>
    </w:p>
    <w:p w:rsidR="00FF0C7E" w:rsidRDefault="00FF0C7E" w:rsidP="00FF0C7E">
      <w:pPr>
        <w:spacing w:after="0" w:line="276" w:lineRule="auto"/>
        <w:jc w:val="both"/>
        <w:rPr>
          <w:rFonts w:eastAsia="Times New Roman" w:cstheme="minorHAnsi"/>
          <w:lang w:val="es-ES" w:eastAsia="es-ES"/>
        </w:rPr>
      </w:pPr>
      <w:r w:rsidRPr="00A86D6B">
        <w:rPr>
          <w:rFonts w:eastAsia="Times New Roman" w:cstheme="minorHAnsi"/>
          <w:b/>
          <w:lang w:val="es-ES" w:eastAsia="es-ES"/>
        </w:rPr>
        <w:t>SEGUNDO.-</w:t>
      </w:r>
      <w:r w:rsidRPr="00A86D6B">
        <w:rPr>
          <w:rFonts w:eastAsia="Times New Roman" w:cstheme="minorHAnsi"/>
          <w:lang w:val="es-ES" w:eastAsia="es-ES"/>
        </w:rPr>
        <w:t xml:space="preserve"> Que el Artículo 120 del ordenamiento antes mencionado dicta que los Municipios están investidos de personalidad jurídica y manejaran su patrimonio conforme a la Ley.</w:t>
      </w:r>
    </w:p>
    <w:p w:rsidR="00FF0C7E" w:rsidRPr="00A86D6B" w:rsidRDefault="00FF0C7E" w:rsidP="00FF0C7E">
      <w:pPr>
        <w:spacing w:after="0" w:line="276" w:lineRule="auto"/>
        <w:jc w:val="both"/>
        <w:rPr>
          <w:rFonts w:eastAsia="Times New Roman" w:cstheme="minorHAnsi"/>
          <w:lang w:val="es-ES" w:eastAsia="es-ES"/>
        </w:rPr>
      </w:pPr>
    </w:p>
    <w:p w:rsidR="00FF0C7E" w:rsidRDefault="00FF0C7E" w:rsidP="00FF0C7E">
      <w:pPr>
        <w:spacing w:after="0" w:line="276" w:lineRule="auto"/>
        <w:jc w:val="both"/>
        <w:rPr>
          <w:rFonts w:eastAsia="Times New Roman" w:cstheme="minorHAnsi"/>
          <w:lang w:val="es-ES" w:eastAsia="es-ES"/>
        </w:rPr>
      </w:pPr>
      <w:r w:rsidRPr="00A86D6B">
        <w:rPr>
          <w:rFonts w:eastAsia="Times New Roman" w:cstheme="minorHAnsi"/>
          <w:b/>
          <w:lang w:val="es-ES" w:eastAsia="es-ES"/>
        </w:rPr>
        <w:t>TERCERO.-</w:t>
      </w:r>
      <w:r w:rsidRPr="00A86D6B">
        <w:rPr>
          <w:rFonts w:eastAsia="Times New Roman" w:cstheme="minorHAnsi"/>
          <w:lang w:val="es-ES" w:eastAsia="es-ES"/>
        </w:rPr>
        <w:t xml:space="preserve"> Que el Artículo 171 de la Ley de Gobierno Municipal menciona que el Patrimonio Municipal se constituye por: </w:t>
      </w:r>
    </w:p>
    <w:p w:rsidR="00FF0C7E" w:rsidRPr="00A86D6B" w:rsidRDefault="00FF0C7E" w:rsidP="00FF0C7E">
      <w:pPr>
        <w:spacing w:after="0" w:line="276" w:lineRule="auto"/>
        <w:jc w:val="both"/>
        <w:rPr>
          <w:rFonts w:eastAsia="Times New Roman" w:cstheme="minorHAnsi"/>
          <w:lang w:val="es-ES" w:eastAsia="es-ES"/>
        </w:rPr>
      </w:pPr>
    </w:p>
    <w:p w:rsidR="00FF0C7E" w:rsidRDefault="00FF0C7E" w:rsidP="00FF0C7E">
      <w:pPr>
        <w:spacing w:after="0" w:line="276" w:lineRule="auto"/>
        <w:jc w:val="both"/>
        <w:rPr>
          <w:rFonts w:eastAsia="Times New Roman" w:cstheme="minorHAnsi"/>
          <w:lang w:val="es-ES" w:eastAsia="es-ES"/>
        </w:rPr>
      </w:pPr>
      <w:r w:rsidRPr="00A86D6B">
        <w:rPr>
          <w:rFonts w:eastAsia="Times New Roman" w:cstheme="minorHAnsi"/>
          <w:lang w:val="es-ES" w:eastAsia="es-ES"/>
        </w:rPr>
        <w:t>I.- Los ingresos que conforman su Hacienda Pública Municipal;</w:t>
      </w:r>
    </w:p>
    <w:p w:rsidR="00FF0C7E" w:rsidRPr="00A86D6B" w:rsidRDefault="00FF0C7E" w:rsidP="00FF0C7E">
      <w:pPr>
        <w:spacing w:after="0" w:line="276" w:lineRule="auto"/>
        <w:jc w:val="both"/>
        <w:rPr>
          <w:rFonts w:eastAsia="Times New Roman" w:cstheme="minorHAnsi"/>
          <w:lang w:val="es-ES" w:eastAsia="es-ES"/>
        </w:rPr>
      </w:pPr>
    </w:p>
    <w:p w:rsidR="00FF0C7E" w:rsidRDefault="00FF0C7E" w:rsidP="00FF0C7E">
      <w:pPr>
        <w:spacing w:after="0" w:line="276" w:lineRule="auto"/>
        <w:jc w:val="both"/>
        <w:rPr>
          <w:rFonts w:eastAsia="Times New Roman" w:cstheme="minorHAnsi"/>
          <w:lang w:val="es-ES" w:eastAsia="es-ES"/>
        </w:rPr>
      </w:pPr>
      <w:r w:rsidRPr="00A86D6B">
        <w:rPr>
          <w:rFonts w:eastAsia="Times New Roman" w:cstheme="minorHAnsi"/>
          <w:lang w:val="es-ES" w:eastAsia="es-ES"/>
        </w:rPr>
        <w:t>II.- Los bienes de dominio público y de dominio privado que le correspondan;</w:t>
      </w:r>
    </w:p>
    <w:p w:rsidR="00FF0C7E" w:rsidRPr="00A86D6B" w:rsidRDefault="00FF0C7E" w:rsidP="00FF0C7E">
      <w:pPr>
        <w:spacing w:after="0" w:line="276" w:lineRule="auto"/>
        <w:jc w:val="both"/>
        <w:rPr>
          <w:rFonts w:eastAsia="Times New Roman" w:cstheme="minorHAnsi"/>
          <w:lang w:val="es-ES" w:eastAsia="es-ES"/>
        </w:rPr>
      </w:pPr>
    </w:p>
    <w:p w:rsidR="00FF0C7E" w:rsidRDefault="00FF0C7E" w:rsidP="00FF0C7E">
      <w:pPr>
        <w:spacing w:after="0" w:line="276" w:lineRule="auto"/>
        <w:jc w:val="both"/>
        <w:rPr>
          <w:rFonts w:eastAsia="Times New Roman" w:cstheme="minorHAnsi"/>
          <w:lang w:val="es-ES" w:eastAsia="es-ES"/>
        </w:rPr>
      </w:pPr>
      <w:r w:rsidRPr="00A86D6B">
        <w:rPr>
          <w:rFonts w:eastAsia="Times New Roman" w:cstheme="minorHAnsi"/>
          <w:lang w:val="es-ES" w:eastAsia="es-ES"/>
        </w:rPr>
        <w:t>III.- Los derechos y obligaciones creados legítimamente en su favor; y</w:t>
      </w:r>
    </w:p>
    <w:p w:rsidR="00FF0C7E" w:rsidRPr="00A86D6B" w:rsidRDefault="00FF0C7E" w:rsidP="00FF0C7E">
      <w:pPr>
        <w:spacing w:after="0" w:line="276" w:lineRule="auto"/>
        <w:jc w:val="both"/>
        <w:rPr>
          <w:rFonts w:eastAsia="Times New Roman" w:cstheme="minorHAnsi"/>
          <w:lang w:val="es-ES" w:eastAsia="es-ES"/>
        </w:rPr>
      </w:pPr>
    </w:p>
    <w:p w:rsidR="00FF0C7E" w:rsidRDefault="00FF0C7E" w:rsidP="00FF0C7E">
      <w:pPr>
        <w:spacing w:after="0" w:line="276" w:lineRule="auto"/>
        <w:jc w:val="both"/>
        <w:rPr>
          <w:rFonts w:eastAsia="Times New Roman" w:cstheme="minorHAnsi"/>
          <w:lang w:val="es-ES" w:eastAsia="es-ES"/>
        </w:rPr>
      </w:pPr>
      <w:r w:rsidRPr="00A86D6B">
        <w:rPr>
          <w:rFonts w:eastAsia="Times New Roman" w:cstheme="minorHAnsi"/>
          <w:lang w:val="es-ES" w:eastAsia="es-ES"/>
        </w:rPr>
        <w:t>IV.- Los demás bienes, derechos o aprovechamientos que señalen las leyes y otros ordenamientos legales.</w:t>
      </w:r>
    </w:p>
    <w:p w:rsidR="00FF0C7E" w:rsidRPr="00A86D6B" w:rsidRDefault="00FF0C7E" w:rsidP="00FF0C7E">
      <w:pPr>
        <w:spacing w:after="0" w:line="276" w:lineRule="auto"/>
        <w:jc w:val="both"/>
        <w:rPr>
          <w:rFonts w:eastAsia="Times New Roman" w:cstheme="minorHAnsi"/>
          <w:lang w:val="es-ES" w:eastAsia="es-ES"/>
        </w:rPr>
      </w:pPr>
    </w:p>
    <w:p w:rsidR="00FF0C7E" w:rsidRDefault="00FF0C7E" w:rsidP="00FF0C7E">
      <w:pPr>
        <w:spacing w:after="0" w:line="276" w:lineRule="auto"/>
        <w:jc w:val="both"/>
        <w:rPr>
          <w:rFonts w:eastAsia="Times New Roman" w:cstheme="minorHAnsi"/>
          <w:lang w:val="es-ES" w:eastAsia="es-ES"/>
        </w:rPr>
      </w:pPr>
      <w:r w:rsidRPr="00A86D6B">
        <w:rPr>
          <w:rFonts w:eastAsia="Times New Roman" w:cstheme="minorHAnsi"/>
          <w:b/>
          <w:lang w:val="es-ES" w:eastAsia="es-ES"/>
        </w:rPr>
        <w:t>CUARTO.-</w:t>
      </w:r>
      <w:r w:rsidRPr="00A86D6B">
        <w:rPr>
          <w:rFonts w:eastAsia="Times New Roman" w:cstheme="minorHAnsi"/>
          <w:lang w:val="es-ES" w:eastAsia="es-ES"/>
        </w:rPr>
        <w:t xml:space="preserve"> Que </w:t>
      </w:r>
      <w:r>
        <w:rPr>
          <w:rFonts w:eastAsia="Times New Roman" w:cstheme="minorHAnsi"/>
          <w:lang w:val="es-ES" w:eastAsia="es-ES"/>
        </w:rPr>
        <w:t>la fracción IV,  inciso g)</w:t>
      </w:r>
      <w:r w:rsidRPr="00A86D6B">
        <w:rPr>
          <w:rFonts w:eastAsia="Times New Roman" w:cstheme="minorHAnsi"/>
          <w:lang w:val="es-ES" w:eastAsia="es-ES"/>
        </w:rPr>
        <w:t xml:space="preserve"> del Artículo 33 </w:t>
      </w:r>
      <w:r>
        <w:rPr>
          <w:rFonts w:eastAsia="Times New Roman" w:cstheme="minorHAnsi"/>
          <w:lang w:val="es-ES" w:eastAsia="es-ES"/>
        </w:rPr>
        <w:t xml:space="preserve">de la mencionada Ley de Gobierno Municipal, </w:t>
      </w:r>
      <w:r w:rsidRPr="00A86D6B">
        <w:rPr>
          <w:rFonts w:eastAsia="Times New Roman" w:cstheme="minorHAnsi"/>
          <w:lang w:val="es-ES" w:eastAsia="es-ES"/>
        </w:rPr>
        <w:t xml:space="preserve">menciona que el Ayuntamiento, en materia de Patrimonio Municipal tendrá atribuciones y facultades tal como el aprobar previo el cumplimiento de los requisitos establecidos en la Ley, la enajenación de inmuebles, para satisfacer necesidades del Municipio. En el presente caso la necesidad de prestar los servicios de salud a </w:t>
      </w:r>
      <w:r>
        <w:rPr>
          <w:rFonts w:eastAsia="Times New Roman" w:cstheme="minorHAnsi"/>
          <w:lang w:val="es-ES" w:eastAsia="es-ES"/>
        </w:rPr>
        <w:t xml:space="preserve">los derechohabientes del seguro social </w:t>
      </w:r>
      <w:r w:rsidRPr="00A86D6B">
        <w:rPr>
          <w:rFonts w:eastAsia="Times New Roman" w:cstheme="minorHAnsi"/>
          <w:lang w:val="es-ES" w:eastAsia="es-ES"/>
        </w:rPr>
        <w:t>de este municipio queda plenamente justificada.</w:t>
      </w:r>
    </w:p>
    <w:p w:rsidR="00FF0C7E" w:rsidRDefault="00FF0C7E" w:rsidP="00FF0C7E">
      <w:pPr>
        <w:spacing w:after="0" w:line="276" w:lineRule="auto"/>
        <w:jc w:val="both"/>
        <w:rPr>
          <w:rFonts w:eastAsia="Times New Roman" w:cstheme="minorHAnsi"/>
          <w:lang w:val="es-ES" w:eastAsia="es-ES"/>
        </w:rPr>
      </w:pPr>
    </w:p>
    <w:p w:rsidR="00FF0C7E" w:rsidRDefault="00FF0C7E" w:rsidP="00FF0C7E">
      <w:pPr>
        <w:spacing w:after="0" w:line="276" w:lineRule="auto"/>
        <w:jc w:val="both"/>
        <w:rPr>
          <w:rFonts w:eastAsia="Times New Roman" w:cstheme="minorHAnsi"/>
          <w:lang w:val="es-ES" w:eastAsia="es-ES"/>
        </w:rPr>
      </w:pPr>
      <w:r>
        <w:rPr>
          <w:rFonts w:eastAsia="Times New Roman" w:cstheme="minorHAnsi"/>
          <w:b/>
          <w:lang w:val="es-ES" w:eastAsia="es-ES"/>
        </w:rPr>
        <w:t xml:space="preserve">QUINTO.- </w:t>
      </w:r>
      <w:r>
        <w:rPr>
          <w:rFonts w:eastAsia="Times New Roman" w:cstheme="minorHAnsi"/>
          <w:lang w:val="es-ES" w:eastAsia="es-ES"/>
        </w:rPr>
        <w:t xml:space="preserve">Que debido al interés del Instituto Mexicano del Seguro Social </w:t>
      </w:r>
      <w:r w:rsidRPr="00A86D6B">
        <w:rPr>
          <w:rFonts w:eastAsia="Times New Roman" w:cstheme="minorHAnsi"/>
          <w:lang w:val="es-ES" w:eastAsia="es-ES"/>
        </w:rPr>
        <w:t xml:space="preserve">para </w:t>
      </w:r>
      <w:r>
        <w:rPr>
          <w:rFonts w:eastAsia="Times New Roman" w:cstheme="minorHAnsi"/>
          <w:lang w:val="es-ES" w:eastAsia="es-ES"/>
        </w:rPr>
        <w:t xml:space="preserve">adquirir </w:t>
      </w:r>
      <w:r w:rsidRPr="00A86D6B">
        <w:rPr>
          <w:rFonts w:eastAsia="Times New Roman" w:cstheme="minorHAnsi"/>
          <w:lang w:val="es-ES" w:eastAsia="es-ES"/>
        </w:rPr>
        <w:t>por parte de e</w:t>
      </w:r>
      <w:r>
        <w:rPr>
          <w:rFonts w:eastAsia="Times New Roman" w:cstheme="minorHAnsi"/>
          <w:lang w:val="es-ES" w:eastAsia="es-ES"/>
        </w:rPr>
        <w:t>ste Municipio un inmueble</w:t>
      </w:r>
      <w:r w:rsidRPr="00A86D6B">
        <w:rPr>
          <w:rFonts w:eastAsia="Times New Roman" w:cstheme="minorHAnsi"/>
          <w:lang w:val="es-ES" w:eastAsia="es-ES"/>
        </w:rPr>
        <w:t xml:space="preserve"> para la construcción de infraestructura, área médica, administrativa y/o de Seguro social, se considera oportuna la donación del área municipal mencionada</w:t>
      </w:r>
      <w:r>
        <w:rPr>
          <w:rFonts w:eastAsia="Times New Roman" w:cstheme="minorHAnsi"/>
          <w:lang w:val="es-ES" w:eastAsia="es-ES"/>
        </w:rPr>
        <w:t xml:space="preserve"> en el segundo antecedente</w:t>
      </w:r>
      <w:r w:rsidRPr="00A86D6B">
        <w:rPr>
          <w:rFonts w:eastAsia="Times New Roman" w:cstheme="minorHAnsi"/>
          <w:lang w:val="es-ES" w:eastAsia="es-ES"/>
        </w:rPr>
        <w:t xml:space="preserve"> a efecto de atender las necesidades de salud de la población</w:t>
      </w:r>
      <w:r>
        <w:rPr>
          <w:rFonts w:eastAsia="Times New Roman" w:cstheme="minorHAnsi"/>
          <w:lang w:val="es-ES" w:eastAsia="es-ES"/>
        </w:rPr>
        <w:t xml:space="preserve"> derechohabiente del seguro social de esta</w:t>
      </w:r>
      <w:r w:rsidRPr="00A86D6B">
        <w:rPr>
          <w:rFonts w:eastAsia="Times New Roman" w:cstheme="minorHAnsi"/>
          <w:lang w:val="es-ES" w:eastAsia="es-ES"/>
        </w:rPr>
        <w:t xml:space="preserve"> </w:t>
      </w:r>
      <w:r>
        <w:rPr>
          <w:rFonts w:eastAsia="Times New Roman" w:cstheme="minorHAnsi"/>
          <w:lang w:val="es-ES" w:eastAsia="es-ES"/>
        </w:rPr>
        <w:t>Ciudad</w:t>
      </w:r>
      <w:r w:rsidRPr="00A86D6B">
        <w:rPr>
          <w:rFonts w:eastAsia="Times New Roman" w:cstheme="minorHAnsi"/>
          <w:lang w:val="es-ES" w:eastAsia="es-ES"/>
        </w:rPr>
        <w:t>.</w:t>
      </w:r>
    </w:p>
    <w:p w:rsidR="00FF0C7E" w:rsidRDefault="00FF0C7E" w:rsidP="00FF0C7E">
      <w:pPr>
        <w:spacing w:after="0" w:line="276" w:lineRule="auto"/>
        <w:jc w:val="both"/>
        <w:rPr>
          <w:rFonts w:eastAsia="Times New Roman" w:cstheme="minorHAnsi"/>
          <w:lang w:val="es-ES" w:eastAsia="es-ES"/>
        </w:rPr>
      </w:pPr>
    </w:p>
    <w:p w:rsidR="00FF0C7E" w:rsidRDefault="00FF0C7E" w:rsidP="00FF0C7E">
      <w:pPr>
        <w:spacing w:after="0" w:line="276" w:lineRule="auto"/>
        <w:jc w:val="both"/>
      </w:pPr>
      <w:r w:rsidRPr="00A86D6B">
        <w:t>Por lo anteriormente expuesto, y con fundamento en lo establecido por los artículos 38, 39, 40 fracción VI., y 42 de la Ley de Gobierno Municipal; y los artículos 78, 79, 82 fracción III., 85, 96, 97, 101, 102, 103, 108 y demás aplicables del Reglamento Interior del R. Ayuntamiento de este Municipio, nos permitimos poner a su consideración los siguientes:</w:t>
      </w:r>
    </w:p>
    <w:p w:rsidR="00FF0C7E" w:rsidRDefault="00FF0C7E" w:rsidP="00FF0C7E">
      <w:pPr>
        <w:spacing w:after="0" w:line="276" w:lineRule="auto"/>
        <w:jc w:val="both"/>
      </w:pPr>
    </w:p>
    <w:p w:rsidR="00FF0C7E" w:rsidRDefault="00FF0C7E" w:rsidP="00FF0C7E">
      <w:pPr>
        <w:spacing w:after="0" w:line="276" w:lineRule="auto"/>
        <w:jc w:val="center"/>
        <w:rPr>
          <w:b/>
        </w:rPr>
      </w:pPr>
      <w:r>
        <w:rPr>
          <w:b/>
        </w:rPr>
        <w:t>A C U E R D O S</w:t>
      </w:r>
    </w:p>
    <w:p w:rsidR="00FF0C7E" w:rsidRDefault="00FF0C7E" w:rsidP="00FF0C7E">
      <w:pPr>
        <w:spacing w:after="0" w:line="276" w:lineRule="auto"/>
        <w:jc w:val="center"/>
        <w:rPr>
          <w:b/>
        </w:rPr>
      </w:pPr>
    </w:p>
    <w:p w:rsidR="00FF0C7E" w:rsidRDefault="00FF0C7E" w:rsidP="00FF0C7E">
      <w:pPr>
        <w:jc w:val="both"/>
        <w:rPr>
          <w:rFonts w:eastAsia="Times New Roman" w:cstheme="minorHAnsi"/>
          <w:lang w:val="es-ES" w:eastAsia="es-ES"/>
        </w:rPr>
      </w:pPr>
      <w:r w:rsidRPr="003073ED">
        <w:rPr>
          <w:rFonts w:cstheme="minorHAnsi"/>
          <w:b/>
        </w:rPr>
        <w:t xml:space="preserve">PRIMERO.- </w:t>
      </w:r>
      <w:r w:rsidRPr="00621AEF">
        <w:rPr>
          <w:rFonts w:cstheme="minorHAnsi"/>
        </w:rPr>
        <w:t>Se aprueba</w:t>
      </w:r>
      <w:r>
        <w:rPr>
          <w:rFonts w:eastAsia="Times New Roman" w:cstheme="minorHAnsi"/>
          <w:lang w:val="es-ES" w:eastAsia="es-ES"/>
        </w:rPr>
        <w:t xml:space="preserve"> </w:t>
      </w:r>
      <w:r w:rsidRPr="00A86D6B">
        <w:rPr>
          <w:rFonts w:eastAsia="Times New Roman" w:cstheme="minorHAnsi"/>
          <w:lang w:val="es-ES" w:eastAsia="es-ES"/>
        </w:rPr>
        <w:t xml:space="preserve">la donación de una superficie de  </w:t>
      </w:r>
      <w:r w:rsidRPr="00F32561">
        <w:rPr>
          <w:rFonts w:eastAsia="Times New Roman" w:cstheme="minorHAnsi"/>
          <w:lang w:val="es-ES" w:eastAsia="es-ES"/>
        </w:rPr>
        <w:t>7022.44</w:t>
      </w:r>
      <w:r>
        <w:rPr>
          <w:rFonts w:eastAsia="Times New Roman" w:cstheme="minorHAnsi"/>
          <w:lang w:val="es-ES" w:eastAsia="es-ES"/>
        </w:rPr>
        <w:t xml:space="preserve"> m2 del inmueble ubicado</w:t>
      </w:r>
      <w:r w:rsidRPr="00A86D6B">
        <w:rPr>
          <w:rFonts w:eastAsia="Times New Roman" w:cstheme="minorHAnsi"/>
          <w:lang w:val="es-ES" w:eastAsia="es-ES"/>
        </w:rPr>
        <w:t xml:space="preserve">  en </w:t>
      </w:r>
      <w:r w:rsidRPr="00333C7E">
        <w:rPr>
          <w:rFonts w:eastAsia="Times New Roman" w:cstheme="minorHAnsi"/>
          <w:lang w:val="es-ES" w:eastAsia="es-ES"/>
        </w:rPr>
        <w:t>calles Treviño y Abasolo S/N, en la cabecera municipal de General Escobedo, Nuevo León</w:t>
      </w:r>
      <w:r w:rsidRPr="00A86D6B">
        <w:rPr>
          <w:rFonts w:eastAsia="Times New Roman" w:cstheme="minorHAnsi"/>
          <w:lang w:val="es-ES" w:eastAsia="es-ES"/>
        </w:rPr>
        <w:t xml:space="preserve"> del Municipio de General Escobedo, Nuevo León</w:t>
      </w:r>
      <w:r>
        <w:rPr>
          <w:rFonts w:eastAsia="Times New Roman" w:cstheme="minorHAnsi"/>
          <w:lang w:val="es-ES" w:eastAsia="es-ES"/>
        </w:rPr>
        <w:t>,</w:t>
      </w:r>
      <w:r w:rsidRPr="00A86D6B">
        <w:rPr>
          <w:rFonts w:eastAsia="Times New Roman" w:cstheme="minorHAnsi"/>
          <w:lang w:val="es-ES" w:eastAsia="es-ES"/>
        </w:rPr>
        <w:t xml:space="preserve"> a</w:t>
      </w:r>
      <w:r>
        <w:rPr>
          <w:rFonts w:eastAsia="Times New Roman" w:cstheme="minorHAnsi"/>
          <w:lang w:val="es-ES" w:eastAsia="es-ES"/>
        </w:rPr>
        <w:t>l Instituto Mexicano del Seguro Social, para la construcción de</w:t>
      </w:r>
      <w:r w:rsidRPr="00A86D6B">
        <w:rPr>
          <w:rFonts w:eastAsia="Times New Roman" w:cstheme="minorHAnsi"/>
          <w:lang w:val="es-ES" w:eastAsia="es-ES"/>
        </w:rPr>
        <w:t xml:space="preserve"> </w:t>
      </w:r>
      <w:r w:rsidRPr="00727A22">
        <w:rPr>
          <w:rFonts w:eastAsia="Times New Roman" w:cstheme="minorHAnsi"/>
          <w:lang w:val="es-ES" w:eastAsia="es-ES"/>
        </w:rPr>
        <w:t>infraestructura, área médica, administrativa y/o de Seguro social</w:t>
      </w:r>
      <w:r w:rsidRPr="00A86D6B">
        <w:rPr>
          <w:rFonts w:eastAsia="Times New Roman" w:cstheme="minorHAnsi"/>
          <w:lang w:val="es-ES" w:eastAsia="es-ES"/>
        </w:rPr>
        <w:t>.</w:t>
      </w:r>
    </w:p>
    <w:p w:rsidR="00FF0C7E" w:rsidRPr="00FF0C7E" w:rsidRDefault="00FF0C7E" w:rsidP="00FF0C7E">
      <w:pPr>
        <w:jc w:val="both"/>
        <w:rPr>
          <w:rFonts w:cstheme="minorHAnsi"/>
        </w:rPr>
      </w:pPr>
      <w:r>
        <w:rPr>
          <w:rFonts w:eastAsia="Times New Roman" w:cstheme="minorHAnsi"/>
          <w:b/>
          <w:lang w:val="es-ES" w:eastAsia="es-ES"/>
        </w:rPr>
        <w:lastRenderedPageBreak/>
        <w:t xml:space="preserve">SEGUNDO.- </w:t>
      </w:r>
      <w:r w:rsidRPr="003073ED">
        <w:rPr>
          <w:rFonts w:cstheme="minorHAnsi"/>
        </w:rPr>
        <w:t>Se informe al donatario que deberá cumplir con todas y cada una de las obligaciones que impone la Ley de Desarrollo Urbano del Estado de Nuevo León y los Ordenamientos Municipales sobre la materia, una vez que se lleve a cabo la formalización del contrato de donación correspondiente.</w:t>
      </w:r>
    </w:p>
    <w:p w:rsidR="00FF0C7E" w:rsidRPr="003073ED" w:rsidRDefault="00FF0C7E" w:rsidP="00FF0C7E">
      <w:pPr>
        <w:jc w:val="both"/>
        <w:rPr>
          <w:rFonts w:cstheme="minorHAnsi"/>
        </w:rPr>
      </w:pPr>
      <w:r>
        <w:rPr>
          <w:rFonts w:cstheme="minorHAnsi"/>
          <w:b/>
        </w:rPr>
        <w:t xml:space="preserve">TERCERO.- </w:t>
      </w:r>
      <w:r>
        <w:rPr>
          <w:rFonts w:cstheme="minorHAnsi"/>
        </w:rPr>
        <w:t>Se instruye a la Administración Municipal de esta Ciudad para que lleve a cabo las gestiones correspondientes que den como resultado el proceso de donación objeto de este dictamen, esto para que en su caso sea perfeccionado el procedimiento administrativo correspondiente.</w:t>
      </w:r>
    </w:p>
    <w:p w:rsidR="00FF0C7E" w:rsidRDefault="00FF0C7E" w:rsidP="00FF0C7E">
      <w:pPr>
        <w:jc w:val="both"/>
        <w:rPr>
          <w:rFonts w:cstheme="minorHAnsi"/>
        </w:rPr>
      </w:pPr>
      <w:r>
        <w:rPr>
          <w:rFonts w:cstheme="minorHAnsi"/>
          <w:b/>
        </w:rPr>
        <w:t>CUARTO</w:t>
      </w:r>
      <w:r w:rsidRPr="003073ED">
        <w:rPr>
          <w:rFonts w:cstheme="minorHAnsi"/>
          <w:b/>
        </w:rPr>
        <w:t xml:space="preserve">.- </w:t>
      </w:r>
      <w:r w:rsidRPr="003073ED">
        <w:rPr>
          <w:rFonts w:cstheme="minorHAnsi"/>
        </w:rPr>
        <w:t xml:space="preserve"> De ser aprobado el presente Dictamen por este R. Ayuntamiento, ordénese tanto, la publicación del acuerdo correspo</w:t>
      </w:r>
      <w:r>
        <w:rPr>
          <w:rFonts w:cstheme="minorHAnsi"/>
        </w:rPr>
        <w:t>ndiente en la Gaceta Municipal.</w:t>
      </w:r>
    </w:p>
    <w:p w:rsidR="00FC4500" w:rsidRPr="00FF0C7E" w:rsidRDefault="00FF0C7E" w:rsidP="006D132D">
      <w:pPr>
        <w:jc w:val="both"/>
        <w:rPr>
          <w:rFonts w:cstheme="minorHAnsi"/>
        </w:rPr>
      </w:pPr>
      <w:r w:rsidRPr="00FC45A4">
        <w:rPr>
          <w:rFonts w:cstheme="minorHAnsi"/>
        </w:rPr>
        <w:t>Así lo acuerdan quienes firman al calce del presente Dictamen, en sesión de la Comisión de Hacienda</w:t>
      </w:r>
      <w:r>
        <w:rPr>
          <w:rFonts w:cstheme="minorHAnsi"/>
        </w:rPr>
        <w:t xml:space="preserve"> Municipal y Patrimonio a los 30</w:t>
      </w:r>
      <w:r w:rsidRPr="00FC45A4">
        <w:rPr>
          <w:rFonts w:cstheme="minorHAnsi"/>
        </w:rPr>
        <w:t xml:space="preserve"> días del mes de junio del año 2017.</w:t>
      </w:r>
      <w:r w:rsidRPr="00FF0C7E">
        <w:rPr>
          <w:rFonts w:eastAsia="Times New Roman" w:cstheme="minorHAnsi"/>
          <w:lang w:val="es-ES" w:eastAsia="es-ES"/>
        </w:rPr>
        <w:t xml:space="preserve"> </w:t>
      </w:r>
      <w:r>
        <w:rPr>
          <w:rFonts w:eastAsia="Times New Roman" w:cstheme="minorHAnsi"/>
          <w:lang w:val="es-ES" w:eastAsia="es-ES"/>
        </w:rPr>
        <w:t>Síndico Primera Erika Janeth Cabrera Palacios, Presidente; Síndico Segunda Lucía Aracely Hernández López, Secretario; Reg. Juan Gilberto Caballero Rueda, Vocal</w:t>
      </w:r>
      <w:r w:rsidR="00FC4500">
        <w:rPr>
          <w:rFonts w:ascii="Tahoma" w:eastAsia="Times New Roman" w:hAnsi="Tahoma" w:cs="Tahoma"/>
          <w:sz w:val="21"/>
          <w:szCs w:val="21"/>
          <w:lang w:val="es-ES" w:eastAsia="es-ES"/>
        </w:rPr>
        <w:t xml:space="preserve">. </w:t>
      </w:r>
      <w:r w:rsidR="00FC4500">
        <w:rPr>
          <w:rFonts w:ascii="Tahoma" w:eastAsia="Times New Roman" w:hAnsi="Tahoma" w:cs="Tahoma"/>
          <w:b/>
          <w:sz w:val="21"/>
          <w:szCs w:val="21"/>
          <w:lang w:val="es-ES" w:eastAsia="es-ES"/>
        </w:rPr>
        <w:t>RUBRICAS.</w:t>
      </w:r>
      <w:r w:rsidR="00FC4500" w:rsidRPr="002651CD">
        <w:rPr>
          <w:rFonts w:ascii="Tahoma" w:eastAsia="Times New Roman" w:hAnsi="Tahoma" w:cs="Tahoma"/>
          <w:sz w:val="21"/>
          <w:szCs w:val="21"/>
          <w:lang w:val="es-ES" w:eastAsia="es-ES"/>
        </w:rPr>
        <w:t xml:space="preserve"> </w:t>
      </w:r>
    </w:p>
    <w:p w:rsidR="00E903AC" w:rsidRDefault="00CC5FC9" w:rsidP="00E903AC">
      <w:pPr>
        <w:jc w:val="both"/>
        <w:rPr>
          <w:rFonts w:cs="Times New Roman"/>
        </w:rPr>
      </w:pPr>
      <w:r>
        <w:rPr>
          <w:rFonts w:ascii="Times New Roman" w:hAnsi="Times New Roman" w:cs="Times New Roman"/>
          <w:b/>
          <w:noProof/>
          <w:lang w:eastAsia="es-MX"/>
        </w:rPr>
        <mc:AlternateContent>
          <mc:Choice Requires="wps">
            <w:drawing>
              <wp:anchor distT="0" distB="0" distL="114300" distR="114300" simplePos="0" relativeHeight="251768832" behindDoc="0" locked="0" layoutInCell="1" allowOverlap="1" wp14:anchorId="6B69E6FF" wp14:editId="58CFBACC">
                <wp:simplePos x="0" y="0"/>
                <wp:positionH relativeFrom="column">
                  <wp:posOffset>-62218</wp:posOffset>
                </wp:positionH>
                <wp:positionV relativeFrom="paragraph">
                  <wp:posOffset>194358</wp:posOffset>
                </wp:positionV>
                <wp:extent cx="5830784" cy="1181819"/>
                <wp:effectExtent l="0" t="0" r="17780" b="18415"/>
                <wp:wrapNone/>
                <wp:docPr id="15"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0784" cy="1181819"/>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BAEE35" id="Rectángulo 26" o:spid="_x0000_s1026" style="position:absolute;margin-left:-4.9pt;margin-top:15.3pt;width:459.1pt;height:93.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6jgwIAAPkEAAAOAAAAZHJzL2Uyb0RvYy54bWysVMFOGzEQvVfqP1i+l03SAGFFgiIQVaUI&#10;UKHibLzeZFXb49pONunf9Fv6Y332biDQnqomkjX2jGfmPb/Z84ut0WyjfGjITvnwaMCZspKqxi6n&#10;/OvD9YcJZyEKWwlNVk35TgV+MXv/7rx1pRrRinSlPEMSG8rWTfkqRlcWRZArZUQ4IqcsnDV5IyK2&#10;fllUXrTIbnQxGgxOipZ85TxJFQJOrzonn+X8da1kvK3roCLTU47eYl59Xp/SWszORbn0wq0a2bch&#10;/qELIxqLos+prkQUbO2bP1KZRnoKVMcjSaagum6kyhiAZjh4g+Z+JZzKWEBOcM80hf+XVt5s7jxr&#10;KrzdMWdWGLzRF7D266ddrjWx0UmiqHWhROS9u/MJZHALkt8CHMUrT9qEPmZbe5NiAZFtM9+7Z77V&#10;NjKJw+PJx8HpZMyZhG84nOB/lsoVotxfdz7ET4oMS8aUe7SWeRabRYhd6D4kVbN03WiNc1Fqy1pk&#10;HZ0O8O5SQFu1FhGmcUAb7JIzoZcQrYw+pwykmypdzxB34VJ7thHQDeRWUfuArjnTIkQ4ACX/+m5f&#10;XU39XImw6i5XsDqVmSZC6roxUz45vKxtKqiyWHtQL0Qm64mqHR7JU6fe4OR1gxoLtHInPOQKgBjB&#10;eIul1gTU1Fucrcj/+Nt5ioeK4OWshfzByPe18AoIP1vo62w4Hqd5yZvx8ekIG3/oeTr02LW5JDA1&#10;xLA7mc0UH/XerD2ZR0zqPFWFS1iJ2h33/eYydmOJWZdqPs9hmBEn4sLeO5mSJ54Suw/bR+FdL4mI&#10;d7mh/aiI8o0yuth009J8HalusmxeeO1FjPnKwuu/BWmAD/c56uWLNfsNAAD//wMAUEsDBBQABgAI&#10;AAAAIQBdBvyQ3gAAAAkBAAAPAAAAZHJzL2Rvd25yZXYueG1sTI/BTsMwEETvSPyDtUjcWqehStuQ&#10;TQVIvYCoROADnHgbR43XUey04e8xJziOZjTzptjPthcXGn3nGGG1TEAQN0533CJ8fR4WWxA+KNaq&#10;d0wI3+RhX97eFCrX7sofdKlCK2IJ+1whmBCGXErfGLLKL91AHL2TG60KUY6t1KO6xnLbyzRJMmlV&#10;x3HBqIFeDDXnarIIrTfr1LySdPXmOby/TV16OFaI93fz0yOIQHP4C8MvfkSHMjLVbmLtRY+w2EXy&#10;gPCQZCCiv0u2axA1QrrKNiDLQv5/UP4AAAD//wMAUEsBAi0AFAAGAAgAAAAhALaDOJL+AAAA4QEA&#10;ABMAAAAAAAAAAAAAAAAAAAAAAFtDb250ZW50X1R5cGVzXS54bWxQSwECLQAUAAYACAAAACEAOP0h&#10;/9YAAACUAQAACwAAAAAAAAAAAAAAAAAvAQAAX3JlbHMvLnJlbHNQSwECLQAUAAYACAAAACEAPUv+&#10;o4MCAAD5BAAADgAAAAAAAAAAAAAAAAAuAgAAZHJzL2Uyb0RvYy54bWxQSwECLQAUAAYACAAAACEA&#10;XQb8kN4AAAAJAQAADwAAAAAAAAAAAAAAAADdBAAAZHJzL2Rvd25yZXYueG1sUEsFBgAAAAAEAAQA&#10;8wAAAOgFAAAAAA==&#10;" filled="f" strokecolor="windowText" strokeweight="1pt">
                <v:stroke dashstyle="dash"/>
                <v:path arrowok="t"/>
              </v:rect>
            </w:pict>
          </mc:Fallback>
        </mc:AlternateContent>
      </w:r>
    </w:p>
    <w:p w:rsidR="00E903AC" w:rsidRPr="000D75D3" w:rsidRDefault="001D326B" w:rsidP="00E903AC">
      <w:pPr>
        <w:jc w:val="both"/>
        <w:rPr>
          <w:rFonts w:ascii="Tahoma" w:hAnsi="Tahoma" w:cs="Tahoma"/>
          <w:sz w:val="20"/>
          <w:szCs w:val="20"/>
        </w:rPr>
      </w:pPr>
      <w:r>
        <w:rPr>
          <w:rFonts w:ascii="Times New Roman" w:hAnsi="Times New Roman" w:cs="Times New Roman"/>
          <w:b/>
        </w:rPr>
        <w:t>PUNTO 6</w:t>
      </w:r>
      <w:r w:rsidR="00E903AC">
        <w:rPr>
          <w:rFonts w:ascii="Times New Roman" w:hAnsi="Times New Roman" w:cs="Times New Roman"/>
          <w:b/>
        </w:rPr>
        <w:t xml:space="preserve"> DEL ORDEN DEL DÍA.- </w:t>
      </w:r>
      <w:r w:rsidR="00CB7D3F" w:rsidRPr="00CB7D3F">
        <w:rPr>
          <w:rFonts w:ascii="Times New Roman" w:hAnsi="Times New Roman" w:cs="Times New Roman"/>
          <w:b/>
          <w:bCs/>
          <w:lang w:val="es-ES"/>
        </w:rPr>
        <w:t xml:space="preserve">PROPUESTA </w:t>
      </w:r>
      <w:r w:rsidR="00FF0C7E" w:rsidRPr="00FF0C7E">
        <w:rPr>
          <w:rFonts w:ascii="Times New Roman" w:hAnsi="Times New Roman" w:cs="Times New Roman"/>
          <w:b/>
          <w:bCs/>
          <w:lang w:val="es-ES"/>
        </w:rPr>
        <w:t>PARA DESINCORPORAR DEL DOMINIO PÚBLICO MUNICIPAL UN INMUEBLE UBICADO EN CALLE FUENTE BELLA LOTE 24 MANZANA 390 DE LA COLONIA FUENTES DE ESCOBEDO A FIN DE QUE SEA DONADO AL INSTITUTO MEXICANO DEL SEGURO SOCIAL; LO ANTERIOR CON EL OBJETO DE QUE SE LLEVE A CABO LA CONSTRUCCIÓN DE INFRAESTRUCTURA, ÁREA MÉDICA, ADMINISTRATIVA Y/O DE SEGURO SOCIAL</w:t>
      </w:r>
      <w:r w:rsidR="00CB7D3F">
        <w:rPr>
          <w:rFonts w:ascii="Times New Roman" w:hAnsi="Times New Roman" w:cs="Times New Roman"/>
          <w:b/>
          <w:bCs/>
          <w:lang w:val="es-ES"/>
        </w:rPr>
        <w:t>.</w:t>
      </w:r>
    </w:p>
    <w:p w:rsidR="00CB7D3F" w:rsidRDefault="00CB7D3F" w:rsidP="00E903AC">
      <w:pPr>
        <w:tabs>
          <w:tab w:val="left" w:pos="989"/>
        </w:tabs>
        <w:jc w:val="both"/>
        <w:rPr>
          <w:rFonts w:cstheme="minorHAnsi"/>
        </w:rPr>
      </w:pPr>
    </w:p>
    <w:p w:rsidR="00CB7D3F" w:rsidRDefault="00CB7D3F" w:rsidP="00CB7D3F">
      <w:pPr>
        <w:tabs>
          <w:tab w:val="left" w:pos="989"/>
        </w:tabs>
        <w:jc w:val="both"/>
        <w:rPr>
          <w:rFonts w:cstheme="minorHAnsi"/>
        </w:rPr>
      </w:pPr>
      <w:r w:rsidRPr="00CB7D3F">
        <w:rPr>
          <w:rFonts w:cstheme="minorHAnsi"/>
        </w:rPr>
        <w:t xml:space="preserve">El Secretario del R. Ayuntamiento menciona: pasando al punto número 6 del orden del día, </w:t>
      </w:r>
      <w:r w:rsidRPr="00CB7D3F">
        <w:rPr>
          <w:rFonts w:cstheme="minorHAnsi"/>
          <w:bCs/>
          <w:lang w:val="es-ES"/>
        </w:rPr>
        <w:t xml:space="preserve">damos paso a la propuesta </w:t>
      </w:r>
      <w:r w:rsidR="00FF0C7E" w:rsidRPr="00FF0C7E">
        <w:rPr>
          <w:rFonts w:cstheme="minorHAnsi"/>
          <w:bCs/>
          <w:lang w:val="es-ES"/>
        </w:rPr>
        <w:t>para desincorporar del dominio público municipa</w:t>
      </w:r>
      <w:r w:rsidR="00FF73AF">
        <w:rPr>
          <w:rFonts w:cstheme="minorHAnsi"/>
          <w:bCs/>
          <w:lang w:val="es-ES"/>
        </w:rPr>
        <w:t>l un inmueble ubicado en calle Fuente B</w:t>
      </w:r>
      <w:r w:rsidR="00FF0C7E" w:rsidRPr="00FF0C7E">
        <w:rPr>
          <w:rFonts w:cstheme="minorHAnsi"/>
          <w:bCs/>
          <w:lang w:val="es-ES"/>
        </w:rPr>
        <w:t>ella lot</w:t>
      </w:r>
      <w:r w:rsidR="00FF73AF">
        <w:rPr>
          <w:rFonts w:cstheme="minorHAnsi"/>
          <w:bCs/>
          <w:lang w:val="es-ES"/>
        </w:rPr>
        <w:t>e 24 manzana 390 de la C</w:t>
      </w:r>
      <w:r w:rsidR="00FF0C7E">
        <w:rPr>
          <w:rFonts w:cstheme="minorHAnsi"/>
          <w:bCs/>
          <w:lang w:val="es-ES"/>
        </w:rPr>
        <w:t>olonia Fuentes de E</w:t>
      </w:r>
      <w:r w:rsidR="00FF0C7E" w:rsidRPr="00FF0C7E">
        <w:rPr>
          <w:rFonts w:cstheme="minorHAnsi"/>
          <w:bCs/>
          <w:lang w:val="es-ES"/>
        </w:rPr>
        <w:t xml:space="preserve">scobedo a fin de que sea donado </w:t>
      </w:r>
      <w:r w:rsidR="00FF73AF">
        <w:rPr>
          <w:rFonts w:cstheme="minorHAnsi"/>
          <w:bCs/>
          <w:lang w:val="es-ES"/>
        </w:rPr>
        <w:t>al Instituto Mexicano del Seguro S</w:t>
      </w:r>
      <w:r w:rsidR="00FF0C7E" w:rsidRPr="00FF0C7E">
        <w:rPr>
          <w:rFonts w:cstheme="minorHAnsi"/>
          <w:bCs/>
          <w:lang w:val="es-ES"/>
        </w:rPr>
        <w:t>ocial; lo anterior con el objeto de que se lleve a cabo la construcción de infraestructura, área médica, administrativa y/o de seguro social</w:t>
      </w:r>
      <w:r w:rsidRPr="00CB7D3F">
        <w:rPr>
          <w:rFonts w:cstheme="minorHAnsi"/>
        </w:rPr>
        <w:t xml:space="preserve"> y debido a que este dictamen fue circulado con anterioridad ante el Pleno y que será transcrito textualmente al acta correspondiente, se propone la dispensa de su lectura; por lo que se somete a votación de los presentes;  quienes estén de acuerdo con la dispensa de lectura del dictamen en mención, sírvanse manifestarlo en la forma acostumbrada.</w:t>
      </w:r>
    </w:p>
    <w:p w:rsidR="00BA2874" w:rsidRPr="00CB7D3F" w:rsidRDefault="00BA2874" w:rsidP="00CB7D3F">
      <w:pPr>
        <w:tabs>
          <w:tab w:val="left" w:pos="989"/>
        </w:tabs>
        <w:jc w:val="both"/>
        <w:rPr>
          <w:rFonts w:cstheme="minorHAnsi"/>
        </w:rPr>
      </w:pPr>
    </w:p>
    <w:p w:rsidR="00CB7D3F" w:rsidRPr="00CB7D3F" w:rsidRDefault="00CB7D3F" w:rsidP="00CB7D3F">
      <w:pPr>
        <w:tabs>
          <w:tab w:val="left" w:pos="989"/>
        </w:tabs>
        <w:jc w:val="both"/>
        <w:rPr>
          <w:rFonts w:cstheme="minorHAnsi"/>
        </w:rPr>
      </w:pPr>
      <w:r w:rsidRPr="00CB7D3F">
        <w:rPr>
          <w:rFonts w:cstheme="minorHAnsi"/>
          <w:noProof/>
          <w:lang w:eastAsia="es-MX"/>
        </w:rPr>
        <mc:AlternateContent>
          <mc:Choice Requires="wps">
            <w:drawing>
              <wp:anchor distT="0" distB="0" distL="114300" distR="114300" simplePos="0" relativeHeight="251780096" behindDoc="0" locked="0" layoutInCell="1" allowOverlap="1" wp14:anchorId="2A101D88" wp14:editId="4749C1B3">
                <wp:simplePos x="0" y="0"/>
                <wp:positionH relativeFrom="column">
                  <wp:posOffset>-36339</wp:posOffset>
                </wp:positionH>
                <wp:positionV relativeFrom="paragraph">
                  <wp:posOffset>278322</wp:posOffset>
                </wp:positionV>
                <wp:extent cx="5774690" cy="940279"/>
                <wp:effectExtent l="0" t="0" r="16510" b="12700"/>
                <wp:wrapNone/>
                <wp:docPr id="8"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4690" cy="94027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5A396FC" id="1 Rectángulo" o:spid="_x0000_s1026" style="position:absolute;margin-left:-2.85pt;margin-top:21.9pt;width:454.7pt;height:74.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jEfwIAAPcEAAAOAAAAZHJzL2Uyb0RvYy54bWysVMFu2zAMvQ/YPwi6r06CtFmMOkXQosOA&#10;oC3WDj2zshwLk0RNUuJkf7Nv2Y+Nkp027XYa5oMgihTJ9/To84ud0WwrfVBoKz4+GXEmrcBa2XXF&#10;vz5cf/jIWYhga9BoZcX3MvCLxft3550r5QRb1LX0jJLYUHau4m2MriyKIFppIJygk5acDXoDkUy/&#10;LmoPHWU3upiMRmdFh752HoUMgU6veidf5PxNI0W8bZogI9MVp95iXn1en9JaLM6hXHtwrRJDG/AP&#10;XRhQloo+p7qCCGzj1R+pjBIeAzbxRKApsGmUkBkDoRmP3qC5b8HJjIXICe6ZpvD/0oqb7Z1nqq44&#10;PZQFQ080Zl+Itl8/7XqjMRHUuVBS3L278wlicCsU3wI5ileeZIQhZtd4k2IJINtltvfPbMtdZIIO&#10;T2ez6dmcHkWQbz4dTWbzVK2A8nDb+RA/STQsbSruqa1MMmxXIfahh5BUzOK10prOodSWdYRkMhul&#10;/EDCajRE2hpHUINdcwZ6TYoV0eeUAbWq0/WMcB8utWdbINGQ1mrsHqhpzjSESA5Ckr+h21dXUz9X&#10;ENr+cnb1GjMqktC1MsT08W1tU0WZpTqgeiEy7Z6w3tMTeey1G5y4VlRkRb3cgSexEkIawHhLS6OR&#10;YOOw46xF/+Nv5ymeNERezjoSP1HyfQNeEsTPltQ1H0+naVqyMT2dTcjwx56nY4/dmEskqsY06k7k&#10;bYqP+rBtPJpHmtNlqkousIJq9+QPxmXsh5ImXcjlMofRhDiIK3vvREqeeEr0PuwewbtBE5Ee5gYP&#10;gwLlG2n0semmxeUmYqOybl54HURM05WVN/wJ0vge2znq5X+1+A0AAP//AwBQSwMEFAAGAAgAAAAh&#10;AHJI/p/fAAAACQEAAA8AAABkcnMvZG93bnJldi54bWxMj8FOwzAQRO9I/IO1SNxaJ7RAE+JUgFSp&#10;B1SpBSFxc+MljojXke204e9ZTnDcmafZmWo9uV6cMMTOk4J8noFAarzpqFXw9rqZrUDEpMno3hMq&#10;+MYI6/ryotKl8Wfa4+mQWsEhFEutwKY0lFLGxqLTce4HJPY+fXA68RlaaYI+c7jr5U2W3UmnO+IP&#10;Vg/4bLH5OoxOwW6zyrcufDy975s47vzSvWytU+r6anp8AJFwSn8w/Nbn6lBzp6MfyUTRK5jd3jOp&#10;YLngBewX2YKFI4NFXoCsK/l/Qf0DAAD//wMAUEsBAi0AFAAGAAgAAAAhALaDOJL+AAAA4QEAABMA&#10;AAAAAAAAAAAAAAAAAAAAAFtDb250ZW50X1R5cGVzXS54bWxQSwECLQAUAAYACAAAACEAOP0h/9YA&#10;AACUAQAACwAAAAAAAAAAAAAAAAAvAQAAX3JlbHMvLnJlbHNQSwECLQAUAAYACAAAACEApmr4xH8C&#10;AAD3BAAADgAAAAAAAAAAAAAAAAAuAgAAZHJzL2Uyb0RvYy54bWxQSwECLQAUAAYACAAAACEAckj+&#10;n98AAAAJAQAADwAAAAAAAAAAAAAAAADZBAAAZHJzL2Rvd25yZXYueG1sUEsFBgAAAAAEAAQA8wAA&#10;AOUFAAAAAA==&#10;" filled="f" strokecolor="windowText" strokeweight="1pt">
                <v:path arrowok="t"/>
              </v:rect>
            </w:pict>
          </mc:Fallback>
        </mc:AlternateContent>
      </w:r>
      <w:r w:rsidRPr="00CB7D3F">
        <w:rPr>
          <w:rFonts w:cstheme="minorHAnsi"/>
        </w:rPr>
        <w:t>El Pleno emite el siguiente acuerdo:</w:t>
      </w:r>
    </w:p>
    <w:p w:rsidR="00BA2874" w:rsidRDefault="00CB7D3F" w:rsidP="00CB7D3F">
      <w:pPr>
        <w:tabs>
          <w:tab w:val="left" w:pos="989"/>
        </w:tabs>
        <w:jc w:val="both"/>
        <w:rPr>
          <w:rFonts w:cstheme="minorHAnsi"/>
        </w:rPr>
      </w:pPr>
      <w:r w:rsidRPr="00CB7D3F">
        <w:rPr>
          <w:rFonts w:cstheme="minorHAnsi"/>
          <w:b/>
        </w:rPr>
        <w:t xml:space="preserve">UNICO. - Por unanimidad se aprueba la dispensa de lectura </w:t>
      </w:r>
      <w:r>
        <w:rPr>
          <w:rFonts w:cstheme="minorHAnsi"/>
          <w:b/>
        </w:rPr>
        <w:t>de la</w:t>
      </w:r>
      <w:r w:rsidRPr="00CB7D3F">
        <w:rPr>
          <w:rFonts w:cstheme="minorHAnsi"/>
          <w:b/>
        </w:rPr>
        <w:t xml:space="preserve"> </w:t>
      </w:r>
      <w:r w:rsidRPr="00CB7D3F">
        <w:rPr>
          <w:rFonts w:cstheme="minorHAnsi"/>
          <w:b/>
          <w:bCs/>
          <w:lang w:val="es-ES"/>
        </w:rPr>
        <w:t xml:space="preserve">propuesta </w:t>
      </w:r>
      <w:r w:rsidR="00FF73AF" w:rsidRPr="00FF73AF">
        <w:rPr>
          <w:rFonts w:cstheme="minorHAnsi"/>
          <w:b/>
          <w:bCs/>
          <w:lang w:val="es-ES"/>
        </w:rPr>
        <w:t>para desincorporar del dominio público municipal un inmueble ubicado en calle Fuente Bella lote 24 manzana 390 de la Colonia Fuentes de Escobedo a fin de que sea donado al Instituto Mexicano del Seguro Social; lo anterior con el objeto de que se lleve a cabo la construcción de infraestructura, área médica, administrativa y/o de seguro social</w:t>
      </w:r>
      <w:r w:rsidR="00FF73AF">
        <w:rPr>
          <w:rFonts w:cstheme="minorHAnsi"/>
          <w:b/>
          <w:bCs/>
          <w:lang w:val="es-ES"/>
        </w:rPr>
        <w:t>.</w:t>
      </w:r>
    </w:p>
    <w:p w:rsidR="00CB7D3F" w:rsidRDefault="00CB7D3F" w:rsidP="00CB7D3F">
      <w:pPr>
        <w:tabs>
          <w:tab w:val="left" w:pos="989"/>
        </w:tabs>
        <w:jc w:val="both"/>
        <w:rPr>
          <w:rFonts w:cstheme="minorHAnsi"/>
        </w:rPr>
      </w:pPr>
      <w:r w:rsidRPr="00CB7D3F">
        <w:rPr>
          <w:rFonts w:cstheme="minorHAnsi"/>
        </w:rPr>
        <w:t>El Secretario del R. Ayuntamiento, Licenciado Andrés Concepción Mijes Llovera menciona si existe algún comentario sobre el tema; Al no haber comentarios, se somete a votación de los presentes la aprobación del Dictamen en mención.</w:t>
      </w:r>
    </w:p>
    <w:p w:rsidR="00BA2874" w:rsidRDefault="00BA2874" w:rsidP="00CB7D3F">
      <w:pPr>
        <w:tabs>
          <w:tab w:val="left" w:pos="989"/>
        </w:tabs>
        <w:jc w:val="both"/>
        <w:rPr>
          <w:rFonts w:cstheme="minorHAnsi"/>
        </w:rPr>
      </w:pPr>
    </w:p>
    <w:p w:rsidR="00BA2874" w:rsidRDefault="00BA2874" w:rsidP="00CB7D3F">
      <w:pPr>
        <w:tabs>
          <w:tab w:val="left" w:pos="989"/>
        </w:tabs>
        <w:jc w:val="both"/>
        <w:rPr>
          <w:rFonts w:cstheme="minorHAnsi"/>
        </w:rPr>
      </w:pPr>
    </w:p>
    <w:p w:rsidR="00BA2874" w:rsidRDefault="00BA2874" w:rsidP="00CB7D3F">
      <w:pPr>
        <w:tabs>
          <w:tab w:val="left" w:pos="989"/>
        </w:tabs>
        <w:jc w:val="both"/>
        <w:rPr>
          <w:rFonts w:cstheme="minorHAnsi"/>
        </w:rPr>
      </w:pPr>
    </w:p>
    <w:p w:rsidR="0009461C" w:rsidRDefault="0009461C" w:rsidP="00CB7D3F">
      <w:pPr>
        <w:tabs>
          <w:tab w:val="left" w:pos="989"/>
        </w:tabs>
        <w:jc w:val="both"/>
        <w:rPr>
          <w:rFonts w:cstheme="minorHAnsi"/>
        </w:rPr>
      </w:pPr>
    </w:p>
    <w:p w:rsidR="0009461C" w:rsidRPr="00CB7D3F" w:rsidRDefault="0009461C" w:rsidP="00CB7D3F">
      <w:pPr>
        <w:tabs>
          <w:tab w:val="left" w:pos="989"/>
        </w:tabs>
        <w:jc w:val="both"/>
        <w:rPr>
          <w:rFonts w:cstheme="minorHAnsi"/>
        </w:rPr>
      </w:pPr>
    </w:p>
    <w:p w:rsidR="00DF0BB1" w:rsidRPr="00CB7D3F" w:rsidRDefault="00DF0BB1" w:rsidP="00CB7D3F">
      <w:pPr>
        <w:tabs>
          <w:tab w:val="left" w:pos="989"/>
        </w:tabs>
        <w:jc w:val="both"/>
        <w:rPr>
          <w:rFonts w:cstheme="minorHAnsi"/>
        </w:rPr>
      </w:pPr>
      <w:r w:rsidRPr="00CB7D3F">
        <w:rPr>
          <w:rFonts w:cstheme="minorHAnsi"/>
          <w:b/>
          <w:noProof/>
          <w:lang w:eastAsia="es-MX"/>
        </w:rPr>
        <mc:AlternateContent>
          <mc:Choice Requires="wps">
            <w:drawing>
              <wp:anchor distT="0" distB="0" distL="114300" distR="114300" simplePos="0" relativeHeight="251781120" behindDoc="0" locked="0" layoutInCell="1" allowOverlap="1" wp14:anchorId="3415A7B6" wp14:editId="3DCFAE1C">
                <wp:simplePos x="0" y="0"/>
                <wp:positionH relativeFrom="column">
                  <wp:posOffset>-32385</wp:posOffset>
                </wp:positionH>
                <wp:positionV relativeFrom="paragraph">
                  <wp:posOffset>265430</wp:posOffset>
                </wp:positionV>
                <wp:extent cx="5889625" cy="1181100"/>
                <wp:effectExtent l="0" t="0" r="15875" b="19050"/>
                <wp:wrapNone/>
                <wp:docPr id="9"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9625" cy="1181100"/>
                        </a:xfrm>
                        <a:prstGeom prst="rect">
                          <a:avLst/>
                        </a:prstGeom>
                        <a:noFill/>
                        <a:ln w="12700" cap="flat" cmpd="sng" algn="ctr">
                          <a:solidFill>
                            <a:sysClr val="windowText" lastClr="000000"/>
                          </a:solidFill>
                          <a:prstDash val="solid"/>
                          <a:miter lim="800000"/>
                        </a:ln>
                        <a:effectLst/>
                      </wps:spPr>
                      <wps:txbx>
                        <w:txbxContent>
                          <w:p w:rsidR="00D72409" w:rsidRDefault="00D72409" w:rsidP="00D724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415A7B6" id="2 Rectángulo" o:spid="_x0000_s1026" style="position:absolute;left:0;text-align:left;margin-left:-2.55pt;margin-top:20.9pt;width:463.75pt;height:9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vQiQIAAAMFAAAOAAAAZHJzL2Uyb0RvYy54bWysVM1u2zAMvg/YOwi6r46D/qRGnSJo0WFA&#10;0BZrh54ZWY6NSaImKbGzt9mz7MVKyU6bdjsN80EgRYo/Hz/64rLXim2l8y2akudHE86kEVi1Zl3y&#10;b483n2ac+QCmAoVGlnwnPb+cf/xw0dlCTrFBVUnHKIjxRWdL3oRgiyzzopEa/BFaachYo9MQSHXr&#10;rHLQUXStsulkcpp16CrrUEjv6fZ6MPJ5il/XUoS7uvYyMFVyqi2k06VzFc9sfgHF2oFtWjGWAf9Q&#10;hYbWUNKXUNcQgG1c+0co3QqHHutwJFBnWNetkKkH6iafvOvmoQErUy8EjrcvMPn/F1bcbu8da6uS&#10;n3NmQNOIpuwrwfb7l1lvFEaAOusL8nuw9y626O0SxXdPhuyNJSp+9Olrp6MvNcj6hPbuBW3ZBybo&#10;8mQ2Oz+dnnAmyJbnszyfpHlkUOyfW+fDZ4maRaHkjupKKMN26UMsAIq9S8xm8KZVKo1UGdZR1OkZ&#10;xWQCiFm1gkCittSrN2vOQK2JsiK4FNKjaqv4PLW481fKsS0Qa4hsFXaPVDVnCnwgA7WSvggOlfDm&#10;aaznGnwzPE6mgWS6DcR01eqSzw5fKxMzysTVsatXJKMU+lVPiaK4wmpH43I48NhbcdNSviWVdQ+O&#10;iEvN0jKGOzpqhYQAjhJnDbqff7uP/sQnsnLW0SIQOj824CR1+8UQ087z4+O4OUk5PjmbkuIOLatD&#10;i9noKyTUclp7K5IY/YPai7VD/UQ7u4hZyQRGUO5hDqNyFYYFpa0XcrFIbrQtFsLSPFgRg0fIItKP&#10;/RM4O9Ij0Ixucb80ULxjyeA78GSxCVi3iUKvuI6Epk1LYx3/CnGVD/Xk9frvmj8DAAD//wMAUEsD&#10;BBQABgAIAAAAIQCWa0UN3wAAAAkBAAAPAAAAZHJzL2Rvd25yZXYueG1sTI9RS8MwFIXfBf9DuIJv&#10;W9pQtdbeDhUGe5DBpgz2ljWxKTY3JUm3+u+NT/p4OIdzvlOvZjuws/ahd4SQLzNgmlqneuoQPt7X&#10;ixJYiJKUHBxphG8dYNVcX9WyUu5CO33ex46lEgqVRDAxjhXnoTXayrB0o6bkfTpvZUzSd1x5eUnl&#10;duAiy+65lT2lBSNH/Wp0+7WfLMJ2XeYb648vh10bpq0r7NvGWMTbm/n5CVjUc/wLwy9+QocmMZ3c&#10;RCqwAWFxl6ckQpGnB8l/FKIAdkIQ4qEE3tT8/4PmBwAA//8DAFBLAQItABQABgAIAAAAIQC2gziS&#10;/gAAAOEBAAATAAAAAAAAAAAAAAAAAAAAAABbQ29udGVudF9UeXBlc10ueG1sUEsBAi0AFAAGAAgA&#10;AAAhADj9If/WAAAAlAEAAAsAAAAAAAAAAAAAAAAALwEAAF9yZWxzLy5yZWxzUEsBAi0AFAAGAAgA&#10;AAAhAPPKC9CJAgAAAwUAAA4AAAAAAAAAAAAAAAAALgIAAGRycy9lMm9Eb2MueG1sUEsBAi0AFAAG&#10;AAgAAAAhAJZrRQ3fAAAACQEAAA8AAAAAAAAAAAAAAAAA4wQAAGRycy9kb3ducmV2LnhtbFBLBQYA&#10;AAAABAAEAPMAAADvBQAAAAA=&#10;" filled="f" strokecolor="windowText" strokeweight="1pt">
                <v:path arrowok="t"/>
                <v:textbox>
                  <w:txbxContent>
                    <w:p w:rsidR="00D72409" w:rsidRDefault="00D72409" w:rsidP="00D72409">
                      <w:pPr>
                        <w:jc w:val="center"/>
                      </w:pPr>
                    </w:p>
                  </w:txbxContent>
                </v:textbox>
              </v:rect>
            </w:pict>
          </mc:Fallback>
        </mc:AlternateContent>
      </w:r>
      <w:r w:rsidR="00CB7D3F" w:rsidRPr="00CB7D3F">
        <w:rPr>
          <w:rFonts w:cstheme="minorHAnsi"/>
        </w:rPr>
        <w:t>El pleno, emite el siguiente Acuerdo:</w:t>
      </w:r>
    </w:p>
    <w:p w:rsidR="00CB7D3F" w:rsidRPr="00CB7D3F" w:rsidRDefault="00DF0BB1" w:rsidP="00CB7D3F">
      <w:pPr>
        <w:tabs>
          <w:tab w:val="left" w:pos="989"/>
        </w:tabs>
        <w:jc w:val="both"/>
        <w:rPr>
          <w:rFonts w:cstheme="minorHAnsi"/>
          <w:b/>
          <w:bCs/>
          <w:lang w:val="es-ES"/>
        </w:rPr>
      </w:pPr>
      <w:r>
        <w:rPr>
          <w:rFonts w:cstheme="minorHAnsi"/>
          <w:b/>
        </w:rPr>
        <w:t>UNICO.- Por unanimidad</w:t>
      </w:r>
      <w:r w:rsidR="00CB7D3F" w:rsidRPr="00CB7D3F">
        <w:rPr>
          <w:rFonts w:cstheme="minorHAnsi"/>
          <w:b/>
        </w:rPr>
        <w:t xml:space="preserve"> se aprueba el Dictamen </w:t>
      </w:r>
      <w:r w:rsidR="00CB7D3F" w:rsidRPr="00CB7D3F">
        <w:rPr>
          <w:rFonts w:cstheme="minorHAnsi"/>
          <w:b/>
          <w:bCs/>
          <w:lang w:val="es-ES"/>
        </w:rPr>
        <w:t xml:space="preserve"> </w:t>
      </w:r>
      <w:r w:rsidR="00FF73AF" w:rsidRPr="00FF73AF">
        <w:rPr>
          <w:rFonts w:cstheme="minorHAnsi"/>
          <w:b/>
          <w:bCs/>
          <w:lang w:val="es-ES"/>
        </w:rPr>
        <w:t xml:space="preserve">para desincorporar del dominio público municipal un inmueble ubicado en calle Fuente Bella lote 24 manzana 390 de la Colonia Fuentes de Escobedo a fin de que sea donado al Instituto Mexicano del Seguro Social; lo anterior con el objeto de que </w:t>
      </w:r>
      <w:r w:rsidR="00FF73AF" w:rsidRPr="00BA2874">
        <w:rPr>
          <w:rFonts w:cstheme="minorHAnsi"/>
          <w:b/>
          <w:bCs/>
          <w:lang w:val="es-ES"/>
        </w:rPr>
        <w:t xml:space="preserve">se lleve a cabo la construcción de infraestructura, área médica, administrativa y/o de seguro social. </w:t>
      </w:r>
      <w:r w:rsidR="00BA2874" w:rsidRPr="00BA2874">
        <w:rPr>
          <w:rFonts w:cstheme="minorHAnsi"/>
          <w:b/>
        </w:rPr>
        <w:t>(ARAE-28</w:t>
      </w:r>
      <w:r w:rsidR="00D72409">
        <w:rPr>
          <w:rFonts w:cstheme="minorHAnsi"/>
          <w:b/>
        </w:rPr>
        <w:t>4</w:t>
      </w:r>
      <w:bookmarkStart w:id="0" w:name="_GoBack"/>
      <w:bookmarkEnd w:id="0"/>
      <w:r w:rsidR="00CB7D3F" w:rsidRPr="00BA2874">
        <w:rPr>
          <w:rFonts w:cstheme="minorHAnsi"/>
          <w:b/>
        </w:rPr>
        <w:t>/2017).</w:t>
      </w:r>
    </w:p>
    <w:p w:rsidR="00CB7D3F" w:rsidRDefault="00CB7D3F" w:rsidP="00CB7D3F">
      <w:pPr>
        <w:tabs>
          <w:tab w:val="left" w:pos="989"/>
        </w:tabs>
        <w:jc w:val="both"/>
        <w:rPr>
          <w:rFonts w:cstheme="minorHAnsi"/>
        </w:rPr>
      </w:pPr>
    </w:p>
    <w:p w:rsidR="00CB7D3F" w:rsidRPr="00CB7D3F" w:rsidRDefault="00CB7D3F" w:rsidP="00CB7D3F">
      <w:pPr>
        <w:tabs>
          <w:tab w:val="left" w:pos="989"/>
        </w:tabs>
        <w:jc w:val="both"/>
        <w:rPr>
          <w:rFonts w:cstheme="minorHAnsi"/>
        </w:rPr>
      </w:pPr>
      <w:r w:rsidRPr="00CB7D3F">
        <w:rPr>
          <w:rFonts w:cstheme="minorHAnsi"/>
        </w:rPr>
        <w:t>A continuación, se transcribe en su totalidad el Dictamen aprobado en el presente punto del orden del día:</w:t>
      </w:r>
    </w:p>
    <w:p w:rsidR="00FF73AF" w:rsidRPr="00BB1FAA" w:rsidRDefault="00FF73AF" w:rsidP="00FF73AF">
      <w:pPr>
        <w:keepNext/>
        <w:spacing w:after="0" w:line="240" w:lineRule="auto"/>
        <w:jc w:val="both"/>
        <w:outlineLvl w:val="1"/>
        <w:rPr>
          <w:rFonts w:eastAsia="Times New Roman" w:cstheme="minorHAnsi"/>
          <w:b/>
          <w:bCs/>
          <w:iCs/>
          <w:lang w:val="es-ES" w:eastAsia="es-ES"/>
        </w:rPr>
      </w:pPr>
      <w:r w:rsidRPr="00BB1FAA">
        <w:rPr>
          <w:rFonts w:eastAsia="Times New Roman" w:cstheme="minorHAnsi"/>
          <w:b/>
          <w:bCs/>
          <w:iCs/>
          <w:lang w:val="es-ES" w:eastAsia="es-ES"/>
        </w:rPr>
        <w:t>CC. INTEGRANTES DEL PLENO DEL AYUNTAMIENTO</w:t>
      </w:r>
    </w:p>
    <w:p w:rsidR="00FF73AF" w:rsidRPr="00BB1FAA" w:rsidRDefault="00FF73AF" w:rsidP="00FF73AF">
      <w:pPr>
        <w:keepNext/>
        <w:spacing w:after="0" w:line="240" w:lineRule="auto"/>
        <w:jc w:val="both"/>
        <w:outlineLvl w:val="1"/>
        <w:rPr>
          <w:rFonts w:eastAsia="Times New Roman" w:cstheme="minorHAnsi"/>
          <w:b/>
          <w:bCs/>
          <w:iCs/>
          <w:lang w:val="es-ES" w:eastAsia="es-ES"/>
        </w:rPr>
      </w:pPr>
      <w:r w:rsidRPr="00BB1FAA">
        <w:rPr>
          <w:rFonts w:eastAsia="Times New Roman" w:cstheme="minorHAnsi"/>
          <w:b/>
          <w:bCs/>
          <w:iCs/>
          <w:lang w:val="es-ES" w:eastAsia="es-ES"/>
        </w:rPr>
        <w:t>DE GENERAL ESCOBEDO, NUEVO LEÓN</w:t>
      </w:r>
    </w:p>
    <w:p w:rsidR="00FF73AF" w:rsidRPr="00BB1FAA" w:rsidRDefault="00FF73AF" w:rsidP="00FF73AF">
      <w:pPr>
        <w:overflowPunct w:val="0"/>
        <w:autoSpaceDE w:val="0"/>
        <w:autoSpaceDN w:val="0"/>
        <w:adjustRightInd w:val="0"/>
        <w:spacing w:after="0" w:line="240" w:lineRule="auto"/>
        <w:jc w:val="both"/>
        <w:textAlignment w:val="baseline"/>
        <w:rPr>
          <w:rFonts w:eastAsia="MS Mincho" w:cstheme="minorHAnsi"/>
          <w:b/>
          <w:lang w:val="es-ES_tradnl" w:eastAsia="es-ES"/>
        </w:rPr>
      </w:pPr>
      <w:r w:rsidRPr="00BB1FAA">
        <w:rPr>
          <w:rFonts w:eastAsia="MS Mincho" w:cstheme="minorHAnsi"/>
          <w:b/>
          <w:lang w:val="es-ES_tradnl" w:eastAsia="es-ES"/>
        </w:rPr>
        <w:t>P R E S E N T E S. -</w:t>
      </w:r>
    </w:p>
    <w:p w:rsidR="00FF73AF" w:rsidRPr="00BB1FAA" w:rsidRDefault="00FF73AF" w:rsidP="00FF73AF">
      <w:pPr>
        <w:spacing w:after="0" w:line="240" w:lineRule="auto"/>
        <w:jc w:val="both"/>
        <w:rPr>
          <w:rFonts w:eastAsia="Times New Roman" w:cstheme="minorHAnsi"/>
          <w:b/>
          <w:lang w:val="es-ES" w:eastAsia="es-ES"/>
        </w:rPr>
      </w:pPr>
    </w:p>
    <w:p w:rsidR="00FF73AF" w:rsidRPr="00BB1FAA" w:rsidRDefault="00FF73AF" w:rsidP="00FF73AF">
      <w:pPr>
        <w:spacing w:after="0" w:line="276" w:lineRule="auto"/>
        <w:jc w:val="both"/>
        <w:rPr>
          <w:rFonts w:eastAsia="Times New Roman" w:cstheme="minorHAnsi"/>
          <w:lang w:val="es-ES" w:eastAsia="es-ES"/>
        </w:rPr>
      </w:pPr>
      <w:r w:rsidRPr="00BB1FAA">
        <w:rPr>
          <w:rFonts w:eastAsia="Times New Roman" w:cstheme="minorHAnsi"/>
          <w:lang w:val="es-ES" w:eastAsia="es-ES"/>
        </w:rPr>
        <w:t>Atendiendo la convocatoria correspondiente de la Comisión de Hacienda Municipal y Patrimonio, los integrantes de la misma, en Sesión de Comisión del 30 de junio del año en curso acordaron con fundamento en lo establecido por los artículos 38, 39, 40 fracción II., y 42 de la Ley de Gobierno Municipal; y los artículos 78, 79, 82 fracción III, 85, 96, 97, 101, 102, 103, 108 y demás aplicables del Reglamento Interior del R. Ayuntamiento de este Municipio, presentar a este cuerpo colegiado el presente Dictamen relativo a la propuesta para desincorporar del dominio público municipal una superficie de 5,118.57 m2 del inmueble ubicado en calle</w:t>
      </w:r>
      <w:r w:rsidRPr="00BB1FAA">
        <w:rPr>
          <w:rFonts w:eastAsia="Times New Roman" w:cstheme="minorHAnsi"/>
          <w:b/>
          <w:lang w:val="es-ES" w:eastAsia="es-ES"/>
        </w:rPr>
        <w:t xml:space="preserve"> </w:t>
      </w:r>
      <w:r w:rsidRPr="00BB1FAA">
        <w:rPr>
          <w:rFonts w:eastAsia="Times New Roman" w:cstheme="minorHAnsi"/>
          <w:lang w:val="es-ES" w:eastAsia="es-ES"/>
        </w:rPr>
        <w:t>Fuente Bella Lote 24 manzana 390 de la colonia Fuentes de Escobedo a fin de que sea donado</w:t>
      </w:r>
      <w:r w:rsidRPr="00BB1FAA">
        <w:rPr>
          <w:rFonts w:eastAsia="Times New Roman" w:cstheme="minorHAnsi"/>
          <w:b/>
          <w:lang w:val="es-ES" w:eastAsia="es-ES"/>
        </w:rPr>
        <w:t xml:space="preserve"> </w:t>
      </w:r>
      <w:r w:rsidRPr="00BB1FAA">
        <w:rPr>
          <w:rFonts w:eastAsia="Times New Roman" w:cstheme="minorHAnsi"/>
          <w:lang w:val="es-ES" w:eastAsia="es-ES"/>
        </w:rPr>
        <w:t>al Instituto Mexicano del Seguro Social</w:t>
      </w:r>
      <w:r w:rsidRPr="00BB1FAA">
        <w:rPr>
          <w:rFonts w:eastAsia="Times New Roman" w:cstheme="minorHAnsi"/>
          <w:b/>
          <w:lang w:val="es-ES" w:eastAsia="es-ES"/>
        </w:rPr>
        <w:t>;</w:t>
      </w:r>
      <w:r w:rsidRPr="00BB1FAA">
        <w:rPr>
          <w:rFonts w:eastAsia="Times New Roman" w:cstheme="minorHAnsi"/>
          <w:lang w:val="es-ES" w:eastAsia="es-ES"/>
        </w:rPr>
        <w:t xml:space="preserve"> lo anterior con el objeto de que se lleve a cabo la construcción de infraestructura, área médica, administrativa y/o de Seguro social</w:t>
      </w:r>
      <w:r w:rsidRPr="00BB1FAA">
        <w:rPr>
          <w:rFonts w:eastAsia="Times New Roman" w:cstheme="minorHAnsi"/>
          <w:b/>
          <w:lang w:val="es-ES" w:eastAsia="es-ES"/>
        </w:rPr>
        <w:t xml:space="preserve">. </w:t>
      </w:r>
      <w:r w:rsidRPr="00BB1FAA">
        <w:rPr>
          <w:rFonts w:eastAsia="Times New Roman" w:cstheme="minorHAnsi"/>
          <w:lang w:val="es-ES" w:eastAsia="es-ES"/>
        </w:rPr>
        <w:t>Lo antes mencionado bajo los siguientes:</w:t>
      </w:r>
    </w:p>
    <w:p w:rsidR="00FF73AF" w:rsidRPr="00BB1FAA" w:rsidRDefault="00FF73AF" w:rsidP="00FF73AF">
      <w:pPr>
        <w:spacing w:after="0" w:line="276" w:lineRule="auto"/>
        <w:jc w:val="both"/>
        <w:rPr>
          <w:rFonts w:eastAsia="Times New Roman" w:cstheme="minorHAnsi"/>
          <w:lang w:val="es-ES" w:eastAsia="es-ES"/>
        </w:rPr>
      </w:pPr>
    </w:p>
    <w:p w:rsidR="00FF73AF" w:rsidRPr="00BB1FAA" w:rsidRDefault="00FF73AF" w:rsidP="00FF73AF">
      <w:pPr>
        <w:spacing w:after="0" w:line="276" w:lineRule="auto"/>
        <w:jc w:val="center"/>
        <w:rPr>
          <w:rFonts w:eastAsia="Times New Roman" w:cstheme="minorHAnsi"/>
          <w:b/>
          <w:lang w:val="es-ES" w:eastAsia="es-ES"/>
        </w:rPr>
      </w:pPr>
      <w:r w:rsidRPr="00BB1FAA">
        <w:rPr>
          <w:rFonts w:eastAsia="Times New Roman" w:cstheme="minorHAnsi"/>
          <w:b/>
          <w:lang w:val="es-ES" w:eastAsia="es-ES"/>
        </w:rPr>
        <w:t>A N T E C E D E N T E S</w:t>
      </w:r>
    </w:p>
    <w:p w:rsidR="00FF73AF" w:rsidRPr="00BB1FAA" w:rsidRDefault="00FF73AF" w:rsidP="00FF73AF">
      <w:pPr>
        <w:spacing w:after="0" w:line="276" w:lineRule="auto"/>
        <w:jc w:val="center"/>
        <w:rPr>
          <w:rFonts w:eastAsia="Times New Roman" w:cstheme="minorHAnsi"/>
          <w:b/>
          <w:lang w:val="es-ES" w:eastAsia="es-ES"/>
        </w:rPr>
      </w:pPr>
    </w:p>
    <w:p w:rsidR="00FF73AF" w:rsidRPr="00BB1FAA" w:rsidRDefault="00FF73AF" w:rsidP="00FF73AF">
      <w:pPr>
        <w:spacing w:after="0" w:line="276" w:lineRule="auto"/>
        <w:jc w:val="both"/>
        <w:rPr>
          <w:rFonts w:eastAsia="Times New Roman" w:cstheme="minorHAnsi"/>
          <w:lang w:val="es-ES" w:eastAsia="es-ES"/>
        </w:rPr>
      </w:pPr>
      <w:r w:rsidRPr="00BB1FAA">
        <w:rPr>
          <w:rFonts w:eastAsia="Times New Roman" w:cstheme="minorHAnsi"/>
          <w:b/>
          <w:lang w:val="es-ES" w:eastAsia="es-ES"/>
        </w:rPr>
        <w:t xml:space="preserve"> </w:t>
      </w:r>
      <w:r w:rsidRPr="00BB1FAA">
        <w:rPr>
          <w:rFonts w:eastAsia="Times New Roman" w:cstheme="minorHAnsi"/>
          <w:lang w:val="es-ES" w:eastAsia="es-ES"/>
        </w:rPr>
        <w:t>El Instituto Mexicano del Seguro Social, en lo conducente IMSS, ha expuesto en diferentes reuniones de trabajo a las Autoridades de General Escobedo, Nuevo León la intención de obtener un inmueble municipal con la finalidad de realizar la construcción  de infraestructura, área médica, administrativa y/o de Seguro social que beneficie a los derechohabientes de esta Ciudad.</w:t>
      </w:r>
    </w:p>
    <w:p w:rsidR="00FF73AF" w:rsidRPr="00BB1FAA" w:rsidRDefault="00FF73AF" w:rsidP="00FF73AF">
      <w:pPr>
        <w:spacing w:after="0" w:line="276" w:lineRule="auto"/>
        <w:jc w:val="both"/>
        <w:rPr>
          <w:rFonts w:eastAsia="Times New Roman" w:cstheme="minorHAnsi"/>
          <w:lang w:val="es-ES" w:eastAsia="es-ES"/>
        </w:rPr>
      </w:pPr>
      <w:r w:rsidRPr="00BB1FAA">
        <w:rPr>
          <w:rFonts w:eastAsia="Times New Roman" w:cstheme="minorHAnsi"/>
          <w:lang w:val="es-ES" w:eastAsia="es-ES"/>
        </w:rPr>
        <w:t xml:space="preserve"> </w:t>
      </w:r>
    </w:p>
    <w:p w:rsidR="00FF73AF" w:rsidRPr="00BB1FAA" w:rsidRDefault="00FF73AF" w:rsidP="00FF73AF">
      <w:pPr>
        <w:spacing w:after="0" w:line="276" w:lineRule="auto"/>
        <w:jc w:val="both"/>
        <w:rPr>
          <w:rFonts w:eastAsia="Times New Roman" w:cstheme="minorHAnsi"/>
          <w:lang w:val="es-ES" w:eastAsia="es-ES"/>
        </w:rPr>
      </w:pPr>
      <w:r w:rsidRPr="00BB1FAA">
        <w:rPr>
          <w:rFonts w:eastAsia="Times New Roman" w:cstheme="minorHAnsi"/>
          <w:lang w:val="es-ES" w:eastAsia="es-ES"/>
        </w:rPr>
        <w:t xml:space="preserve"> Por otro lado, fue consultada la viabilidad del otorgamiento en donación del inmueble ya mencionado para cumplir con el objetivo ya mencionado, determinando la factibilidad técnica y legal para realizarse.</w:t>
      </w:r>
    </w:p>
    <w:p w:rsidR="00FF73AF" w:rsidRPr="00BB1FAA" w:rsidRDefault="00FF73AF" w:rsidP="00FF73AF">
      <w:pPr>
        <w:spacing w:after="0" w:line="276" w:lineRule="auto"/>
        <w:jc w:val="both"/>
        <w:rPr>
          <w:rFonts w:eastAsia="Times New Roman" w:cstheme="minorHAnsi"/>
          <w:lang w:val="es-ES" w:eastAsia="es-ES"/>
        </w:rPr>
      </w:pPr>
      <w:r w:rsidRPr="00BB1FAA">
        <w:rPr>
          <w:rFonts w:eastAsia="Times New Roman" w:cstheme="minorHAnsi"/>
          <w:lang w:val="es-ES" w:eastAsia="es-ES"/>
        </w:rPr>
        <w:t xml:space="preserve"> </w:t>
      </w:r>
    </w:p>
    <w:p w:rsidR="00FF73AF" w:rsidRPr="00BB1FAA" w:rsidRDefault="00FF73AF" w:rsidP="00FF73AF">
      <w:pPr>
        <w:spacing w:after="0" w:line="276" w:lineRule="auto"/>
        <w:jc w:val="center"/>
        <w:rPr>
          <w:rFonts w:eastAsia="Times New Roman" w:cstheme="minorHAnsi"/>
          <w:b/>
          <w:lang w:val="es-ES" w:eastAsia="es-ES"/>
        </w:rPr>
      </w:pPr>
      <w:r w:rsidRPr="00BB1FAA">
        <w:rPr>
          <w:rFonts w:eastAsia="Times New Roman" w:cstheme="minorHAnsi"/>
          <w:lang w:val="es-ES" w:eastAsia="es-ES"/>
        </w:rPr>
        <w:t xml:space="preserve"> </w:t>
      </w:r>
      <w:r w:rsidRPr="00BB1FAA">
        <w:rPr>
          <w:rFonts w:eastAsia="Times New Roman" w:cstheme="minorHAnsi"/>
          <w:b/>
          <w:lang w:val="es-ES" w:eastAsia="es-ES"/>
        </w:rPr>
        <w:t>C O N S I D E R A C I O N E S</w:t>
      </w:r>
    </w:p>
    <w:p w:rsidR="00FF73AF" w:rsidRPr="00BB1FAA" w:rsidRDefault="00FF73AF" w:rsidP="00FF73AF">
      <w:pPr>
        <w:spacing w:after="0" w:line="276" w:lineRule="auto"/>
        <w:jc w:val="center"/>
        <w:rPr>
          <w:rFonts w:eastAsia="Times New Roman" w:cstheme="minorHAnsi"/>
          <w:b/>
          <w:lang w:val="es-ES" w:eastAsia="es-ES"/>
        </w:rPr>
      </w:pPr>
    </w:p>
    <w:p w:rsidR="00FF73AF" w:rsidRDefault="00FF73AF" w:rsidP="00FF73AF">
      <w:pPr>
        <w:spacing w:after="0" w:line="276" w:lineRule="auto"/>
        <w:jc w:val="both"/>
        <w:rPr>
          <w:rFonts w:eastAsia="Times New Roman" w:cstheme="minorHAnsi"/>
          <w:lang w:val="es-ES" w:eastAsia="es-ES"/>
        </w:rPr>
      </w:pPr>
      <w:proofErr w:type="gramStart"/>
      <w:r w:rsidRPr="00BB1FAA">
        <w:rPr>
          <w:rFonts w:eastAsia="Times New Roman" w:cstheme="minorHAnsi"/>
          <w:b/>
          <w:lang w:val="es-ES" w:eastAsia="es-ES"/>
        </w:rPr>
        <w:t>PRIMERO.-</w:t>
      </w:r>
      <w:proofErr w:type="gramEnd"/>
      <w:r w:rsidRPr="00BB1FAA">
        <w:rPr>
          <w:rFonts w:eastAsia="Times New Roman" w:cstheme="minorHAnsi"/>
          <w:lang w:val="es-ES" w:eastAsia="es-ES"/>
        </w:rPr>
        <w:t xml:space="preserve"> 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BA2874" w:rsidRDefault="00BA2874" w:rsidP="00FF73AF">
      <w:pPr>
        <w:spacing w:after="0" w:line="276" w:lineRule="auto"/>
        <w:jc w:val="both"/>
        <w:rPr>
          <w:rFonts w:eastAsia="Times New Roman" w:cstheme="minorHAnsi"/>
          <w:lang w:val="es-ES" w:eastAsia="es-ES"/>
        </w:rPr>
      </w:pPr>
    </w:p>
    <w:p w:rsidR="00BA2874" w:rsidRDefault="00BA2874" w:rsidP="00FF73AF">
      <w:pPr>
        <w:spacing w:after="0" w:line="276" w:lineRule="auto"/>
        <w:jc w:val="both"/>
        <w:rPr>
          <w:rFonts w:eastAsia="Times New Roman" w:cstheme="minorHAnsi"/>
          <w:lang w:val="es-ES" w:eastAsia="es-ES"/>
        </w:rPr>
      </w:pPr>
    </w:p>
    <w:p w:rsidR="00BA2874" w:rsidRPr="00BB1FAA" w:rsidRDefault="00BA2874" w:rsidP="00FF73AF">
      <w:pPr>
        <w:spacing w:after="0" w:line="276" w:lineRule="auto"/>
        <w:jc w:val="both"/>
        <w:rPr>
          <w:rFonts w:eastAsia="Times New Roman" w:cstheme="minorHAnsi"/>
          <w:lang w:val="es-ES" w:eastAsia="es-ES"/>
        </w:rPr>
      </w:pPr>
    </w:p>
    <w:p w:rsidR="00FF73AF" w:rsidRPr="00BB1FAA" w:rsidRDefault="00FF73AF" w:rsidP="00FF73AF">
      <w:pPr>
        <w:spacing w:after="0" w:line="276" w:lineRule="auto"/>
        <w:jc w:val="both"/>
        <w:rPr>
          <w:rFonts w:eastAsia="Times New Roman" w:cstheme="minorHAnsi"/>
          <w:lang w:val="es-ES" w:eastAsia="es-ES"/>
        </w:rPr>
      </w:pPr>
    </w:p>
    <w:p w:rsidR="00FF73AF" w:rsidRPr="00BB1FAA" w:rsidRDefault="00FF73AF" w:rsidP="00FF73AF">
      <w:pPr>
        <w:spacing w:after="0" w:line="276" w:lineRule="auto"/>
        <w:jc w:val="both"/>
        <w:rPr>
          <w:rFonts w:eastAsia="Times New Roman" w:cstheme="minorHAnsi"/>
          <w:lang w:val="es-ES" w:eastAsia="es-ES"/>
        </w:rPr>
      </w:pPr>
      <w:r w:rsidRPr="00BB1FAA">
        <w:rPr>
          <w:rFonts w:eastAsia="Times New Roman" w:cstheme="minorHAnsi"/>
          <w:b/>
          <w:lang w:val="es-ES" w:eastAsia="es-ES"/>
        </w:rPr>
        <w:t>SEGUNDO.-</w:t>
      </w:r>
      <w:r w:rsidRPr="00BB1FAA">
        <w:rPr>
          <w:rFonts w:eastAsia="Times New Roman" w:cstheme="minorHAnsi"/>
          <w:lang w:val="es-ES" w:eastAsia="es-ES"/>
        </w:rPr>
        <w:t xml:space="preserve"> Que el Artículo 120 del ordenamiento antes mencionado dicta que los Municipios están investidos de personalidad jurídica y manejaran su patrimonio conforme a la Ley.</w:t>
      </w:r>
    </w:p>
    <w:p w:rsidR="00FF73AF" w:rsidRPr="00BB1FAA" w:rsidRDefault="00FF73AF" w:rsidP="00FF73AF">
      <w:pPr>
        <w:spacing w:after="0" w:line="276" w:lineRule="auto"/>
        <w:jc w:val="both"/>
        <w:rPr>
          <w:rFonts w:eastAsia="Times New Roman" w:cstheme="minorHAnsi"/>
          <w:lang w:val="es-ES" w:eastAsia="es-ES"/>
        </w:rPr>
      </w:pPr>
    </w:p>
    <w:p w:rsidR="00FF73AF" w:rsidRPr="00BB1FAA" w:rsidRDefault="00FF73AF" w:rsidP="00FF73AF">
      <w:pPr>
        <w:spacing w:after="0" w:line="276" w:lineRule="auto"/>
        <w:jc w:val="both"/>
        <w:rPr>
          <w:rFonts w:eastAsia="Times New Roman" w:cstheme="minorHAnsi"/>
          <w:lang w:val="es-ES" w:eastAsia="es-ES"/>
        </w:rPr>
      </w:pPr>
      <w:r w:rsidRPr="00BB1FAA">
        <w:rPr>
          <w:rFonts w:eastAsia="Times New Roman" w:cstheme="minorHAnsi"/>
          <w:b/>
          <w:lang w:val="es-ES" w:eastAsia="es-ES"/>
        </w:rPr>
        <w:t>TERCERO.-</w:t>
      </w:r>
      <w:r w:rsidRPr="00BB1FAA">
        <w:rPr>
          <w:rFonts w:eastAsia="Times New Roman" w:cstheme="minorHAnsi"/>
          <w:lang w:val="es-ES" w:eastAsia="es-ES"/>
        </w:rPr>
        <w:t xml:space="preserve"> Que el Artículo 171 de la Ley de Gobierno Municipal menciona que el Patrimonio Municipal se constituye por: </w:t>
      </w:r>
    </w:p>
    <w:p w:rsidR="00FF73AF" w:rsidRPr="00BB1FAA" w:rsidRDefault="00FF73AF" w:rsidP="00FF73AF">
      <w:pPr>
        <w:spacing w:after="0" w:line="276" w:lineRule="auto"/>
        <w:jc w:val="both"/>
        <w:rPr>
          <w:rFonts w:eastAsia="Times New Roman" w:cstheme="minorHAnsi"/>
          <w:lang w:val="es-ES" w:eastAsia="es-ES"/>
        </w:rPr>
      </w:pPr>
    </w:p>
    <w:p w:rsidR="00FF73AF" w:rsidRPr="00BB1FAA" w:rsidRDefault="00FF73AF" w:rsidP="00FF73AF">
      <w:pPr>
        <w:spacing w:after="0" w:line="276" w:lineRule="auto"/>
        <w:jc w:val="both"/>
        <w:rPr>
          <w:rFonts w:eastAsia="Times New Roman" w:cstheme="minorHAnsi"/>
          <w:lang w:val="es-ES" w:eastAsia="es-ES"/>
        </w:rPr>
      </w:pPr>
      <w:r w:rsidRPr="00BB1FAA">
        <w:rPr>
          <w:rFonts w:eastAsia="Times New Roman" w:cstheme="minorHAnsi"/>
          <w:lang w:val="es-ES" w:eastAsia="es-ES"/>
        </w:rPr>
        <w:t>I.- Los ingresos que conforman su Hacienda Pública Municipal;</w:t>
      </w:r>
    </w:p>
    <w:p w:rsidR="00FF73AF" w:rsidRPr="00BB1FAA" w:rsidRDefault="00FF73AF" w:rsidP="00FF73AF">
      <w:pPr>
        <w:spacing w:after="0" w:line="276" w:lineRule="auto"/>
        <w:jc w:val="both"/>
        <w:rPr>
          <w:rFonts w:eastAsia="Times New Roman" w:cstheme="minorHAnsi"/>
          <w:lang w:val="es-ES" w:eastAsia="es-ES"/>
        </w:rPr>
      </w:pPr>
    </w:p>
    <w:p w:rsidR="00FF73AF" w:rsidRPr="00BB1FAA" w:rsidRDefault="00FF73AF" w:rsidP="00FF73AF">
      <w:pPr>
        <w:spacing w:after="0" w:line="276" w:lineRule="auto"/>
        <w:jc w:val="both"/>
        <w:rPr>
          <w:rFonts w:eastAsia="Times New Roman" w:cstheme="minorHAnsi"/>
          <w:lang w:val="es-ES" w:eastAsia="es-ES"/>
        </w:rPr>
      </w:pPr>
      <w:r w:rsidRPr="00BB1FAA">
        <w:rPr>
          <w:rFonts w:eastAsia="Times New Roman" w:cstheme="minorHAnsi"/>
          <w:lang w:val="es-ES" w:eastAsia="es-ES"/>
        </w:rPr>
        <w:t>II.- Los bienes de dominio público y de dominio privado que le correspondan;</w:t>
      </w:r>
    </w:p>
    <w:p w:rsidR="00FF73AF" w:rsidRPr="00BB1FAA" w:rsidRDefault="00FF73AF" w:rsidP="00FF73AF">
      <w:pPr>
        <w:spacing w:after="0" w:line="276" w:lineRule="auto"/>
        <w:jc w:val="both"/>
        <w:rPr>
          <w:rFonts w:eastAsia="Times New Roman" w:cstheme="minorHAnsi"/>
          <w:lang w:val="es-ES" w:eastAsia="es-ES"/>
        </w:rPr>
      </w:pPr>
    </w:p>
    <w:p w:rsidR="00FF73AF" w:rsidRPr="00BB1FAA" w:rsidRDefault="00FF73AF" w:rsidP="00FF73AF">
      <w:pPr>
        <w:spacing w:after="0" w:line="276" w:lineRule="auto"/>
        <w:jc w:val="both"/>
        <w:rPr>
          <w:rFonts w:eastAsia="Times New Roman" w:cstheme="minorHAnsi"/>
          <w:lang w:val="es-ES" w:eastAsia="es-ES"/>
        </w:rPr>
      </w:pPr>
      <w:r w:rsidRPr="00BB1FAA">
        <w:rPr>
          <w:rFonts w:eastAsia="Times New Roman" w:cstheme="minorHAnsi"/>
          <w:lang w:val="es-ES" w:eastAsia="es-ES"/>
        </w:rPr>
        <w:t>III.- Los derechos y obligaciones creados legítimamente en su favor; y</w:t>
      </w:r>
    </w:p>
    <w:p w:rsidR="00FF73AF" w:rsidRPr="00BB1FAA" w:rsidRDefault="00FF73AF" w:rsidP="00FF73AF">
      <w:pPr>
        <w:spacing w:after="0" w:line="276" w:lineRule="auto"/>
        <w:jc w:val="both"/>
        <w:rPr>
          <w:rFonts w:eastAsia="Times New Roman" w:cstheme="minorHAnsi"/>
          <w:lang w:val="es-ES" w:eastAsia="es-ES"/>
        </w:rPr>
      </w:pPr>
    </w:p>
    <w:p w:rsidR="00FF73AF" w:rsidRPr="00BB1FAA" w:rsidRDefault="00FF73AF" w:rsidP="00FF73AF">
      <w:pPr>
        <w:spacing w:after="0" w:line="276" w:lineRule="auto"/>
        <w:jc w:val="both"/>
        <w:rPr>
          <w:rFonts w:eastAsia="Times New Roman" w:cstheme="minorHAnsi"/>
          <w:lang w:val="es-ES" w:eastAsia="es-ES"/>
        </w:rPr>
      </w:pPr>
      <w:r w:rsidRPr="00BB1FAA">
        <w:rPr>
          <w:rFonts w:eastAsia="Times New Roman" w:cstheme="minorHAnsi"/>
          <w:lang w:val="es-ES" w:eastAsia="es-ES"/>
        </w:rPr>
        <w:t>IV.- Los demás bienes, derechos o aprovechamientos que señalen las leyes y otros ordenamientos legales.</w:t>
      </w:r>
    </w:p>
    <w:p w:rsidR="00FF73AF" w:rsidRPr="00BB1FAA" w:rsidRDefault="00FF73AF" w:rsidP="00FF73AF">
      <w:pPr>
        <w:spacing w:after="0" w:line="276" w:lineRule="auto"/>
        <w:jc w:val="both"/>
        <w:rPr>
          <w:rFonts w:eastAsia="Times New Roman" w:cstheme="minorHAnsi"/>
          <w:lang w:val="es-ES" w:eastAsia="es-ES"/>
        </w:rPr>
      </w:pPr>
    </w:p>
    <w:p w:rsidR="00FF73AF" w:rsidRPr="00BB1FAA" w:rsidRDefault="00FF73AF" w:rsidP="00FF73AF">
      <w:pPr>
        <w:spacing w:after="0" w:line="276" w:lineRule="auto"/>
        <w:jc w:val="both"/>
        <w:rPr>
          <w:rFonts w:eastAsia="Times New Roman" w:cstheme="minorHAnsi"/>
          <w:lang w:val="es-ES" w:eastAsia="es-ES"/>
        </w:rPr>
      </w:pPr>
      <w:r w:rsidRPr="00BB1FAA">
        <w:rPr>
          <w:rFonts w:eastAsia="Times New Roman" w:cstheme="minorHAnsi"/>
          <w:b/>
          <w:lang w:val="es-ES" w:eastAsia="es-ES"/>
        </w:rPr>
        <w:t>CUARTO.-</w:t>
      </w:r>
      <w:r w:rsidRPr="00BB1FAA">
        <w:rPr>
          <w:rFonts w:eastAsia="Times New Roman" w:cstheme="minorHAnsi"/>
          <w:lang w:val="es-ES" w:eastAsia="es-ES"/>
        </w:rPr>
        <w:t xml:space="preserve"> Que la fracción IV,  inciso g) del Artículo 33 de la mencionada Ley de Gobierno Municipal, menciona que el Ayuntamiento, en materia de Patrimonio Municipal tendrá atribuciones y facultades tal como el aprobar previo el cumplimiento de los requisitos establecidos en la Ley, la enajenación de inmuebles, para satisfacer necesidades del Municipio. En el presente caso la necesidad de prestar los servicios de salud a los derechohabientes del seguro social de este municipio queda plenamente justificada.</w:t>
      </w:r>
    </w:p>
    <w:p w:rsidR="00FF73AF" w:rsidRPr="00BB1FAA" w:rsidRDefault="00FF73AF" w:rsidP="00FF73AF">
      <w:pPr>
        <w:spacing w:after="0" w:line="276" w:lineRule="auto"/>
        <w:jc w:val="both"/>
        <w:rPr>
          <w:rFonts w:eastAsia="Times New Roman" w:cstheme="minorHAnsi"/>
          <w:lang w:val="es-ES" w:eastAsia="es-ES"/>
        </w:rPr>
      </w:pPr>
    </w:p>
    <w:p w:rsidR="00FF73AF" w:rsidRPr="00BB1FAA" w:rsidRDefault="00FF73AF" w:rsidP="00FF73AF">
      <w:pPr>
        <w:spacing w:after="0" w:line="276" w:lineRule="auto"/>
        <w:jc w:val="both"/>
        <w:rPr>
          <w:rFonts w:eastAsia="Times New Roman" w:cstheme="minorHAnsi"/>
          <w:lang w:val="es-ES" w:eastAsia="es-ES"/>
        </w:rPr>
      </w:pPr>
      <w:r w:rsidRPr="00BB1FAA">
        <w:rPr>
          <w:rFonts w:eastAsia="Times New Roman" w:cstheme="minorHAnsi"/>
          <w:b/>
          <w:lang w:val="es-ES" w:eastAsia="es-ES"/>
        </w:rPr>
        <w:t xml:space="preserve">QUINTO.- </w:t>
      </w:r>
      <w:r w:rsidRPr="00BB1FAA">
        <w:rPr>
          <w:rFonts w:eastAsia="Times New Roman" w:cstheme="minorHAnsi"/>
          <w:lang w:val="es-ES" w:eastAsia="es-ES"/>
        </w:rPr>
        <w:t>Que debido al interés del Instituto Mexicano del Seguro Social para adquirir por parte de este Municipio un inmueble para la construcción de infraestructura, área médica, administrativa y/o de Seguro social, se considera oportuna la donación del área municipal ubicada en calle Fuente Bella Lote 24 manzana 390 de la colonia Fuentes de Escobedo, con una superficie de 5,118.57 m2 a efecto de atender las necesidades de salud de la población derechohabiente del seguro social de esta Ciudad.</w:t>
      </w:r>
    </w:p>
    <w:p w:rsidR="00FF73AF" w:rsidRPr="00BB1FAA" w:rsidRDefault="00FF73AF" w:rsidP="00FF73AF">
      <w:pPr>
        <w:spacing w:after="0" w:line="276" w:lineRule="auto"/>
        <w:jc w:val="both"/>
        <w:rPr>
          <w:rFonts w:eastAsia="Times New Roman" w:cstheme="minorHAnsi"/>
          <w:lang w:val="es-ES" w:eastAsia="es-ES"/>
        </w:rPr>
      </w:pPr>
    </w:p>
    <w:p w:rsidR="00FF73AF" w:rsidRPr="00BB1FAA" w:rsidRDefault="00FF73AF" w:rsidP="00FF73AF">
      <w:pPr>
        <w:jc w:val="both"/>
        <w:rPr>
          <w:rFonts w:eastAsia="Times New Roman" w:cstheme="minorHAnsi"/>
          <w:lang w:val="es-ES" w:eastAsia="es-ES"/>
        </w:rPr>
      </w:pPr>
      <w:r w:rsidRPr="00BB1FAA">
        <w:rPr>
          <w:rFonts w:eastAsia="Times New Roman" w:cstheme="minorHAnsi"/>
          <w:b/>
          <w:lang w:val="es-ES" w:eastAsia="es-ES"/>
        </w:rPr>
        <w:t>SEXTO.-</w:t>
      </w:r>
      <w:r w:rsidRPr="00BB1FAA">
        <w:rPr>
          <w:rFonts w:cstheme="minorHAnsi"/>
          <w:b/>
          <w:sz w:val="20"/>
        </w:rPr>
        <w:t xml:space="preserve"> </w:t>
      </w:r>
      <w:r w:rsidRPr="00BB1FAA">
        <w:rPr>
          <w:rFonts w:eastAsia="Times New Roman" w:cstheme="minorHAnsi"/>
          <w:lang w:val="es-ES" w:eastAsia="es-ES"/>
        </w:rPr>
        <w:t>Que la Dirección de Patrimonio Municipal llevó a cabo la inspección física del inmueble objeto del presente dictamen, observando que el mismo actualmente no está siendo destinado a la prestación de un servicio público municipal.</w:t>
      </w:r>
    </w:p>
    <w:p w:rsidR="00FF73AF" w:rsidRPr="00BB1FAA" w:rsidRDefault="00FF73AF" w:rsidP="00FF73AF">
      <w:pPr>
        <w:spacing w:after="0" w:line="276" w:lineRule="auto"/>
        <w:ind w:right="1608"/>
        <w:jc w:val="both"/>
        <w:rPr>
          <w:rFonts w:eastAsia="Times New Roman" w:cstheme="minorHAnsi"/>
          <w:lang w:val="es-ES" w:eastAsia="es-ES"/>
        </w:rPr>
      </w:pPr>
    </w:p>
    <w:p w:rsidR="00FF73AF" w:rsidRPr="00BB1FAA" w:rsidRDefault="00FF73AF" w:rsidP="00FF73AF">
      <w:pPr>
        <w:spacing w:after="0" w:line="276" w:lineRule="auto"/>
        <w:jc w:val="both"/>
      </w:pPr>
      <w:r w:rsidRPr="00BB1FAA">
        <w:t>Por lo anteriormente expuesto, y con fundamento en lo establecido por los artículos 38, 39, 40 fracción VI., y 42 de la Ley de Gobierno Municipal; y los artículos 78, 79, 82 fracción III., 85, 96, 97, 101, 102, 103, 108 y demás aplicables del Reglamento Interior del R. Ayuntamiento de este Municipio, nos permitimos poner a su consideración los siguientes:</w:t>
      </w:r>
    </w:p>
    <w:p w:rsidR="00FF73AF" w:rsidRPr="00BB1FAA" w:rsidRDefault="00FF73AF" w:rsidP="00FF73AF">
      <w:pPr>
        <w:spacing w:after="0" w:line="276" w:lineRule="auto"/>
        <w:jc w:val="both"/>
      </w:pPr>
    </w:p>
    <w:p w:rsidR="00FF73AF" w:rsidRPr="00BB1FAA" w:rsidRDefault="00FF73AF" w:rsidP="00FF73AF">
      <w:pPr>
        <w:spacing w:after="0" w:line="276" w:lineRule="auto"/>
        <w:jc w:val="center"/>
        <w:rPr>
          <w:b/>
        </w:rPr>
      </w:pPr>
      <w:r w:rsidRPr="00BB1FAA">
        <w:rPr>
          <w:b/>
        </w:rPr>
        <w:t>A C U E R D O S</w:t>
      </w:r>
    </w:p>
    <w:p w:rsidR="00FF73AF" w:rsidRDefault="00FF73AF" w:rsidP="00FF73AF">
      <w:pPr>
        <w:spacing w:after="0" w:line="276" w:lineRule="auto"/>
        <w:rPr>
          <w:b/>
        </w:rPr>
      </w:pPr>
    </w:p>
    <w:p w:rsidR="004877CF" w:rsidRPr="00BB1FAA" w:rsidRDefault="004877CF" w:rsidP="00FF73AF">
      <w:pPr>
        <w:spacing w:after="0" w:line="276" w:lineRule="auto"/>
        <w:rPr>
          <w:b/>
        </w:rPr>
      </w:pPr>
    </w:p>
    <w:p w:rsidR="00FF73AF" w:rsidRPr="00BB1FAA" w:rsidRDefault="00FF73AF" w:rsidP="00FF73AF">
      <w:pPr>
        <w:jc w:val="both"/>
        <w:rPr>
          <w:rFonts w:eastAsia="Times New Roman" w:cstheme="minorHAnsi"/>
          <w:lang w:val="es-ES" w:eastAsia="es-ES"/>
        </w:rPr>
      </w:pPr>
      <w:proofErr w:type="gramStart"/>
      <w:r w:rsidRPr="00BB1FAA">
        <w:rPr>
          <w:rFonts w:cstheme="minorHAnsi"/>
          <w:b/>
        </w:rPr>
        <w:t>PRIMERO.-</w:t>
      </w:r>
      <w:proofErr w:type="gramEnd"/>
      <w:r w:rsidRPr="00BB1FAA">
        <w:rPr>
          <w:rFonts w:cstheme="minorHAnsi"/>
          <w:b/>
        </w:rPr>
        <w:t xml:space="preserve"> </w:t>
      </w:r>
      <w:r w:rsidRPr="00BB1FAA">
        <w:rPr>
          <w:rFonts w:cstheme="minorHAnsi"/>
        </w:rPr>
        <w:t>Se aprueba</w:t>
      </w:r>
      <w:r w:rsidRPr="00BB1FAA">
        <w:rPr>
          <w:rFonts w:eastAsia="Times New Roman" w:cstheme="minorHAnsi"/>
          <w:lang w:val="es-ES" w:eastAsia="es-ES"/>
        </w:rPr>
        <w:t xml:space="preserve"> la donación de una superficie de  5,118.57  m2 del inmueble ubicado  en calle Fuente Bella Lote 24 manzana 390 de la colonia Fuentes de Escobedo del Municipio de General Escobedo, Nuevo León al Instituto Mexicano del Seguro Social, para la construcción de infraestructura, área médica, administrativa y/o de Seguro social.</w:t>
      </w:r>
    </w:p>
    <w:p w:rsidR="00FF73AF" w:rsidRPr="00BB1FAA" w:rsidRDefault="00FF73AF" w:rsidP="00FF73AF">
      <w:pPr>
        <w:jc w:val="both"/>
        <w:rPr>
          <w:rFonts w:cstheme="minorHAnsi"/>
        </w:rPr>
      </w:pPr>
      <w:r w:rsidRPr="00BB1FAA">
        <w:rPr>
          <w:rFonts w:eastAsia="Times New Roman" w:cstheme="minorHAnsi"/>
          <w:b/>
          <w:lang w:val="es-ES" w:eastAsia="es-ES"/>
        </w:rPr>
        <w:lastRenderedPageBreak/>
        <w:t xml:space="preserve">SEGUNDO.- </w:t>
      </w:r>
      <w:r w:rsidRPr="00BB1FAA">
        <w:rPr>
          <w:rFonts w:cstheme="minorHAnsi"/>
        </w:rPr>
        <w:t>Se informe al donatario que deberá cumplir con todas y cada una de las obligaciones que impone la Ley de Desarrollo Urbano del Estado de Nuevo León y los Ordenamientos Municipales sobre la materia, una vez que se lleve a cabo la formalización del contrato de donación correspondiente.</w:t>
      </w:r>
    </w:p>
    <w:p w:rsidR="00FF73AF" w:rsidRPr="00BB1FAA" w:rsidRDefault="00FF73AF" w:rsidP="00FF73AF">
      <w:pPr>
        <w:jc w:val="both"/>
        <w:rPr>
          <w:rFonts w:cstheme="minorHAnsi"/>
        </w:rPr>
      </w:pPr>
      <w:r w:rsidRPr="00BB1FAA">
        <w:rPr>
          <w:rFonts w:eastAsia="Times New Roman" w:cstheme="minorHAnsi"/>
          <w:b/>
          <w:lang w:val="es-ES" w:eastAsia="es-ES"/>
        </w:rPr>
        <w:t>TERCERO.-</w:t>
      </w:r>
      <w:r w:rsidRPr="00BB1FAA">
        <w:rPr>
          <w:rFonts w:cstheme="minorHAnsi"/>
          <w:b/>
          <w:sz w:val="20"/>
        </w:rPr>
        <w:t xml:space="preserve"> </w:t>
      </w:r>
      <w:r w:rsidRPr="00BB1FAA">
        <w:rPr>
          <w:rFonts w:cstheme="minorHAnsi"/>
        </w:rPr>
        <w:t>Se instruye a la Administración Municipal de esta Ciudad para que lleve a cabo las gestiones correspondientes que den como resultado el proceso de donación objeto de este dictamen, esto para que en su caso sea perfeccionado el procedimiento administrativo correspondiente.</w:t>
      </w:r>
    </w:p>
    <w:p w:rsidR="00FF73AF" w:rsidRPr="00BB1FAA" w:rsidRDefault="00FF73AF" w:rsidP="00FF73AF">
      <w:pPr>
        <w:jc w:val="both"/>
        <w:rPr>
          <w:rFonts w:cstheme="minorHAnsi"/>
        </w:rPr>
      </w:pPr>
      <w:r w:rsidRPr="00BB1FAA">
        <w:rPr>
          <w:rFonts w:cstheme="minorHAnsi"/>
          <w:b/>
        </w:rPr>
        <w:t xml:space="preserve">CUARTO.- </w:t>
      </w:r>
      <w:r w:rsidRPr="00BB1FAA">
        <w:rPr>
          <w:rFonts w:cstheme="minorHAnsi"/>
        </w:rPr>
        <w:t xml:space="preserve"> De ser aprobado el presente Dictamen por este R. Ayuntamiento, ordénese tanto, la publicación del acuerdo correspondiente en la Gaceta Municipal.</w:t>
      </w:r>
    </w:p>
    <w:p w:rsidR="00FC4500" w:rsidRPr="00FF73AF" w:rsidRDefault="00FF73AF" w:rsidP="00FF73AF">
      <w:pPr>
        <w:jc w:val="both"/>
        <w:rPr>
          <w:rFonts w:cstheme="minorHAnsi"/>
        </w:rPr>
      </w:pPr>
      <w:r w:rsidRPr="00BB1FAA">
        <w:rPr>
          <w:rFonts w:cstheme="minorHAnsi"/>
        </w:rPr>
        <w:t>Así lo acuerdan quienes firman al calce del presente Dictamen, en sesión de la Comisión de Hacienda Municipal y Patrimonio a los 30 días del mes de junio del año 2017.</w:t>
      </w:r>
      <w:r>
        <w:rPr>
          <w:rFonts w:cstheme="minorHAnsi"/>
        </w:rPr>
        <w:t xml:space="preserve"> </w:t>
      </w:r>
      <w:r>
        <w:rPr>
          <w:rFonts w:eastAsia="Times New Roman" w:cstheme="minorHAnsi"/>
          <w:lang w:val="es-ES" w:eastAsia="es-ES"/>
        </w:rPr>
        <w:t>Síndico Primera Erika Janeth Cabrera Palacios, Presidente; Síndico Segunda Lucía Aracely Hernández López, Secretario; Reg. Juan Gilberto Caballero Rueda, Vocal</w:t>
      </w:r>
      <w:r>
        <w:rPr>
          <w:rFonts w:ascii="Tahoma" w:eastAsia="Times New Roman" w:hAnsi="Tahoma" w:cs="Tahoma"/>
          <w:sz w:val="21"/>
          <w:szCs w:val="21"/>
          <w:lang w:val="es-ES" w:eastAsia="es-ES"/>
        </w:rPr>
        <w:t xml:space="preserve">. </w:t>
      </w:r>
      <w:r>
        <w:rPr>
          <w:rFonts w:ascii="Tahoma" w:eastAsia="Times New Roman" w:hAnsi="Tahoma" w:cs="Tahoma"/>
          <w:b/>
          <w:sz w:val="21"/>
          <w:szCs w:val="21"/>
          <w:lang w:val="es-ES" w:eastAsia="es-ES"/>
        </w:rPr>
        <w:t>RUBRICAS.</w:t>
      </w:r>
    </w:p>
    <w:p w:rsidR="00BA2874" w:rsidRDefault="00BA2874" w:rsidP="00B24B2A">
      <w:pPr>
        <w:jc w:val="both"/>
        <w:rPr>
          <w:rFonts w:cs="Times New Roman"/>
        </w:rPr>
      </w:pPr>
    </w:p>
    <w:p w:rsidR="00FC4500" w:rsidRDefault="009E0DD1" w:rsidP="00B24B2A">
      <w:pPr>
        <w:jc w:val="both"/>
        <w:rPr>
          <w:rFonts w:cs="Times New Roman"/>
        </w:rPr>
      </w:pPr>
      <w:r>
        <w:rPr>
          <w:rFonts w:ascii="Times New Roman" w:hAnsi="Times New Roman" w:cs="Times New Roman"/>
          <w:b/>
          <w:noProof/>
          <w:lang w:eastAsia="es-MX"/>
        </w:rPr>
        <mc:AlternateContent>
          <mc:Choice Requires="wps">
            <w:drawing>
              <wp:anchor distT="0" distB="0" distL="114300" distR="114300" simplePos="0" relativeHeight="251746304" behindDoc="0" locked="0" layoutInCell="1" allowOverlap="1" wp14:anchorId="7A7CAC02" wp14:editId="1BDFCC87">
                <wp:simplePos x="0" y="0"/>
                <wp:positionH relativeFrom="margin">
                  <wp:posOffset>-108585</wp:posOffset>
                </wp:positionH>
                <wp:positionV relativeFrom="paragraph">
                  <wp:posOffset>205740</wp:posOffset>
                </wp:positionV>
                <wp:extent cx="5791200" cy="310551"/>
                <wp:effectExtent l="0" t="0" r="19050" b="13335"/>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310551"/>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889FB2" id="Rectángulo 26" o:spid="_x0000_s1026" style="position:absolute;margin-left:-8.55pt;margin-top:16.2pt;width:456pt;height:24.4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E5gAIAAPcEAAAOAAAAZHJzL2Uyb0RvYy54bWysVEtu2zAQ3RfoHQjuG9munY8QOTASpChg&#10;JEGTIusJRVlESQ5L0pbd2/QsvViHlJw4aVdFtSBmOP/HNzq/2BrNNtIHhbbi46MRZ9IKrJVdVfzr&#10;w/WHU85CBFuDRisrvpOBX8zfvzvvXCkn2KKupWeUxIaycxVvY3RlUQTRSgPhCJ20ZGzQG4ik+lVR&#10;e+gou9HFZDQ6Ljr0tfMoZAh0e9Ub+Tznbxop4m3TBBmZrjj1FvPp8/mUzmJ+DuXKg2uVGNqAf+jC&#10;gLJU9DnVFURga6/+SGWU8BiwiUcCTYFNo4TMM9A049Gbae5bcDLPQuAE9wxT+H9pxc3mzjNVV3zK&#10;mQVDT/SFQPv1067WGtnkOCHUuVCS472782nG4JYovgUyFK8sSQmDz7bxJvnShGyb4d49wy23kQm6&#10;nJ2cjekNORNk+zgezWbjVK2Ach/tfIifJBqWhIp76iyjDJtliL3r3iUVs3ittKZ7KLVlHfFxcpLz&#10;AzGr0RCplHE0a7ArzkCviLIi+pwyoFZ1Cs8T7sKl9mwDxBoiW43dAzXNmYYQyUCT5G/o9lVo6ucK&#10;QtsH1yT1HDMqEtG1MhU/PQzWNhWUmarDUC84JukJ6x09kceeu8GJa0U1ltTKHXgiKwFICxhv6Wg0&#10;0tQ4SJy16H/87T75E4fIyllH5CdEvq/BS5rwsyV2nY2n07QtWZnOTiak+EPL06HFrs0lElJjWnUn&#10;spj8o96LjUfzSHu6SFXJBFZQ7R77QbmM/VLSpgu5WGQ32hAHcWnvnUjJE04J3YftI3g3UCLSu9zg&#10;flGgfMOM3jdFWlysIzYq0+YF14HDtF2ZeMOfIK3voZ69Xv5X898AAAD//wMAUEsDBBQABgAIAAAA&#10;IQAxtEY13gAAAAkBAAAPAAAAZHJzL2Rvd25yZXYueG1sTI/BTsMwDIbvSLxDZCRuW9quYltpOgHS&#10;LiAmUXiAtDFNReNUTbqVt8ec4GbLn35/f3lY3CDOOIXek4J0nYBAar3pqVPw8X5c7UCEqMnowRMq&#10;+MYAh+r6qtSF8Rd6w3MdO8EhFAqtwMY4FlKG1qLTYe1HJL59+snpyOvUSTPpC4e7QWZJcied7ok/&#10;WD3ik8X2q56dgi7YPLPPKH2zfYyvL3OfHU+1Urc3y8M9iIhL/IPhV5/VoWKnxs9kghgUrNJtyqiC&#10;TZaDYGC3z/cgGh7SDciqlP8bVD8AAAD//wMAUEsBAi0AFAAGAAgAAAAhALaDOJL+AAAA4QEAABMA&#10;AAAAAAAAAAAAAAAAAAAAAFtDb250ZW50X1R5cGVzXS54bWxQSwECLQAUAAYACAAAACEAOP0h/9YA&#10;AACUAQAACwAAAAAAAAAAAAAAAAAvAQAAX3JlbHMvLnJlbHNQSwECLQAUAAYACAAAACEArguROYAC&#10;AAD3BAAADgAAAAAAAAAAAAAAAAAuAgAAZHJzL2Uyb0RvYy54bWxQSwECLQAUAAYACAAAACEAMbRG&#10;Nd4AAAAJAQAADwAAAAAAAAAAAAAAAADaBAAAZHJzL2Rvd25yZXYueG1sUEsFBgAAAAAEAAQA8wAA&#10;AOUFAAAAAA==&#10;" filled="f" strokecolor="windowText" strokeweight="1pt">
                <v:stroke dashstyle="dash"/>
                <v:path arrowok="t"/>
                <w10:wrap anchorx="margin"/>
              </v:rect>
            </w:pict>
          </mc:Fallback>
        </mc:AlternateContent>
      </w:r>
    </w:p>
    <w:p w:rsidR="00EC799B" w:rsidRPr="00C94326" w:rsidRDefault="00526FE4" w:rsidP="00EC799B">
      <w:pPr>
        <w:jc w:val="both"/>
        <w:rPr>
          <w:rFonts w:ascii="Times New Roman" w:hAnsi="Times New Roman" w:cs="Times New Roman"/>
          <w:b/>
        </w:rPr>
      </w:pPr>
      <w:r>
        <w:rPr>
          <w:rFonts w:ascii="Times New Roman" w:hAnsi="Times New Roman" w:cs="Times New Roman"/>
          <w:b/>
        </w:rPr>
        <w:t>PUNTO 7</w:t>
      </w:r>
      <w:r w:rsidR="00EC799B">
        <w:rPr>
          <w:rFonts w:ascii="Times New Roman" w:hAnsi="Times New Roman" w:cs="Times New Roman"/>
          <w:b/>
        </w:rPr>
        <w:t xml:space="preserve"> DEL ORDEN DEL </w:t>
      </w:r>
      <w:r w:rsidR="004834EF">
        <w:rPr>
          <w:rFonts w:ascii="Times New Roman" w:hAnsi="Times New Roman" w:cs="Times New Roman"/>
          <w:b/>
        </w:rPr>
        <w:t xml:space="preserve">DIA. </w:t>
      </w:r>
      <w:r w:rsidR="00F669CE">
        <w:rPr>
          <w:rFonts w:ascii="Times New Roman" w:hAnsi="Times New Roman" w:cs="Times New Roman"/>
          <w:b/>
        </w:rPr>
        <w:t>– ASUNTOS GENERALES</w:t>
      </w:r>
      <w:r w:rsidR="009E0DD1">
        <w:rPr>
          <w:rFonts w:ascii="Times New Roman" w:hAnsi="Times New Roman" w:cs="Times New Roman"/>
          <w:b/>
          <w:lang w:val="es-ES"/>
        </w:rPr>
        <w:t>.</w:t>
      </w:r>
    </w:p>
    <w:p w:rsidR="004877CF" w:rsidRDefault="004877CF" w:rsidP="00526FE4">
      <w:pPr>
        <w:jc w:val="both"/>
        <w:rPr>
          <w:rFonts w:cs="Times New Roman"/>
          <w:bCs/>
        </w:rPr>
      </w:pPr>
    </w:p>
    <w:p w:rsidR="002926FD" w:rsidRDefault="004834EF" w:rsidP="00526FE4">
      <w:pPr>
        <w:jc w:val="both"/>
        <w:rPr>
          <w:rFonts w:cs="Times New Roman"/>
          <w:bCs/>
          <w:lang w:val="es-ES"/>
        </w:rPr>
      </w:pPr>
      <w:r w:rsidRPr="004834EF">
        <w:rPr>
          <w:rFonts w:cs="Times New Roman"/>
          <w:bCs/>
        </w:rPr>
        <w:t xml:space="preserve">El Secretario del R. Ayuntamiento menciona: </w:t>
      </w:r>
      <w:r>
        <w:rPr>
          <w:rFonts w:cs="Times New Roman"/>
          <w:bCs/>
          <w:lang w:val="es-ES"/>
        </w:rPr>
        <w:t>D</w:t>
      </w:r>
      <w:r w:rsidRPr="004834EF">
        <w:rPr>
          <w:rFonts w:cs="Times New Roman"/>
          <w:bCs/>
          <w:lang w:val="es-ES"/>
        </w:rPr>
        <w:t>amos paso al punto 7 d</w:t>
      </w:r>
      <w:r w:rsidR="00F669CE">
        <w:rPr>
          <w:rFonts w:cs="Times New Roman"/>
          <w:bCs/>
          <w:lang w:val="es-ES"/>
        </w:rPr>
        <w:t xml:space="preserve">el orden del día, referente a los asuntos generales. </w:t>
      </w:r>
      <w:r w:rsidR="00F669CE">
        <w:rPr>
          <w:rFonts w:cs="Times New Roman"/>
          <w:bCs/>
          <w:lang w:val="es-ES"/>
        </w:rPr>
        <w:tab/>
        <w:t xml:space="preserve">Así mismo, el Secretario del Ayuntamiento menciona: </w:t>
      </w:r>
      <w:r w:rsidR="00F669CE" w:rsidRPr="00F669CE">
        <w:rPr>
          <w:rFonts w:cs="Times New Roman"/>
          <w:bCs/>
          <w:lang w:val="es-ES"/>
        </w:rPr>
        <w:t xml:space="preserve">hago uso de la palabra en este punto del orden del día para mencionarles que con base en el acuerdo generado en el punto 10 del orden del día de la sesión ordinaria de fecha 16 de febrero del 2016, referente a la aprobación de la propuesta por la que se autoriza la firma de un convenio público-privado para la recuperación de </w:t>
      </w:r>
      <w:r w:rsidR="00F669CE">
        <w:rPr>
          <w:rFonts w:cs="Times New Roman"/>
          <w:bCs/>
          <w:lang w:val="es-ES"/>
        </w:rPr>
        <w:t>productos reciclables entre el Municipio de General Escobedo y Partes Plásticas Internacionales S.A. de C.V</w:t>
      </w:r>
      <w:r w:rsidR="00F669CE" w:rsidRPr="00F669CE">
        <w:rPr>
          <w:rFonts w:cs="Times New Roman"/>
          <w:bCs/>
          <w:lang w:val="es-ES"/>
        </w:rPr>
        <w:t xml:space="preserve">., les informo que nos fue enviado  oficio por parte de esta persona moral en donde expone que diversos trámites correspondientes fueron imposibles de realizar para cumplir los objetivos trazados; es en virtud de esto que se ha tomado la decisión de cancelar el trabajo en conjunto con la persona moral ya citada, por lo que la administración municipal comenzara con los procedimientos de rescisión de los instrumentos legales que hayan sido elaborados para los fines previstos en el </w:t>
      </w:r>
      <w:r w:rsidR="00F669CE">
        <w:rPr>
          <w:rFonts w:cs="Times New Roman"/>
          <w:bCs/>
          <w:lang w:val="es-ES"/>
        </w:rPr>
        <w:t>proyecto referido anteriormente.</w:t>
      </w:r>
    </w:p>
    <w:p w:rsidR="00BA2874" w:rsidRDefault="00BA2874" w:rsidP="00526FE4">
      <w:pPr>
        <w:jc w:val="both"/>
        <w:rPr>
          <w:rFonts w:cs="Times New Roman"/>
          <w:bCs/>
          <w:lang w:val="es-ES"/>
        </w:rPr>
      </w:pPr>
    </w:p>
    <w:p w:rsidR="004877CF" w:rsidRDefault="004877CF" w:rsidP="00526FE4">
      <w:pPr>
        <w:jc w:val="both"/>
        <w:rPr>
          <w:rFonts w:cs="Times New Roman"/>
          <w:bCs/>
          <w:lang w:val="es-ES"/>
        </w:rPr>
      </w:pPr>
    </w:p>
    <w:p w:rsidR="004877CF" w:rsidRDefault="004877CF" w:rsidP="00526FE4">
      <w:pPr>
        <w:jc w:val="both"/>
        <w:rPr>
          <w:rFonts w:cs="Times New Roman"/>
          <w:bCs/>
          <w:lang w:val="es-ES"/>
        </w:rPr>
      </w:pPr>
    </w:p>
    <w:p w:rsidR="004877CF" w:rsidRDefault="004877CF" w:rsidP="00526FE4">
      <w:pPr>
        <w:jc w:val="both"/>
        <w:rPr>
          <w:rFonts w:cs="Times New Roman"/>
          <w:bCs/>
          <w:lang w:val="es-ES"/>
        </w:rPr>
      </w:pPr>
    </w:p>
    <w:p w:rsidR="004877CF" w:rsidRDefault="004877CF" w:rsidP="00526FE4">
      <w:pPr>
        <w:jc w:val="both"/>
        <w:rPr>
          <w:rFonts w:cs="Times New Roman"/>
          <w:bCs/>
          <w:lang w:val="es-ES"/>
        </w:rPr>
      </w:pPr>
    </w:p>
    <w:p w:rsidR="004877CF" w:rsidRDefault="004877CF" w:rsidP="00526FE4">
      <w:pPr>
        <w:jc w:val="both"/>
        <w:rPr>
          <w:rFonts w:cs="Times New Roman"/>
          <w:bCs/>
          <w:lang w:val="es-ES"/>
        </w:rPr>
      </w:pPr>
    </w:p>
    <w:p w:rsidR="004877CF" w:rsidRDefault="004877CF" w:rsidP="00526FE4">
      <w:pPr>
        <w:jc w:val="both"/>
        <w:rPr>
          <w:rFonts w:cs="Times New Roman"/>
          <w:bCs/>
          <w:lang w:val="es-ES"/>
        </w:rPr>
      </w:pPr>
    </w:p>
    <w:p w:rsidR="004877CF" w:rsidRDefault="004877CF" w:rsidP="00526FE4">
      <w:pPr>
        <w:jc w:val="both"/>
        <w:rPr>
          <w:rFonts w:cs="Times New Roman"/>
          <w:bCs/>
          <w:lang w:val="es-ES"/>
        </w:rPr>
      </w:pPr>
    </w:p>
    <w:p w:rsidR="004877CF" w:rsidRDefault="004877CF" w:rsidP="00526FE4">
      <w:pPr>
        <w:jc w:val="both"/>
        <w:rPr>
          <w:rFonts w:cs="Times New Roman"/>
          <w:bCs/>
          <w:lang w:val="es-ES"/>
        </w:rPr>
      </w:pPr>
    </w:p>
    <w:p w:rsidR="0067016E" w:rsidRPr="0067016E" w:rsidRDefault="0067016E" w:rsidP="00526FE4">
      <w:pPr>
        <w:jc w:val="both"/>
        <w:rPr>
          <w:rFonts w:cs="Times New Roman"/>
          <w:bCs/>
          <w:lang w:val="es-ES"/>
        </w:rPr>
      </w:pPr>
    </w:p>
    <w:p w:rsidR="005868AA" w:rsidRPr="0067016E" w:rsidRDefault="00526FE4" w:rsidP="0067016E">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777024" behindDoc="0" locked="0" layoutInCell="1" allowOverlap="1" wp14:anchorId="5A5FB326" wp14:editId="24689D10">
                <wp:simplePos x="0" y="0"/>
                <wp:positionH relativeFrom="column">
                  <wp:posOffset>-57785</wp:posOffset>
                </wp:positionH>
                <wp:positionV relativeFrom="paragraph">
                  <wp:posOffset>-90170</wp:posOffset>
                </wp:positionV>
                <wp:extent cx="5546090" cy="302260"/>
                <wp:effectExtent l="0" t="0" r="16510" b="21590"/>
                <wp:wrapNone/>
                <wp:docPr id="7"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4B490D" id="Rectángulo 26" o:spid="_x0000_s1026" style="position:absolute;margin-left:-4.55pt;margin-top:-7.1pt;width:436.7pt;height:23.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1/gwIAAPcEAAAOAAAAZHJzL2Uyb0RvYy54bWysVMFu2zAMvQ/YPwi6r3a8NG2NOkXQosOA&#10;oC3WDj2zshwbk0RNUuJkf7Nv2Y+Nkp027XYaloNAmRTJ9/iY84utVmwjne/QVHxylHMmjcC6M6uK&#10;f324/nDKmQ9galBoZMV30vOL+ft3570tZYEtqlo6RkmML3tb8TYEW2aZF63U4I/QSkPOBp2GQFe3&#10;ymoHPWXXKivyfJb16GrrUEjv6evV4OTzlL9ppAi3TeNlYKri1FtIp0vnUzyz+TmUKwe27cTYBvxD&#10;Fxo6Q0WfU11BALZ23R+pdCccemzCkUCdYdN0QiYMhGaSv0Fz34KVCQuR4+0zTf7/pRU3mzvHurri&#10;J5wZ0DSiL0Tar59mtVbIillkqLe+pMB7e+ciRm+XKL55cmSvPPHix5ht43SMJYRsm+jePdMtt4EJ&#10;+nh8PJ3lZzQVQb6PeVHM0jwyKPevrfPhk0TNolFxR50llmGz9CHWh3IfEosZvO6USiNVhvWkx+Ik&#10;j/mBlNUoCGRqS1i9WXEGakWSFcGllB5VV8fnCeHOXyrHNkCqIbHV2D9Q05wp8IEchCT9IjfUwqun&#10;sZ8r8O3wuCZr0JjuAglddbrip4ePlYkFZZLqCOqFx2g9Yb2jETkctOutuO6oxpJauQNHYiWAtIDh&#10;lo5GIaHG0eKsRffjb99jPGmIvJz1JH5i5PsanCSEnw2p62wyncZtSZfp8UlBF3foeTr0mLW+RGJq&#10;QqtuRTJjfFB7s3GoH2lPF7EqucAIqj1wP14uw7CUtOlCLhYpjDbEQliaeyti8shTZPdh+wjOjpII&#10;NJcb3C8KlG+UMcQO2lisAzZdks0Lr6OGabvSKMd/gri+h/cU9fJ/Nf8NAAD//wMAUEsDBBQABgAI&#10;AAAAIQCss5OB3QAAAAkBAAAPAAAAZHJzL2Rvd25yZXYueG1sTI/dSsQwEEbvBd8hjODdbvrHutam&#10;iwp7oyhYfYC0GZtiMylNulvf3vFKr4ZhDt+crzqsbhQnnMPgSUG6TUAgdd4M1Cv4eD9u9iBC1GT0&#10;6AkVfGOAQ315UenS+DO94amJveAQCqVWYGOcSilDZ9HpsPUTEt8+/ex05HXupZn1mcPdKLMk2Umn&#10;B+IPVk/4aLH7ahanoA+2yOwTSt/ePMSX52XIjq+NUtdX6/0diIhr/IPhV5/VoWan1i9kghgVbG5T&#10;JnmmRQaCgf2uyEG0CvK8AFlX8n+D+gcAAP//AwBQSwECLQAUAAYACAAAACEAtoM4kv4AAADhAQAA&#10;EwAAAAAAAAAAAAAAAAAAAAAAW0NvbnRlbnRfVHlwZXNdLnhtbFBLAQItABQABgAIAAAAIQA4/SH/&#10;1gAAAJQBAAALAAAAAAAAAAAAAAAAAC8BAABfcmVscy8ucmVsc1BLAQItABQABgAIAAAAIQBdtl1/&#10;gwIAAPcEAAAOAAAAAAAAAAAAAAAAAC4CAABkcnMvZTJvRG9jLnhtbFBLAQItABQABgAIAAAAIQCs&#10;s5OB3QAAAAkBAAAPAAAAAAAAAAAAAAAAAN0EAABkcnMvZG93bnJldi54bWxQSwUGAAAAAAQABADz&#10;AAAA5wUAAAAA&#10;" filled="f" strokecolor="windowText" strokeweight="1pt">
                <v:stroke dashstyle="dash"/>
                <v:path arrowok="t"/>
              </v:rect>
            </w:pict>
          </mc:Fallback>
        </mc:AlternateContent>
      </w:r>
      <w:r w:rsidR="00F669CE">
        <w:rPr>
          <w:rFonts w:ascii="Times New Roman" w:hAnsi="Times New Roman" w:cs="Times New Roman"/>
          <w:b/>
        </w:rPr>
        <w:t>PUNTO 8</w:t>
      </w:r>
      <w:r>
        <w:rPr>
          <w:rFonts w:ascii="Times New Roman" w:hAnsi="Times New Roman" w:cs="Times New Roman"/>
          <w:b/>
        </w:rPr>
        <w:t xml:space="preserve"> DEL ORDEN DEL DIA.- CLAUSURA DE LA SESIÓN.</w:t>
      </w:r>
    </w:p>
    <w:p w:rsidR="00526FE4" w:rsidRDefault="00526FE4" w:rsidP="00526FE4">
      <w:pPr>
        <w:spacing w:after="0"/>
        <w:jc w:val="both"/>
        <w:rPr>
          <w:rFonts w:ascii="Times New Roman" w:hAnsi="Times New Roman"/>
          <w:b/>
        </w:rPr>
      </w:pPr>
      <w:r w:rsidRPr="004F2FB6">
        <w:rPr>
          <w:rFonts w:cs="Times New Roman"/>
        </w:rPr>
        <w:lastRenderedPageBreak/>
        <w:t>Continuando con el uso de la palabra, el Licenciado Andrés Concepción Mijes Llovera manifiesta</w:t>
      </w:r>
      <w:r>
        <w:rPr>
          <w:rFonts w:cs="Times New Roman"/>
        </w:rPr>
        <w:t xml:space="preserve">: </w:t>
      </w:r>
      <w:r w:rsidRPr="004F2FB6">
        <w:rPr>
          <w:rFonts w:cs="Times New Roman"/>
        </w:rPr>
        <w:t xml:space="preserve">agotados los puntos del orden del día y no habiendo más asuntos que tratar me permito agradecerles, regidores y </w:t>
      </w:r>
      <w:r>
        <w:rPr>
          <w:rFonts w:cs="Times New Roman"/>
        </w:rPr>
        <w:t>síndicos</w:t>
      </w:r>
      <w:r w:rsidRPr="004F2FB6">
        <w:rPr>
          <w:rFonts w:cs="Times New Roman"/>
        </w:rPr>
        <w:t>, su participación en esta sesión ordinaria c</w:t>
      </w:r>
      <w:r>
        <w:rPr>
          <w:rFonts w:cs="Times New Roman"/>
        </w:rPr>
        <w:t xml:space="preserve">orrespondiente al mes de </w:t>
      </w:r>
      <w:r w:rsidR="00F669CE">
        <w:rPr>
          <w:rFonts w:cs="Times New Roman"/>
        </w:rPr>
        <w:t>jul</w:t>
      </w:r>
      <w:r w:rsidR="009C5EB1">
        <w:rPr>
          <w:rFonts w:cs="Times New Roman"/>
        </w:rPr>
        <w:t>io</w:t>
      </w:r>
      <w:r w:rsidRPr="004F2FB6">
        <w:rPr>
          <w:rFonts w:cs="Times New Roman"/>
        </w:rPr>
        <w:t xml:space="preserve"> del 2017 y se declaran clausurados los trabajos de esta misma, siendo la</w:t>
      </w:r>
      <w:r>
        <w:rPr>
          <w:rFonts w:cs="Times New Roman"/>
        </w:rPr>
        <w:t xml:space="preserve">s </w:t>
      </w:r>
      <w:r w:rsidR="00DF0BB1" w:rsidRPr="00DF0BB1">
        <w:rPr>
          <w:rFonts w:cs="Times New Roman"/>
        </w:rPr>
        <w:t>10</w:t>
      </w:r>
      <w:r w:rsidR="009C5EB1" w:rsidRPr="00DF0BB1">
        <w:rPr>
          <w:rFonts w:cs="Times New Roman"/>
        </w:rPr>
        <w:t xml:space="preserve"> </w:t>
      </w:r>
      <w:r w:rsidRPr="00DF0BB1">
        <w:rPr>
          <w:rFonts w:cs="Times New Roman"/>
        </w:rPr>
        <w:t>horas con</w:t>
      </w:r>
      <w:r w:rsidR="009C5EB1" w:rsidRPr="00DF0BB1">
        <w:rPr>
          <w:rFonts w:cs="Times New Roman"/>
        </w:rPr>
        <w:t xml:space="preserve"> </w:t>
      </w:r>
      <w:r w:rsidR="00DF0BB1" w:rsidRPr="00DF0BB1">
        <w:rPr>
          <w:rFonts w:cs="Times New Roman"/>
        </w:rPr>
        <w:t>59</w:t>
      </w:r>
      <w:r w:rsidR="00776293" w:rsidRPr="00DF0BB1">
        <w:rPr>
          <w:rFonts w:cs="Times New Roman"/>
        </w:rPr>
        <w:t xml:space="preserve"> </w:t>
      </w:r>
      <w:r w:rsidRPr="00DF0BB1">
        <w:rPr>
          <w:rFonts w:cs="Times New Roman"/>
        </w:rPr>
        <w:t>minutos.</w:t>
      </w:r>
    </w:p>
    <w:p w:rsidR="00526FE4" w:rsidRDefault="00526FE4" w:rsidP="005423A6">
      <w:pPr>
        <w:spacing w:after="0"/>
        <w:jc w:val="center"/>
        <w:rPr>
          <w:rFonts w:ascii="Times New Roman" w:hAnsi="Times New Roman"/>
          <w:b/>
        </w:rPr>
      </w:pPr>
    </w:p>
    <w:p w:rsidR="00526FE4" w:rsidRDefault="00526FE4" w:rsidP="005423A6">
      <w:pPr>
        <w:spacing w:after="0"/>
        <w:jc w:val="center"/>
        <w:rPr>
          <w:rFonts w:ascii="Times New Roman" w:hAnsi="Times New Roman"/>
          <w:b/>
        </w:rPr>
      </w:pPr>
    </w:p>
    <w:p w:rsidR="00BA2874" w:rsidRDefault="00BA2874" w:rsidP="005423A6">
      <w:pPr>
        <w:spacing w:after="0"/>
        <w:jc w:val="center"/>
        <w:rPr>
          <w:rFonts w:ascii="Times New Roman" w:hAnsi="Times New Roman"/>
          <w:b/>
        </w:rPr>
      </w:pPr>
    </w:p>
    <w:p w:rsidR="00BA2874" w:rsidRDefault="00BA2874" w:rsidP="005423A6">
      <w:pPr>
        <w:spacing w:after="0"/>
        <w:jc w:val="center"/>
        <w:rPr>
          <w:rFonts w:ascii="Times New Roman" w:hAnsi="Times New Roman"/>
          <w:b/>
        </w:rPr>
      </w:pPr>
    </w:p>
    <w:p w:rsidR="00BA2874" w:rsidRDefault="00BA2874" w:rsidP="005423A6">
      <w:pPr>
        <w:spacing w:after="0"/>
        <w:jc w:val="center"/>
        <w:rPr>
          <w:rFonts w:ascii="Times New Roman" w:hAnsi="Times New Roman"/>
          <w:b/>
        </w:rPr>
      </w:pPr>
    </w:p>
    <w:p w:rsidR="0067016E" w:rsidRDefault="0067016E" w:rsidP="004877CF">
      <w:pPr>
        <w:spacing w:after="0"/>
        <w:rPr>
          <w:rFonts w:ascii="Times New Roman" w:hAnsi="Times New Roman"/>
          <w:b/>
        </w:rPr>
      </w:pPr>
    </w:p>
    <w:p w:rsidR="00BA2874" w:rsidRDefault="00BA2874" w:rsidP="005423A6">
      <w:pPr>
        <w:spacing w:after="0"/>
        <w:jc w:val="center"/>
        <w:rPr>
          <w:rFonts w:ascii="Times New Roman" w:hAnsi="Times New Roman"/>
          <w:b/>
        </w:rPr>
      </w:pPr>
    </w:p>
    <w:p w:rsidR="00A756E3" w:rsidRDefault="00A756E3" w:rsidP="00F669CE">
      <w:pPr>
        <w:spacing w:after="0"/>
        <w:rPr>
          <w:rFonts w:ascii="Times New Roman" w:hAnsi="Times New Roman"/>
          <w:b/>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5423A6" w:rsidRDefault="005423A6" w:rsidP="00ED4502">
      <w:pPr>
        <w:spacing w:after="0"/>
        <w:rPr>
          <w:rFonts w:ascii="Times New Roman" w:hAnsi="Times New Roman"/>
        </w:rPr>
      </w:pPr>
    </w:p>
    <w:p w:rsidR="005423A6" w:rsidRDefault="005423A6" w:rsidP="005423A6">
      <w:pPr>
        <w:spacing w:after="0"/>
        <w:rPr>
          <w:rFonts w:ascii="Times New Roman" w:hAnsi="Times New Roman"/>
          <w:b/>
        </w:rPr>
      </w:pPr>
    </w:p>
    <w:p w:rsidR="00BA2874" w:rsidRDefault="00BA2874" w:rsidP="005423A6">
      <w:pPr>
        <w:spacing w:after="0"/>
        <w:rPr>
          <w:rFonts w:ascii="Times New Roman" w:hAnsi="Times New Roman"/>
          <w:b/>
        </w:rPr>
      </w:pPr>
    </w:p>
    <w:p w:rsidR="00BA2874" w:rsidRDefault="00BA2874" w:rsidP="005423A6">
      <w:pPr>
        <w:spacing w:after="0"/>
        <w:rPr>
          <w:rFonts w:ascii="Times New Roman" w:hAnsi="Times New Roman"/>
          <w:b/>
        </w:rPr>
      </w:pPr>
    </w:p>
    <w:p w:rsidR="00BA2874" w:rsidRDefault="00BA2874"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A756E3" w:rsidRDefault="00A756E3" w:rsidP="005423A6">
      <w:pPr>
        <w:spacing w:after="0"/>
        <w:jc w:val="both"/>
        <w:rPr>
          <w:rFonts w:ascii="Times New Roman" w:hAnsi="Times New Roman"/>
        </w:rPr>
      </w:pPr>
    </w:p>
    <w:p w:rsidR="00BA2874" w:rsidRDefault="00BA2874"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F3FC9" w:rsidRPr="005F3FC9">
        <w:rPr>
          <w:rFonts w:ascii="Times New Roman" w:hAnsi="Times New Roman"/>
        </w:rPr>
        <w:t>________________________</w:t>
      </w:r>
    </w:p>
    <w:p w:rsidR="009C57D6" w:rsidRDefault="005423A6" w:rsidP="005423A6">
      <w:pPr>
        <w:spacing w:after="0"/>
        <w:jc w:val="both"/>
        <w:rPr>
          <w:rFonts w:ascii="Times New Roman" w:hAnsi="Times New Roman"/>
        </w:rPr>
      </w:pPr>
      <w:r>
        <w:rPr>
          <w:rFonts w:ascii="Times New Roman" w:hAnsi="Times New Roman"/>
        </w:rPr>
        <w:t>PRIMER REGIDOR</w:t>
      </w:r>
    </w:p>
    <w:p w:rsidR="009C57D6" w:rsidRDefault="009C57D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67016E" w:rsidRDefault="0067016E" w:rsidP="005423A6">
      <w:pPr>
        <w:spacing w:after="0"/>
        <w:jc w:val="both"/>
        <w:rPr>
          <w:rFonts w:ascii="Times New Roman" w:hAnsi="Times New Roman"/>
        </w:rPr>
      </w:pPr>
    </w:p>
    <w:p w:rsidR="00825915" w:rsidRPr="006100EC" w:rsidRDefault="00825915"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7D2667" w:rsidRDefault="005423A6" w:rsidP="005423A6">
      <w:pPr>
        <w:jc w:val="both"/>
        <w:rPr>
          <w:rFonts w:ascii="Times New Roman" w:hAnsi="Times New Roman"/>
        </w:rPr>
      </w:pPr>
      <w:r>
        <w:rPr>
          <w:rFonts w:ascii="Times New Roman" w:hAnsi="Times New Roman"/>
        </w:rPr>
        <w:t xml:space="preserve">CUARTO REGIDOR   </w:t>
      </w:r>
    </w:p>
    <w:p w:rsidR="0067016E" w:rsidRPr="006100EC" w:rsidRDefault="0067016E" w:rsidP="005423A6">
      <w:pPr>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QUINTO REGIDOR</w:t>
      </w:r>
    </w:p>
    <w:p w:rsidR="0067016E" w:rsidRDefault="0067016E" w:rsidP="005423A6">
      <w:pPr>
        <w:spacing w:after="0"/>
        <w:jc w:val="both"/>
        <w:rPr>
          <w:rFonts w:ascii="Times New Roman" w:hAnsi="Times New Roman"/>
        </w:rPr>
      </w:pPr>
    </w:p>
    <w:p w:rsidR="004877CF" w:rsidRDefault="004877CF" w:rsidP="005423A6">
      <w:pPr>
        <w:spacing w:after="0"/>
        <w:jc w:val="both"/>
        <w:rPr>
          <w:rFonts w:ascii="Times New Roman" w:hAnsi="Times New Roman"/>
        </w:rPr>
      </w:pPr>
    </w:p>
    <w:p w:rsidR="004877CF" w:rsidRDefault="004877CF" w:rsidP="005423A6">
      <w:pPr>
        <w:spacing w:after="0"/>
        <w:jc w:val="both"/>
        <w:rPr>
          <w:rFonts w:ascii="Times New Roman" w:hAnsi="Times New Roman"/>
        </w:rPr>
      </w:pPr>
    </w:p>
    <w:p w:rsidR="004877CF" w:rsidRPr="006100EC" w:rsidRDefault="004877CF"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67016E" w:rsidRDefault="0067016E"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SÉPTIMO REGIDOR</w:t>
      </w:r>
    </w:p>
    <w:p w:rsidR="0067016E" w:rsidRPr="006100EC" w:rsidRDefault="0067016E"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00DF0BB1">
        <w:rPr>
          <w:rFonts w:ascii="Times New Roman" w:hAnsi="Times New Roman"/>
        </w:rPr>
        <w:t xml:space="preserve">    </w:t>
      </w:r>
      <w:r>
        <w:rPr>
          <w:rFonts w:ascii="Times New Roman" w:hAnsi="Times New Roman"/>
        </w:rPr>
        <w:t xml:space="preserve">  </w:t>
      </w:r>
      <w:r w:rsidRPr="006100EC">
        <w:rPr>
          <w:rFonts w:ascii="Times New Roman" w:hAnsi="Times New Roman"/>
        </w:rPr>
        <w:t>________________________</w:t>
      </w:r>
    </w:p>
    <w:p w:rsidR="005423A6" w:rsidRDefault="00E159BE" w:rsidP="005423A6">
      <w:pPr>
        <w:spacing w:after="0"/>
        <w:rPr>
          <w:rFonts w:ascii="Times New Roman" w:hAnsi="Times New Roman"/>
        </w:rPr>
      </w:pPr>
      <w:r>
        <w:rPr>
          <w:rFonts w:ascii="Times New Roman" w:hAnsi="Times New Roman"/>
        </w:rPr>
        <w:t xml:space="preserve">OCTAVO REGIDOR </w:t>
      </w:r>
    </w:p>
    <w:p w:rsidR="00B327FD" w:rsidRDefault="00B327FD" w:rsidP="005423A6">
      <w:pPr>
        <w:spacing w:after="0"/>
        <w:jc w:val="both"/>
        <w:rPr>
          <w:rFonts w:ascii="Times New Roman" w:hAnsi="Times New Roman"/>
        </w:rPr>
      </w:pPr>
    </w:p>
    <w:p w:rsidR="00BA2874" w:rsidRDefault="00BA2874" w:rsidP="005423A6">
      <w:pPr>
        <w:spacing w:after="0"/>
        <w:jc w:val="both"/>
        <w:rPr>
          <w:rFonts w:ascii="Times New Roman" w:hAnsi="Times New Roman"/>
        </w:rPr>
      </w:pPr>
    </w:p>
    <w:p w:rsidR="00510EA9" w:rsidRDefault="00510EA9" w:rsidP="005423A6">
      <w:pPr>
        <w:spacing w:after="0"/>
        <w:jc w:val="both"/>
        <w:rPr>
          <w:rFonts w:ascii="Times New Roman" w:hAnsi="Times New Roman"/>
        </w:rPr>
      </w:pPr>
    </w:p>
    <w:p w:rsidR="00BA2874" w:rsidRPr="006100EC" w:rsidRDefault="00BA2874"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NOVENO REGIDOR</w:t>
      </w:r>
    </w:p>
    <w:p w:rsidR="0067016E" w:rsidRPr="006100EC" w:rsidRDefault="0067016E" w:rsidP="005423A6">
      <w:pPr>
        <w:spacing w:after="0"/>
        <w:jc w:val="both"/>
        <w:rPr>
          <w:rFonts w:ascii="Times New Roman" w:hAnsi="Times New Roman"/>
        </w:rPr>
      </w:pPr>
    </w:p>
    <w:p w:rsidR="00C3119B" w:rsidRPr="006100EC" w:rsidRDefault="00C3119B"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DÉCIMO REGIDOR</w:t>
      </w:r>
    </w:p>
    <w:p w:rsidR="0067016E" w:rsidRPr="006100EC" w:rsidRDefault="0067016E"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w:t>
      </w:r>
      <w:r w:rsidR="00DF0BB1">
        <w:rPr>
          <w:rFonts w:ascii="Times New Roman" w:hAnsi="Times New Roman"/>
        </w:rPr>
        <w:t>AN GILBERTO CABALLERO RUEDA</w:t>
      </w:r>
      <w:r w:rsidR="00DF0BB1">
        <w:rPr>
          <w:rFonts w:ascii="Times New Roman" w:hAnsi="Times New Roman"/>
        </w:rPr>
        <w:tab/>
        <w:t xml:space="preserve">                        </w:t>
      </w:r>
      <w:r>
        <w:rPr>
          <w:rFonts w:ascii="Times New Roman" w:hAnsi="Times New Roman"/>
        </w:rPr>
        <w:t xml:space="preserve">  ________________________</w:t>
      </w:r>
    </w:p>
    <w:p w:rsidR="0067016E"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p>
    <w:p w:rsidR="005423A6" w:rsidRPr="006100EC" w:rsidRDefault="005423A6" w:rsidP="005423A6">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F0BB1" w:rsidRPr="006100EC" w:rsidRDefault="00DF0BB1"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w:t>
      </w:r>
      <w:r w:rsidR="00DF0BB1">
        <w:rPr>
          <w:rFonts w:ascii="Times New Roman" w:hAnsi="Times New Roman"/>
        </w:rPr>
        <w:t xml:space="preserve">A VERÓNICA AGUILAR GUERRERO                   </w:t>
      </w:r>
      <w:r>
        <w:rPr>
          <w:rFonts w:ascii="Times New Roman" w:hAnsi="Times New Roman"/>
        </w:rPr>
        <w:t xml:space="preserve">  ________________________</w:t>
      </w:r>
    </w:p>
    <w:p w:rsidR="005423A6" w:rsidRDefault="005423A6" w:rsidP="005423A6">
      <w:pPr>
        <w:spacing w:after="0"/>
        <w:jc w:val="both"/>
        <w:rPr>
          <w:rFonts w:ascii="Times New Roman" w:hAnsi="Times New Roman"/>
        </w:rPr>
      </w:pPr>
      <w:r w:rsidRPr="006100EC">
        <w:rPr>
          <w:rFonts w:ascii="Times New Roman" w:hAnsi="Times New Roman"/>
        </w:rPr>
        <w:t>DÉCIMO SEGUNDO REGIDOR</w:t>
      </w:r>
    </w:p>
    <w:p w:rsidR="0067016E" w:rsidRPr="006100EC" w:rsidRDefault="0067016E"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Default="005423A6" w:rsidP="005423A6">
      <w:pPr>
        <w:spacing w:after="0"/>
        <w:jc w:val="both"/>
        <w:rPr>
          <w:rFonts w:ascii="Times New Roman" w:hAnsi="Times New Roman"/>
        </w:rPr>
      </w:pPr>
      <w:r w:rsidRPr="00672767">
        <w:rPr>
          <w:rFonts w:ascii="Times New Roman" w:hAnsi="Times New Roman"/>
        </w:rPr>
        <w:t xml:space="preserve">DÉCIMO TERCER REGIDOR </w:t>
      </w:r>
    </w:p>
    <w:p w:rsidR="0067016E" w:rsidRPr="00672767" w:rsidRDefault="0067016E" w:rsidP="005423A6">
      <w:pPr>
        <w:spacing w:after="0"/>
        <w:jc w:val="both"/>
        <w:rPr>
          <w:rFonts w:ascii="Times New Roman" w:hAnsi="Times New Roman"/>
        </w:rPr>
      </w:pPr>
    </w:p>
    <w:p w:rsidR="00FB3D9F" w:rsidRPr="006100EC" w:rsidRDefault="00FB3D9F"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Default="005423A6" w:rsidP="005423A6">
      <w:pPr>
        <w:spacing w:after="0"/>
        <w:jc w:val="both"/>
        <w:rPr>
          <w:rFonts w:ascii="Times New Roman" w:hAnsi="Times New Roman"/>
        </w:rPr>
      </w:pPr>
      <w:r>
        <w:rPr>
          <w:rFonts w:ascii="Times New Roman" w:hAnsi="Times New Roman"/>
        </w:rPr>
        <w:t>DÉCIMO CUARTO REGIDOR</w:t>
      </w:r>
    </w:p>
    <w:p w:rsidR="0067016E" w:rsidRPr="006100EC" w:rsidRDefault="0067016E" w:rsidP="005423A6">
      <w:pPr>
        <w:spacing w:after="0"/>
        <w:jc w:val="both"/>
        <w:rPr>
          <w:rFonts w:ascii="Times New Roman" w:hAnsi="Times New Roman"/>
        </w:rPr>
      </w:pPr>
    </w:p>
    <w:p w:rsidR="00770AB1" w:rsidRPr="006100EC" w:rsidRDefault="00770AB1" w:rsidP="005423A6">
      <w:pPr>
        <w:spacing w:after="0"/>
        <w:jc w:val="both"/>
        <w:rPr>
          <w:rFonts w:ascii="Times New Roman" w:hAnsi="Times New Roman"/>
        </w:rPr>
      </w:pPr>
    </w:p>
    <w:p w:rsidR="005423A6" w:rsidRPr="005B0B8B" w:rsidRDefault="005423A6" w:rsidP="005423A6">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sidR="00A756E3">
        <w:rPr>
          <w:rFonts w:ascii="Times New Roman" w:hAnsi="Times New Roman"/>
        </w:rPr>
        <w:tab/>
        <w:t xml:space="preserve"> _</w:t>
      </w:r>
      <w:r w:rsidR="00776293" w:rsidRPr="006100EC">
        <w:rPr>
          <w:rFonts w:ascii="Times New Roman" w:hAnsi="Times New Roman"/>
        </w:rPr>
        <w:t>______________________</w:t>
      </w:r>
      <w:r w:rsidR="00776293">
        <w:rPr>
          <w:rFonts w:ascii="Times New Roman" w:hAnsi="Times New Roman"/>
        </w:rPr>
        <w:t>_</w:t>
      </w:r>
      <w:r w:rsidR="00812438">
        <w:rPr>
          <w:rFonts w:ascii="Times New Roman" w:hAnsi="Times New Roman"/>
          <w:u w:val="single"/>
        </w:rPr>
        <w:t xml:space="preserve"> </w:t>
      </w:r>
    </w:p>
    <w:p w:rsidR="00AD7AAA" w:rsidRDefault="005423A6" w:rsidP="005423A6">
      <w:pPr>
        <w:spacing w:after="0"/>
        <w:jc w:val="both"/>
        <w:rPr>
          <w:rFonts w:ascii="Times New Roman" w:hAnsi="Times New Roman"/>
        </w:rPr>
      </w:pPr>
      <w:r>
        <w:rPr>
          <w:rFonts w:ascii="Times New Roman" w:hAnsi="Times New Roman"/>
        </w:rPr>
        <w:t>SÍNDICO PRIMERO</w:t>
      </w:r>
    </w:p>
    <w:p w:rsidR="0067016E" w:rsidRDefault="0067016E" w:rsidP="005423A6">
      <w:pPr>
        <w:spacing w:after="0"/>
        <w:jc w:val="both"/>
        <w:rPr>
          <w:rFonts w:ascii="Times New Roman" w:hAnsi="Times New Roman"/>
        </w:rPr>
      </w:pPr>
    </w:p>
    <w:p w:rsidR="0067016E" w:rsidRDefault="0067016E"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w:t>
      </w:r>
      <w:r w:rsidR="005B0B8B">
        <w:rPr>
          <w:rFonts w:ascii="Times New Roman" w:hAnsi="Times New Roman"/>
        </w:rPr>
        <w:t>ÍA ARACELY HERNÁNDEZ LÓPEZ</w:t>
      </w:r>
      <w:r w:rsidR="005B0B8B">
        <w:rPr>
          <w:rFonts w:ascii="Times New Roman" w:hAnsi="Times New Roman"/>
        </w:rPr>
        <w:tab/>
      </w:r>
      <w:r w:rsidR="005B0B8B">
        <w:rPr>
          <w:rFonts w:ascii="Times New Roman" w:hAnsi="Times New Roman"/>
        </w:rPr>
        <w:tab/>
      </w:r>
      <w:r w:rsidR="005B0B8B">
        <w:rPr>
          <w:rFonts w:ascii="Times New Roman" w:hAnsi="Times New Roman"/>
        </w:rPr>
        <w:tab/>
      </w:r>
      <w:r>
        <w:rPr>
          <w:rFonts w:ascii="Times New Roman" w:hAnsi="Times New Roman"/>
        </w:rPr>
        <w:t>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812438">
      <w:footerReference w:type="default" r:id="rId9"/>
      <w:pgSz w:w="12240" w:h="20160" w:code="5"/>
      <w:pgMar w:top="2552" w:right="1559"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8A" w:rsidRDefault="00121A8A" w:rsidP="00B928DC">
      <w:pPr>
        <w:spacing w:after="0" w:line="240" w:lineRule="auto"/>
      </w:pPr>
      <w:r>
        <w:separator/>
      </w:r>
    </w:p>
  </w:endnote>
  <w:endnote w:type="continuationSeparator" w:id="0">
    <w:p w:rsidR="00121A8A" w:rsidRDefault="00121A8A"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00" w:rsidRDefault="00793500">
    <w:pPr>
      <w:pStyle w:val="Piedepgina"/>
    </w:pPr>
  </w:p>
  <w:sdt>
    <w:sdtPr>
      <w:id w:val="33370892"/>
      <w:docPartObj>
        <w:docPartGallery w:val="Page Numbers (Bottom of Page)"/>
        <w:docPartUnique/>
      </w:docPartObj>
    </w:sdtPr>
    <w:sdtEndPr/>
    <w:sdtContent>
      <w:p w:rsidR="00793500" w:rsidRDefault="00793500" w:rsidP="005E4A2F">
        <w:pPr>
          <w:pStyle w:val="Piedepgina"/>
          <w:jc w:val="center"/>
        </w:pPr>
        <w:r>
          <w:fldChar w:fldCharType="begin"/>
        </w:r>
        <w:r>
          <w:instrText xml:space="preserve"> PAGE   \* MERGEFORMAT </w:instrText>
        </w:r>
        <w:r>
          <w:fldChar w:fldCharType="separate"/>
        </w:r>
        <w:r w:rsidR="00D72409">
          <w:rPr>
            <w:noProof/>
          </w:rPr>
          <w:t>16</w:t>
        </w:r>
        <w:r>
          <w:rPr>
            <w:noProof/>
          </w:rPr>
          <w:fldChar w:fldCharType="end"/>
        </w:r>
      </w:p>
      <w:p w:rsidR="00793500" w:rsidRPr="0064644B" w:rsidRDefault="00B46C22" w:rsidP="0064644B">
        <w:pPr>
          <w:pStyle w:val="Piedepgina"/>
          <w:jc w:val="center"/>
          <w:rPr>
            <w:i/>
          </w:rPr>
        </w:pPr>
        <w:r>
          <w:rPr>
            <w:i/>
          </w:rPr>
          <w:t>Duplicado</w:t>
        </w:r>
        <w:r w:rsidR="00BA2874">
          <w:rPr>
            <w:i/>
          </w:rPr>
          <w:t xml:space="preserve"> </w:t>
        </w:r>
        <w:r w:rsidR="0064644B">
          <w:rPr>
            <w:i/>
          </w:rPr>
          <w:t xml:space="preserve"> del  Acta No. 46, Sesión Ordinaria del 03</w:t>
        </w:r>
        <w:r w:rsidR="00793500" w:rsidRPr="005E4A2F">
          <w:rPr>
            <w:i/>
          </w:rPr>
          <w:t xml:space="preserve"> de</w:t>
        </w:r>
        <w:r w:rsidR="0064644B">
          <w:rPr>
            <w:i/>
          </w:rPr>
          <w:t xml:space="preserve"> Jul</w:t>
        </w:r>
        <w:r w:rsidR="00793500">
          <w:rPr>
            <w:i/>
          </w:rPr>
          <w:t>io del 2017</w:t>
        </w:r>
      </w:p>
    </w:sdtContent>
  </w:sdt>
  <w:p w:rsidR="00793500" w:rsidRDefault="00793500">
    <w:pPr>
      <w:pStyle w:val="Piedepgina"/>
    </w:pPr>
  </w:p>
  <w:p w:rsidR="00793500" w:rsidRDefault="00793500">
    <w:pPr>
      <w:pStyle w:val="Piedepgina"/>
    </w:pPr>
  </w:p>
  <w:p w:rsidR="00793500" w:rsidRDefault="00793500">
    <w:pPr>
      <w:pStyle w:val="Piedepgina"/>
    </w:pPr>
  </w:p>
  <w:p w:rsidR="00793500" w:rsidRDefault="00793500">
    <w:pPr>
      <w:pStyle w:val="Piedepgina"/>
    </w:pPr>
  </w:p>
  <w:p w:rsidR="00793500" w:rsidRDefault="00793500">
    <w:pPr>
      <w:pStyle w:val="Piedepgina"/>
    </w:pPr>
  </w:p>
  <w:p w:rsidR="00793500" w:rsidRDefault="0079350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8A" w:rsidRDefault="00121A8A" w:rsidP="00B928DC">
      <w:pPr>
        <w:spacing w:after="0" w:line="240" w:lineRule="auto"/>
      </w:pPr>
      <w:r>
        <w:separator/>
      </w:r>
    </w:p>
  </w:footnote>
  <w:footnote w:type="continuationSeparator" w:id="0">
    <w:p w:rsidR="00121A8A" w:rsidRDefault="00121A8A" w:rsidP="00B92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592"/>
    <w:multiLevelType w:val="hybridMultilevel"/>
    <w:tmpl w:val="A846287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2935E5F"/>
    <w:multiLevelType w:val="hybridMultilevel"/>
    <w:tmpl w:val="5F90AE6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8C5129D"/>
    <w:multiLevelType w:val="hybridMultilevel"/>
    <w:tmpl w:val="681EC4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9A05A3"/>
    <w:multiLevelType w:val="hybridMultilevel"/>
    <w:tmpl w:val="DD00D0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3B1BA5"/>
    <w:multiLevelType w:val="hybridMultilevel"/>
    <w:tmpl w:val="A3B60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807A88"/>
    <w:multiLevelType w:val="hybridMultilevel"/>
    <w:tmpl w:val="0B4A636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876A0D"/>
    <w:multiLevelType w:val="hybridMultilevel"/>
    <w:tmpl w:val="D55241E0"/>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052437"/>
    <w:multiLevelType w:val="hybridMultilevel"/>
    <w:tmpl w:val="DDB89946"/>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5230DF"/>
    <w:multiLevelType w:val="hybridMultilevel"/>
    <w:tmpl w:val="47F4B6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DE5BB5"/>
    <w:multiLevelType w:val="hybridMultilevel"/>
    <w:tmpl w:val="EF761B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343ED3"/>
    <w:multiLevelType w:val="hybridMultilevel"/>
    <w:tmpl w:val="B916F046"/>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7E41A8"/>
    <w:multiLevelType w:val="hybridMultilevel"/>
    <w:tmpl w:val="104C8E96"/>
    <w:lvl w:ilvl="0" w:tplc="485094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4B16D9"/>
    <w:multiLevelType w:val="hybridMultilevel"/>
    <w:tmpl w:val="4F24A4E0"/>
    <w:lvl w:ilvl="0" w:tplc="1CE2630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2A5E155D"/>
    <w:multiLevelType w:val="hybridMultilevel"/>
    <w:tmpl w:val="9B9E94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060528"/>
    <w:multiLevelType w:val="hybridMultilevel"/>
    <w:tmpl w:val="0438367C"/>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843DA4"/>
    <w:multiLevelType w:val="hybridMultilevel"/>
    <w:tmpl w:val="F7D68066"/>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AB0441"/>
    <w:multiLevelType w:val="hybridMultilevel"/>
    <w:tmpl w:val="D1E24BA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2FD492F"/>
    <w:multiLevelType w:val="hybridMultilevel"/>
    <w:tmpl w:val="C9C62CA6"/>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33977394"/>
    <w:multiLevelType w:val="hybridMultilevel"/>
    <w:tmpl w:val="A10823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CD4E5D"/>
    <w:multiLevelType w:val="hybridMultilevel"/>
    <w:tmpl w:val="2C7AA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0F7D1B"/>
    <w:multiLevelType w:val="hybridMultilevel"/>
    <w:tmpl w:val="B7048AA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26E25C5"/>
    <w:multiLevelType w:val="hybridMultilevel"/>
    <w:tmpl w:val="6E2273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220A49"/>
    <w:multiLevelType w:val="hybridMultilevel"/>
    <w:tmpl w:val="A7BC6F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316B29"/>
    <w:multiLevelType w:val="hybridMultilevel"/>
    <w:tmpl w:val="CDCED300"/>
    <w:lvl w:ilvl="0" w:tplc="2052709A">
      <w:start w:val="1"/>
      <w:numFmt w:val="upperRoman"/>
      <w:lvlText w:val="%1."/>
      <w:lvlJc w:val="righ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4" w15:restartNumberingAfterBreak="0">
    <w:nsid w:val="4E112F0E"/>
    <w:multiLevelType w:val="hybridMultilevel"/>
    <w:tmpl w:val="DA18560C"/>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1156C4"/>
    <w:multiLevelType w:val="hybridMultilevel"/>
    <w:tmpl w:val="13B0B564"/>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A23883"/>
    <w:multiLevelType w:val="hybridMultilevel"/>
    <w:tmpl w:val="7D9898F8"/>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547E1BA0"/>
    <w:multiLevelType w:val="hybridMultilevel"/>
    <w:tmpl w:val="C1987A70"/>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BF64EA"/>
    <w:multiLevelType w:val="hybridMultilevel"/>
    <w:tmpl w:val="F4B2095E"/>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1D056C"/>
    <w:multiLevelType w:val="hybridMultilevel"/>
    <w:tmpl w:val="1C9A87C6"/>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747771"/>
    <w:multiLevelType w:val="hybridMultilevel"/>
    <w:tmpl w:val="1940F6EA"/>
    <w:lvl w:ilvl="0" w:tplc="724EAFC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07713C"/>
    <w:multiLevelType w:val="hybridMultilevel"/>
    <w:tmpl w:val="A22294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F44B45"/>
    <w:multiLevelType w:val="hybridMultilevel"/>
    <w:tmpl w:val="E0A83CC4"/>
    <w:lvl w:ilvl="0" w:tplc="080A0017">
      <w:start w:val="1"/>
      <w:numFmt w:val="lowerLetter"/>
      <w:lvlText w:val="%1)"/>
      <w:lvlJc w:val="left"/>
      <w:pPr>
        <w:ind w:left="720" w:hanging="360"/>
      </w:pPr>
    </w:lvl>
    <w:lvl w:ilvl="1" w:tplc="AC8CFFD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2134FB"/>
    <w:multiLevelType w:val="hybridMultilevel"/>
    <w:tmpl w:val="7A243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0619FE"/>
    <w:multiLevelType w:val="hybridMultilevel"/>
    <w:tmpl w:val="F7D674A2"/>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CC7C42"/>
    <w:multiLevelType w:val="hybridMultilevel"/>
    <w:tmpl w:val="C25A98F4"/>
    <w:lvl w:ilvl="0" w:tplc="4E9E554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4385EAA"/>
    <w:multiLevelType w:val="hybridMultilevel"/>
    <w:tmpl w:val="CAB638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C47E41"/>
    <w:multiLevelType w:val="hybridMultilevel"/>
    <w:tmpl w:val="F46685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CB77E3"/>
    <w:multiLevelType w:val="hybridMultilevel"/>
    <w:tmpl w:val="DA1CF086"/>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37"/>
  </w:num>
  <w:num w:numId="3">
    <w:abstractNumId w:val="24"/>
  </w:num>
  <w:num w:numId="4">
    <w:abstractNumId w:val="13"/>
  </w:num>
  <w:num w:numId="5">
    <w:abstractNumId w:val="33"/>
  </w:num>
  <w:num w:numId="6">
    <w:abstractNumId w:val="32"/>
  </w:num>
  <w:num w:numId="7">
    <w:abstractNumId w:val="2"/>
  </w:num>
  <w:num w:numId="8">
    <w:abstractNumId w:val="34"/>
  </w:num>
  <w:num w:numId="9">
    <w:abstractNumId w:val="1"/>
  </w:num>
  <w:num w:numId="10">
    <w:abstractNumId w:val="5"/>
  </w:num>
  <w:num w:numId="11">
    <w:abstractNumId w:val="20"/>
  </w:num>
  <w:num w:numId="12">
    <w:abstractNumId w:val="16"/>
  </w:num>
  <w:num w:numId="13">
    <w:abstractNumId w:val="3"/>
  </w:num>
  <w:num w:numId="14">
    <w:abstractNumId w:val="19"/>
  </w:num>
  <w:num w:numId="15">
    <w:abstractNumId w:val="9"/>
  </w:num>
  <w:num w:numId="16">
    <w:abstractNumId w:val="4"/>
  </w:num>
  <w:num w:numId="17">
    <w:abstractNumId w:val="12"/>
  </w:num>
  <w:num w:numId="18">
    <w:abstractNumId w:val="35"/>
  </w:num>
  <w:num w:numId="19">
    <w:abstractNumId w:val="14"/>
  </w:num>
  <w:num w:numId="20">
    <w:abstractNumId w:val="30"/>
  </w:num>
  <w:num w:numId="21">
    <w:abstractNumId w:val="31"/>
  </w:num>
  <w:num w:numId="22">
    <w:abstractNumId w:val="6"/>
  </w:num>
  <w:num w:numId="23">
    <w:abstractNumId w:val="15"/>
  </w:num>
  <w:num w:numId="24">
    <w:abstractNumId w:val="29"/>
  </w:num>
  <w:num w:numId="25">
    <w:abstractNumId w:val="10"/>
  </w:num>
  <w:num w:numId="26">
    <w:abstractNumId w:val="26"/>
  </w:num>
  <w:num w:numId="27">
    <w:abstractNumId w:val="39"/>
  </w:num>
  <w:num w:numId="28">
    <w:abstractNumId w:val="7"/>
  </w:num>
  <w:num w:numId="29">
    <w:abstractNumId w:val="28"/>
  </w:num>
  <w:num w:numId="30">
    <w:abstractNumId w:val="27"/>
  </w:num>
  <w:num w:numId="31">
    <w:abstractNumId w:val="0"/>
  </w:num>
  <w:num w:numId="32">
    <w:abstractNumId w:val="21"/>
  </w:num>
  <w:num w:numId="33">
    <w:abstractNumId w:val="18"/>
  </w:num>
  <w:num w:numId="34">
    <w:abstractNumId w:val="36"/>
  </w:num>
  <w:num w:numId="35">
    <w:abstractNumId w:val="17"/>
  </w:num>
  <w:num w:numId="36">
    <w:abstractNumId w:val="11"/>
  </w:num>
  <w:num w:numId="37">
    <w:abstractNumId w:val="23"/>
  </w:num>
  <w:num w:numId="38">
    <w:abstractNumId w:val="22"/>
  </w:num>
  <w:num w:numId="39">
    <w:abstractNumId w:val="8"/>
  </w:num>
  <w:num w:numId="40">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E2"/>
    <w:rsid w:val="00001C52"/>
    <w:rsid w:val="0000421E"/>
    <w:rsid w:val="00014ED7"/>
    <w:rsid w:val="00015085"/>
    <w:rsid w:val="000204DC"/>
    <w:rsid w:val="000223A6"/>
    <w:rsid w:val="00024301"/>
    <w:rsid w:val="00026CDC"/>
    <w:rsid w:val="0003231B"/>
    <w:rsid w:val="000339EB"/>
    <w:rsid w:val="0004107E"/>
    <w:rsid w:val="0005197D"/>
    <w:rsid w:val="00052A6C"/>
    <w:rsid w:val="0005444D"/>
    <w:rsid w:val="00056957"/>
    <w:rsid w:val="00060ED7"/>
    <w:rsid w:val="0007013D"/>
    <w:rsid w:val="00071F47"/>
    <w:rsid w:val="00074788"/>
    <w:rsid w:val="000851D9"/>
    <w:rsid w:val="00093498"/>
    <w:rsid w:val="0009461C"/>
    <w:rsid w:val="00094DAB"/>
    <w:rsid w:val="00097E45"/>
    <w:rsid w:val="000A69E5"/>
    <w:rsid w:val="000A745D"/>
    <w:rsid w:val="000A763F"/>
    <w:rsid w:val="000A76D1"/>
    <w:rsid w:val="000B0B0C"/>
    <w:rsid w:val="000B1D52"/>
    <w:rsid w:val="000B4BED"/>
    <w:rsid w:val="000C6991"/>
    <w:rsid w:val="000F0FDA"/>
    <w:rsid w:val="000F33ED"/>
    <w:rsid w:val="000F7DB5"/>
    <w:rsid w:val="001077DC"/>
    <w:rsid w:val="001079F3"/>
    <w:rsid w:val="00113E4E"/>
    <w:rsid w:val="00121A8A"/>
    <w:rsid w:val="0012670C"/>
    <w:rsid w:val="00133EC0"/>
    <w:rsid w:val="00135A8C"/>
    <w:rsid w:val="00145C6D"/>
    <w:rsid w:val="00153ECB"/>
    <w:rsid w:val="001657CF"/>
    <w:rsid w:val="00172439"/>
    <w:rsid w:val="00174636"/>
    <w:rsid w:val="001754A1"/>
    <w:rsid w:val="00175D0A"/>
    <w:rsid w:val="00176644"/>
    <w:rsid w:val="00177412"/>
    <w:rsid w:val="00177BEC"/>
    <w:rsid w:val="0018578E"/>
    <w:rsid w:val="001861D6"/>
    <w:rsid w:val="0019101B"/>
    <w:rsid w:val="00194DB0"/>
    <w:rsid w:val="00195F5C"/>
    <w:rsid w:val="001A11AE"/>
    <w:rsid w:val="001A55C2"/>
    <w:rsid w:val="001A58FF"/>
    <w:rsid w:val="001A7CAB"/>
    <w:rsid w:val="001B2B68"/>
    <w:rsid w:val="001B2E0A"/>
    <w:rsid w:val="001B4029"/>
    <w:rsid w:val="001B4353"/>
    <w:rsid w:val="001B56AB"/>
    <w:rsid w:val="001D326B"/>
    <w:rsid w:val="001D4105"/>
    <w:rsid w:val="001E45C1"/>
    <w:rsid w:val="001E6CFE"/>
    <w:rsid w:val="001F083B"/>
    <w:rsid w:val="001F149B"/>
    <w:rsid w:val="00206AEB"/>
    <w:rsid w:val="00212BE8"/>
    <w:rsid w:val="0021618E"/>
    <w:rsid w:val="0021747A"/>
    <w:rsid w:val="002423A4"/>
    <w:rsid w:val="00245FBC"/>
    <w:rsid w:val="002465F7"/>
    <w:rsid w:val="00246EE2"/>
    <w:rsid w:val="00254073"/>
    <w:rsid w:val="002651CC"/>
    <w:rsid w:val="002671F2"/>
    <w:rsid w:val="00270D24"/>
    <w:rsid w:val="00274CD6"/>
    <w:rsid w:val="00274E56"/>
    <w:rsid w:val="00275845"/>
    <w:rsid w:val="00281EF3"/>
    <w:rsid w:val="0028549B"/>
    <w:rsid w:val="002864D2"/>
    <w:rsid w:val="002926FD"/>
    <w:rsid w:val="00294401"/>
    <w:rsid w:val="00297AF1"/>
    <w:rsid w:val="00297FCB"/>
    <w:rsid w:val="002A541F"/>
    <w:rsid w:val="002B1A20"/>
    <w:rsid w:val="002B1A63"/>
    <w:rsid w:val="002B1D33"/>
    <w:rsid w:val="002B394D"/>
    <w:rsid w:val="002C4F48"/>
    <w:rsid w:val="002C5364"/>
    <w:rsid w:val="002D0481"/>
    <w:rsid w:val="002D1996"/>
    <w:rsid w:val="002E2C8B"/>
    <w:rsid w:val="002E3632"/>
    <w:rsid w:val="002E7CB2"/>
    <w:rsid w:val="002F5B20"/>
    <w:rsid w:val="002F7A16"/>
    <w:rsid w:val="00312592"/>
    <w:rsid w:val="00315216"/>
    <w:rsid w:val="00315311"/>
    <w:rsid w:val="003153D1"/>
    <w:rsid w:val="00315C7A"/>
    <w:rsid w:val="003243B4"/>
    <w:rsid w:val="00334CD3"/>
    <w:rsid w:val="00335BE9"/>
    <w:rsid w:val="00337F0C"/>
    <w:rsid w:val="00344FE9"/>
    <w:rsid w:val="003478E5"/>
    <w:rsid w:val="003534F2"/>
    <w:rsid w:val="003567E4"/>
    <w:rsid w:val="00361534"/>
    <w:rsid w:val="00373E4E"/>
    <w:rsid w:val="003751D4"/>
    <w:rsid w:val="00381FB4"/>
    <w:rsid w:val="003854DE"/>
    <w:rsid w:val="00386341"/>
    <w:rsid w:val="003A0EC7"/>
    <w:rsid w:val="003A3904"/>
    <w:rsid w:val="003A5803"/>
    <w:rsid w:val="003A79B0"/>
    <w:rsid w:val="003C143F"/>
    <w:rsid w:val="003E5AC8"/>
    <w:rsid w:val="003E69D9"/>
    <w:rsid w:val="003F57E4"/>
    <w:rsid w:val="003F6250"/>
    <w:rsid w:val="00400A78"/>
    <w:rsid w:val="004014B6"/>
    <w:rsid w:val="00413C67"/>
    <w:rsid w:val="00417ECE"/>
    <w:rsid w:val="00422DA3"/>
    <w:rsid w:val="004242F5"/>
    <w:rsid w:val="0042513A"/>
    <w:rsid w:val="00425447"/>
    <w:rsid w:val="00425EAA"/>
    <w:rsid w:val="004274D3"/>
    <w:rsid w:val="004365C2"/>
    <w:rsid w:val="004378BC"/>
    <w:rsid w:val="00456B3E"/>
    <w:rsid w:val="00460C26"/>
    <w:rsid w:val="00470AD3"/>
    <w:rsid w:val="00470C66"/>
    <w:rsid w:val="00471347"/>
    <w:rsid w:val="0047216E"/>
    <w:rsid w:val="00480314"/>
    <w:rsid w:val="004834EF"/>
    <w:rsid w:val="00483DAB"/>
    <w:rsid w:val="00484C1C"/>
    <w:rsid w:val="004877CF"/>
    <w:rsid w:val="00490B20"/>
    <w:rsid w:val="00496AA8"/>
    <w:rsid w:val="004A20EF"/>
    <w:rsid w:val="004A2B67"/>
    <w:rsid w:val="004C211A"/>
    <w:rsid w:val="004D5A7E"/>
    <w:rsid w:val="004E4F99"/>
    <w:rsid w:val="004F2FB6"/>
    <w:rsid w:val="004F34F3"/>
    <w:rsid w:val="004F52C8"/>
    <w:rsid w:val="004F7CC8"/>
    <w:rsid w:val="00510EA9"/>
    <w:rsid w:val="00517CD8"/>
    <w:rsid w:val="00521BDD"/>
    <w:rsid w:val="00524E70"/>
    <w:rsid w:val="00526BB4"/>
    <w:rsid w:val="00526FE4"/>
    <w:rsid w:val="005336F9"/>
    <w:rsid w:val="005423A6"/>
    <w:rsid w:val="00545650"/>
    <w:rsid w:val="00554943"/>
    <w:rsid w:val="005610E1"/>
    <w:rsid w:val="00561476"/>
    <w:rsid w:val="00561924"/>
    <w:rsid w:val="005659A2"/>
    <w:rsid w:val="00565A7E"/>
    <w:rsid w:val="00566DCB"/>
    <w:rsid w:val="00576254"/>
    <w:rsid w:val="005813BF"/>
    <w:rsid w:val="00585B7F"/>
    <w:rsid w:val="005868AA"/>
    <w:rsid w:val="005908F4"/>
    <w:rsid w:val="00590FE0"/>
    <w:rsid w:val="005A118A"/>
    <w:rsid w:val="005B0B8B"/>
    <w:rsid w:val="005B2D16"/>
    <w:rsid w:val="005C0C94"/>
    <w:rsid w:val="005C16A9"/>
    <w:rsid w:val="005C4035"/>
    <w:rsid w:val="005D152C"/>
    <w:rsid w:val="005D6996"/>
    <w:rsid w:val="005E4A2F"/>
    <w:rsid w:val="005E74B5"/>
    <w:rsid w:val="005F3FC9"/>
    <w:rsid w:val="005F4AEC"/>
    <w:rsid w:val="00606028"/>
    <w:rsid w:val="006067FA"/>
    <w:rsid w:val="006100A0"/>
    <w:rsid w:val="006117DC"/>
    <w:rsid w:val="00622BDF"/>
    <w:rsid w:val="006230CE"/>
    <w:rsid w:val="0062468A"/>
    <w:rsid w:val="00625B92"/>
    <w:rsid w:val="00632201"/>
    <w:rsid w:val="006374E2"/>
    <w:rsid w:val="00637809"/>
    <w:rsid w:val="0064644B"/>
    <w:rsid w:val="00646976"/>
    <w:rsid w:val="006510D2"/>
    <w:rsid w:val="00651945"/>
    <w:rsid w:val="0065667C"/>
    <w:rsid w:val="00657262"/>
    <w:rsid w:val="00660CB9"/>
    <w:rsid w:val="0067016E"/>
    <w:rsid w:val="00671D00"/>
    <w:rsid w:val="00672767"/>
    <w:rsid w:val="006730B2"/>
    <w:rsid w:val="00674EF6"/>
    <w:rsid w:val="00682921"/>
    <w:rsid w:val="006840BF"/>
    <w:rsid w:val="00684B49"/>
    <w:rsid w:val="00686379"/>
    <w:rsid w:val="00687F0A"/>
    <w:rsid w:val="0069148A"/>
    <w:rsid w:val="0069183A"/>
    <w:rsid w:val="00691E60"/>
    <w:rsid w:val="006A2A5A"/>
    <w:rsid w:val="006A3969"/>
    <w:rsid w:val="006B5540"/>
    <w:rsid w:val="006B5B56"/>
    <w:rsid w:val="006B7559"/>
    <w:rsid w:val="006B7AC3"/>
    <w:rsid w:val="006C037E"/>
    <w:rsid w:val="006C1B73"/>
    <w:rsid w:val="006C5C05"/>
    <w:rsid w:val="006D0CC6"/>
    <w:rsid w:val="006D132D"/>
    <w:rsid w:val="006D2D0B"/>
    <w:rsid w:val="006D3093"/>
    <w:rsid w:val="006D4DE7"/>
    <w:rsid w:val="006D5FEB"/>
    <w:rsid w:val="006D6BE6"/>
    <w:rsid w:val="006E4B2D"/>
    <w:rsid w:val="006E69A1"/>
    <w:rsid w:val="006F0242"/>
    <w:rsid w:val="00721BC4"/>
    <w:rsid w:val="00721DAD"/>
    <w:rsid w:val="00734C0A"/>
    <w:rsid w:val="00736AA8"/>
    <w:rsid w:val="0074424C"/>
    <w:rsid w:val="007448C5"/>
    <w:rsid w:val="00751D5D"/>
    <w:rsid w:val="00754400"/>
    <w:rsid w:val="007637F8"/>
    <w:rsid w:val="00764480"/>
    <w:rsid w:val="00765B81"/>
    <w:rsid w:val="00770250"/>
    <w:rsid w:val="00770AB1"/>
    <w:rsid w:val="007710B9"/>
    <w:rsid w:val="00776293"/>
    <w:rsid w:val="00776470"/>
    <w:rsid w:val="00780178"/>
    <w:rsid w:val="00786FD0"/>
    <w:rsid w:val="007878FC"/>
    <w:rsid w:val="00791DF7"/>
    <w:rsid w:val="0079231F"/>
    <w:rsid w:val="00793500"/>
    <w:rsid w:val="00795565"/>
    <w:rsid w:val="007A0BFF"/>
    <w:rsid w:val="007A42E9"/>
    <w:rsid w:val="007A60C4"/>
    <w:rsid w:val="007A68DC"/>
    <w:rsid w:val="007B1ED4"/>
    <w:rsid w:val="007B5C19"/>
    <w:rsid w:val="007B600B"/>
    <w:rsid w:val="007B6761"/>
    <w:rsid w:val="007C5A90"/>
    <w:rsid w:val="007D2667"/>
    <w:rsid w:val="007D278D"/>
    <w:rsid w:val="007D3CB7"/>
    <w:rsid w:val="007D4820"/>
    <w:rsid w:val="007D58FC"/>
    <w:rsid w:val="007D5D33"/>
    <w:rsid w:val="007E2BCA"/>
    <w:rsid w:val="007E48E8"/>
    <w:rsid w:val="007E4F3F"/>
    <w:rsid w:val="007F3DD0"/>
    <w:rsid w:val="0080156D"/>
    <w:rsid w:val="0080469C"/>
    <w:rsid w:val="008111B3"/>
    <w:rsid w:val="00812438"/>
    <w:rsid w:val="00825915"/>
    <w:rsid w:val="0082722B"/>
    <w:rsid w:val="008317EF"/>
    <w:rsid w:val="00836679"/>
    <w:rsid w:val="008368C5"/>
    <w:rsid w:val="00836EDC"/>
    <w:rsid w:val="0084383C"/>
    <w:rsid w:val="00845FB2"/>
    <w:rsid w:val="00846A95"/>
    <w:rsid w:val="00852F4C"/>
    <w:rsid w:val="00870C64"/>
    <w:rsid w:val="008746D9"/>
    <w:rsid w:val="008821B7"/>
    <w:rsid w:val="00897C21"/>
    <w:rsid w:val="008A31FC"/>
    <w:rsid w:val="008A50E3"/>
    <w:rsid w:val="008A7A99"/>
    <w:rsid w:val="008B1BA2"/>
    <w:rsid w:val="008C1F04"/>
    <w:rsid w:val="008C1FE1"/>
    <w:rsid w:val="008E5222"/>
    <w:rsid w:val="008E6895"/>
    <w:rsid w:val="008E7DCA"/>
    <w:rsid w:val="00903207"/>
    <w:rsid w:val="00903E06"/>
    <w:rsid w:val="00911E09"/>
    <w:rsid w:val="0091432C"/>
    <w:rsid w:val="0092452B"/>
    <w:rsid w:val="00943135"/>
    <w:rsid w:val="00961ADD"/>
    <w:rsid w:val="009642EB"/>
    <w:rsid w:val="00966AF9"/>
    <w:rsid w:val="00970C19"/>
    <w:rsid w:val="00970DA0"/>
    <w:rsid w:val="00971FD2"/>
    <w:rsid w:val="00972E64"/>
    <w:rsid w:val="00973E41"/>
    <w:rsid w:val="00996BC6"/>
    <w:rsid w:val="009A3A33"/>
    <w:rsid w:val="009A5218"/>
    <w:rsid w:val="009A5D3B"/>
    <w:rsid w:val="009B19C3"/>
    <w:rsid w:val="009C0966"/>
    <w:rsid w:val="009C4B95"/>
    <w:rsid w:val="009C57D6"/>
    <w:rsid w:val="009C5EB1"/>
    <w:rsid w:val="009C5EB5"/>
    <w:rsid w:val="009D1948"/>
    <w:rsid w:val="009D77BC"/>
    <w:rsid w:val="009E0DD1"/>
    <w:rsid w:val="009E2A41"/>
    <w:rsid w:val="009E345B"/>
    <w:rsid w:val="009E3F4B"/>
    <w:rsid w:val="009E6B5F"/>
    <w:rsid w:val="009E7C59"/>
    <w:rsid w:val="009F2346"/>
    <w:rsid w:val="009F5CD9"/>
    <w:rsid w:val="009F65BB"/>
    <w:rsid w:val="00A01CE6"/>
    <w:rsid w:val="00A01E3E"/>
    <w:rsid w:val="00A02BAB"/>
    <w:rsid w:val="00A0399F"/>
    <w:rsid w:val="00A1417E"/>
    <w:rsid w:val="00A177D7"/>
    <w:rsid w:val="00A20708"/>
    <w:rsid w:val="00A221AB"/>
    <w:rsid w:val="00A2722C"/>
    <w:rsid w:val="00A27552"/>
    <w:rsid w:val="00A369D6"/>
    <w:rsid w:val="00A406E7"/>
    <w:rsid w:val="00A41B8A"/>
    <w:rsid w:val="00A43437"/>
    <w:rsid w:val="00A46C30"/>
    <w:rsid w:val="00A47546"/>
    <w:rsid w:val="00A5641B"/>
    <w:rsid w:val="00A600D8"/>
    <w:rsid w:val="00A756E3"/>
    <w:rsid w:val="00A806DC"/>
    <w:rsid w:val="00A97969"/>
    <w:rsid w:val="00AA655A"/>
    <w:rsid w:val="00AB4654"/>
    <w:rsid w:val="00AC13A6"/>
    <w:rsid w:val="00AC5D87"/>
    <w:rsid w:val="00AD4AF9"/>
    <w:rsid w:val="00AD665B"/>
    <w:rsid w:val="00AD6DE5"/>
    <w:rsid w:val="00AD77F6"/>
    <w:rsid w:val="00AD7AAA"/>
    <w:rsid w:val="00AE4089"/>
    <w:rsid w:val="00AE7D1D"/>
    <w:rsid w:val="00AF1038"/>
    <w:rsid w:val="00B04030"/>
    <w:rsid w:val="00B06D02"/>
    <w:rsid w:val="00B11702"/>
    <w:rsid w:val="00B11B2D"/>
    <w:rsid w:val="00B1634D"/>
    <w:rsid w:val="00B22989"/>
    <w:rsid w:val="00B229B7"/>
    <w:rsid w:val="00B2309E"/>
    <w:rsid w:val="00B23D84"/>
    <w:rsid w:val="00B2450C"/>
    <w:rsid w:val="00B24B2A"/>
    <w:rsid w:val="00B30BAB"/>
    <w:rsid w:val="00B327FD"/>
    <w:rsid w:val="00B36755"/>
    <w:rsid w:val="00B40311"/>
    <w:rsid w:val="00B41955"/>
    <w:rsid w:val="00B46C22"/>
    <w:rsid w:val="00B5006E"/>
    <w:rsid w:val="00B628AC"/>
    <w:rsid w:val="00B77591"/>
    <w:rsid w:val="00B80A79"/>
    <w:rsid w:val="00B8396A"/>
    <w:rsid w:val="00B83E56"/>
    <w:rsid w:val="00B928DC"/>
    <w:rsid w:val="00B9408B"/>
    <w:rsid w:val="00BA0213"/>
    <w:rsid w:val="00BA2874"/>
    <w:rsid w:val="00BA7EC5"/>
    <w:rsid w:val="00BB4BD2"/>
    <w:rsid w:val="00BC2531"/>
    <w:rsid w:val="00BC61AE"/>
    <w:rsid w:val="00BD2A50"/>
    <w:rsid w:val="00BF1AE6"/>
    <w:rsid w:val="00BF1D35"/>
    <w:rsid w:val="00BF2A42"/>
    <w:rsid w:val="00BF72BC"/>
    <w:rsid w:val="00C00C04"/>
    <w:rsid w:val="00C01E2D"/>
    <w:rsid w:val="00C04841"/>
    <w:rsid w:val="00C16172"/>
    <w:rsid w:val="00C25A73"/>
    <w:rsid w:val="00C3119B"/>
    <w:rsid w:val="00C33D7D"/>
    <w:rsid w:val="00C34F28"/>
    <w:rsid w:val="00C463C6"/>
    <w:rsid w:val="00C50FEC"/>
    <w:rsid w:val="00C552E6"/>
    <w:rsid w:val="00C6026B"/>
    <w:rsid w:val="00C73E97"/>
    <w:rsid w:val="00C93383"/>
    <w:rsid w:val="00C94004"/>
    <w:rsid w:val="00C94326"/>
    <w:rsid w:val="00C9491B"/>
    <w:rsid w:val="00CA6305"/>
    <w:rsid w:val="00CB74D1"/>
    <w:rsid w:val="00CB7D3F"/>
    <w:rsid w:val="00CC40F7"/>
    <w:rsid w:val="00CC4DA6"/>
    <w:rsid w:val="00CC5D25"/>
    <w:rsid w:val="00CC5EB2"/>
    <w:rsid w:val="00CC5FC9"/>
    <w:rsid w:val="00CD3A21"/>
    <w:rsid w:val="00CD427D"/>
    <w:rsid w:val="00CD5214"/>
    <w:rsid w:val="00CD581B"/>
    <w:rsid w:val="00CE0874"/>
    <w:rsid w:val="00CE23F9"/>
    <w:rsid w:val="00CE3C2D"/>
    <w:rsid w:val="00CE681E"/>
    <w:rsid w:val="00CF0D0E"/>
    <w:rsid w:val="00CF4690"/>
    <w:rsid w:val="00D00789"/>
    <w:rsid w:val="00D02A98"/>
    <w:rsid w:val="00D175D6"/>
    <w:rsid w:val="00D26194"/>
    <w:rsid w:val="00D3105D"/>
    <w:rsid w:val="00D31E2D"/>
    <w:rsid w:val="00D36AA9"/>
    <w:rsid w:val="00D478FD"/>
    <w:rsid w:val="00D53351"/>
    <w:rsid w:val="00D5378D"/>
    <w:rsid w:val="00D56F0C"/>
    <w:rsid w:val="00D60EC2"/>
    <w:rsid w:val="00D61A5C"/>
    <w:rsid w:val="00D61FC1"/>
    <w:rsid w:val="00D620C5"/>
    <w:rsid w:val="00D70FE5"/>
    <w:rsid w:val="00D72409"/>
    <w:rsid w:val="00D739DB"/>
    <w:rsid w:val="00D83B6B"/>
    <w:rsid w:val="00D86AD7"/>
    <w:rsid w:val="00D955E1"/>
    <w:rsid w:val="00DA4EDA"/>
    <w:rsid w:val="00DA5CB8"/>
    <w:rsid w:val="00DA7D09"/>
    <w:rsid w:val="00DB0E3F"/>
    <w:rsid w:val="00DB134A"/>
    <w:rsid w:val="00DB26E5"/>
    <w:rsid w:val="00DB4F18"/>
    <w:rsid w:val="00DB629D"/>
    <w:rsid w:val="00DC2D1E"/>
    <w:rsid w:val="00DC370A"/>
    <w:rsid w:val="00DC50B5"/>
    <w:rsid w:val="00DC5E17"/>
    <w:rsid w:val="00DC5F68"/>
    <w:rsid w:val="00DD0E83"/>
    <w:rsid w:val="00DD2C22"/>
    <w:rsid w:val="00DE223D"/>
    <w:rsid w:val="00DE4809"/>
    <w:rsid w:val="00DE719B"/>
    <w:rsid w:val="00DF0BB1"/>
    <w:rsid w:val="00DF542E"/>
    <w:rsid w:val="00DF7C96"/>
    <w:rsid w:val="00E00C1C"/>
    <w:rsid w:val="00E068B3"/>
    <w:rsid w:val="00E159BE"/>
    <w:rsid w:val="00E33D96"/>
    <w:rsid w:val="00E539E0"/>
    <w:rsid w:val="00E55E36"/>
    <w:rsid w:val="00E605BE"/>
    <w:rsid w:val="00E61B25"/>
    <w:rsid w:val="00E77EC3"/>
    <w:rsid w:val="00E81817"/>
    <w:rsid w:val="00E834D9"/>
    <w:rsid w:val="00E903AC"/>
    <w:rsid w:val="00E94E09"/>
    <w:rsid w:val="00E95F13"/>
    <w:rsid w:val="00EA2308"/>
    <w:rsid w:val="00EB0835"/>
    <w:rsid w:val="00EB0DC4"/>
    <w:rsid w:val="00EB1951"/>
    <w:rsid w:val="00EB35C2"/>
    <w:rsid w:val="00EC6B94"/>
    <w:rsid w:val="00EC799B"/>
    <w:rsid w:val="00EC7A99"/>
    <w:rsid w:val="00EC7AED"/>
    <w:rsid w:val="00ED4502"/>
    <w:rsid w:val="00EE73B3"/>
    <w:rsid w:val="00EF588A"/>
    <w:rsid w:val="00F03AD4"/>
    <w:rsid w:val="00F46B6C"/>
    <w:rsid w:val="00F56654"/>
    <w:rsid w:val="00F61FEE"/>
    <w:rsid w:val="00F669CE"/>
    <w:rsid w:val="00F73509"/>
    <w:rsid w:val="00F74945"/>
    <w:rsid w:val="00F75974"/>
    <w:rsid w:val="00F96EC1"/>
    <w:rsid w:val="00FB3D9F"/>
    <w:rsid w:val="00FB5E9A"/>
    <w:rsid w:val="00FB661C"/>
    <w:rsid w:val="00FB7AFA"/>
    <w:rsid w:val="00FC1A95"/>
    <w:rsid w:val="00FC4500"/>
    <w:rsid w:val="00FC4771"/>
    <w:rsid w:val="00FD5532"/>
    <w:rsid w:val="00FE0DC7"/>
    <w:rsid w:val="00FF0C7E"/>
    <w:rsid w:val="00FF15B3"/>
    <w:rsid w:val="00FF3C17"/>
    <w:rsid w:val="00FF73AF"/>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98A7E"/>
  <w15:docId w15:val="{83AEE80E-F729-4E49-AF92-F45BE4D6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EB1"/>
  </w:style>
  <w:style w:type="paragraph" w:styleId="Ttulo1">
    <w:name w:val="heading 1"/>
    <w:basedOn w:val="Normal"/>
    <w:next w:val="Normal"/>
    <w:link w:val="Ttulo1Car"/>
    <w:uiPriority w:val="99"/>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uiPriority w:val="99"/>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 w:type="numbering" w:customStyle="1" w:styleId="Sinlista1">
    <w:name w:val="Sin lista1"/>
    <w:next w:val="Sinlista"/>
    <w:uiPriority w:val="99"/>
    <w:semiHidden/>
    <w:unhideWhenUsed/>
    <w:rsid w:val="003243B4"/>
  </w:style>
  <w:style w:type="character" w:customStyle="1" w:styleId="MapadeldocumentoCar1">
    <w:name w:val="Mapa del documento Car1"/>
    <w:basedOn w:val="Fuentedeprrafopredeter"/>
    <w:uiPriority w:val="99"/>
    <w:semiHidden/>
    <w:rsid w:val="003243B4"/>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3243B4"/>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3243B4"/>
    <w:rPr>
      <w:rFonts w:ascii="Times New Roman" w:eastAsia="Times New Roman" w:hAnsi="Times New Roman" w:cs="Times New Roman"/>
      <w:b/>
      <w:bCs/>
      <w:sz w:val="20"/>
      <w:szCs w:val="20"/>
      <w:lang w:val="x-none" w:eastAsia="x-none"/>
    </w:rPr>
  </w:style>
  <w:style w:type="paragraph" w:customStyle="1" w:styleId="font5">
    <w:name w:val="font5"/>
    <w:basedOn w:val="Normal"/>
    <w:rsid w:val="003243B4"/>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3243B4"/>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3243B4"/>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3243B4"/>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3243B4"/>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3243B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3243B4"/>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3243B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3243B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3243B4"/>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3243B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3243B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3243B4"/>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3243B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3243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3243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3243B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3243B4"/>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3243B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3243B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324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3243B4"/>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PrrafodelistaCar">
    <w:name w:val="Párrafo de lista Car"/>
    <w:link w:val="Prrafodelista"/>
    <w:uiPriority w:val="34"/>
    <w:locked/>
    <w:rsid w:val="002B3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2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D2BD4-7B4B-4B8B-BFCB-2FAE50D3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16</Pages>
  <Words>6457</Words>
  <Characters>35518</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Usuario</cp:lastModifiedBy>
  <cp:revision>8</cp:revision>
  <cp:lastPrinted>2017-07-04T00:18:00Z</cp:lastPrinted>
  <dcterms:created xsi:type="dcterms:W3CDTF">2017-07-04T00:19:00Z</dcterms:created>
  <dcterms:modified xsi:type="dcterms:W3CDTF">2017-07-27T17:52:00Z</dcterms:modified>
</cp:coreProperties>
</file>