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845" w:rsidRPr="006D0026" w:rsidRDefault="003F4ACE" w:rsidP="00F42845">
      <w:pPr>
        <w:spacing w:after="0" w:line="240" w:lineRule="auto"/>
        <w:jc w:val="right"/>
        <w:rPr>
          <w:rFonts w:ascii="Arial" w:eastAsia="Times New Roman" w:hAnsi="Arial" w:cs="Arial"/>
          <w:b/>
          <w:sz w:val="20"/>
          <w:lang w:val="es-ES" w:eastAsia="es-ES"/>
        </w:rPr>
      </w:pPr>
      <w:r>
        <w:rPr>
          <w:rFonts w:ascii="Arial" w:eastAsia="Times New Roman" w:hAnsi="Arial" w:cs="Arial"/>
          <w:b/>
          <w:sz w:val="20"/>
          <w:lang w:val="es-ES" w:eastAsia="es-ES"/>
        </w:rPr>
        <w:t>Acta No. 56</w:t>
      </w:r>
      <w:r w:rsidR="00F42845">
        <w:rPr>
          <w:rFonts w:ascii="Arial" w:eastAsia="Times New Roman" w:hAnsi="Arial" w:cs="Arial"/>
          <w:b/>
          <w:sz w:val="20"/>
          <w:lang w:val="es-ES" w:eastAsia="es-ES"/>
        </w:rPr>
        <w:t xml:space="preserve"> </w:t>
      </w:r>
      <w:r w:rsidR="00F42845" w:rsidRPr="006D0026">
        <w:rPr>
          <w:rFonts w:ascii="Arial" w:eastAsia="Times New Roman" w:hAnsi="Arial" w:cs="Arial"/>
          <w:b/>
          <w:sz w:val="20"/>
          <w:lang w:val="es-ES" w:eastAsia="es-ES"/>
        </w:rPr>
        <w:t>Sesión Ordinaria</w:t>
      </w:r>
    </w:p>
    <w:p w:rsidR="00F42845" w:rsidRPr="006D0026" w:rsidRDefault="00F42845" w:rsidP="00F42845">
      <w:pPr>
        <w:spacing w:after="0" w:line="240" w:lineRule="auto"/>
        <w:jc w:val="right"/>
        <w:rPr>
          <w:rFonts w:ascii="Arial" w:eastAsia="Times New Roman" w:hAnsi="Arial" w:cs="Arial"/>
          <w:b/>
          <w:sz w:val="20"/>
          <w:lang w:val="es-ES" w:eastAsia="es-ES"/>
        </w:rPr>
      </w:pPr>
      <w:r w:rsidRPr="006D0026">
        <w:rPr>
          <w:rFonts w:ascii="Arial" w:eastAsia="Times New Roman" w:hAnsi="Arial" w:cs="Arial"/>
          <w:b/>
          <w:sz w:val="20"/>
          <w:lang w:val="es-ES" w:eastAsia="es-ES"/>
        </w:rPr>
        <w:t xml:space="preserve">Celebrada el día </w:t>
      </w:r>
      <w:r w:rsidR="003F4ACE">
        <w:rPr>
          <w:rFonts w:ascii="Arial" w:eastAsia="Times New Roman" w:hAnsi="Arial" w:cs="Arial"/>
          <w:b/>
          <w:sz w:val="20"/>
          <w:lang w:val="es-ES" w:eastAsia="es-ES"/>
        </w:rPr>
        <w:t>15</w:t>
      </w:r>
      <w:r>
        <w:rPr>
          <w:rFonts w:ascii="Arial" w:eastAsia="Times New Roman" w:hAnsi="Arial" w:cs="Arial"/>
          <w:b/>
          <w:sz w:val="20"/>
          <w:lang w:val="es-ES" w:eastAsia="es-ES"/>
        </w:rPr>
        <w:t xml:space="preserve"> de </w:t>
      </w:r>
      <w:r w:rsidR="003F4ACE">
        <w:rPr>
          <w:rFonts w:ascii="Arial" w:eastAsia="Times New Roman" w:hAnsi="Arial" w:cs="Arial"/>
          <w:b/>
          <w:sz w:val="20"/>
          <w:lang w:val="es-ES" w:eastAsia="es-ES"/>
        </w:rPr>
        <w:t>Noviembre</w:t>
      </w:r>
      <w:r>
        <w:rPr>
          <w:rFonts w:ascii="Arial" w:eastAsia="Times New Roman" w:hAnsi="Arial" w:cs="Arial"/>
          <w:b/>
          <w:sz w:val="20"/>
          <w:lang w:val="es-ES" w:eastAsia="es-ES"/>
        </w:rPr>
        <w:t xml:space="preserve"> del 2017</w:t>
      </w:r>
    </w:p>
    <w:p w:rsidR="00F42845" w:rsidRPr="006D0026" w:rsidRDefault="00F42845" w:rsidP="00F42845">
      <w:pPr>
        <w:spacing w:after="0" w:line="240" w:lineRule="auto"/>
        <w:jc w:val="both"/>
        <w:rPr>
          <w:rFonts w:ascii="Arial" w:eastAsia="Times New Roman" w:hAnsi="Arial" w:cs="Arial"/>
          <w:sz w:val="24"/>
          <w:szCs w:val="24"/>
          <w:lang w:val="es-ES" w:eastAsia="es-ES"/>
        </w:rPr>
      </w:pPr>
    </w:p>
    <w:p w:rsidR="00F42845" w:rsidRPr="001B4029" w:rsidRDefault="00F42845" w:rsidP="00F42845">
      <w:pPr>
        <w:spacing w:after="200" w:line="276" w:lineRule="auto"/>
        <w:jc w:val="both"/>
        <w:rPr>
          <w:rFonts w:eastAsia="Calibri" w:cstheme="minorHAnsi"/>
        </w:rPr>
      </w:pPr>
      <w:r w:rsidRPr="001B4029">
        <w:rPr>
          <w:rFonts w:eastAsia="Calibri" w:cstheme="minorHAnsi"/>
        </w:rPr>
        <w:t>En la Ciudad de Gral. Escobedo, Nuevo León siendo las</w:t>
      </w:r>
      <w:r>
        <w:rPr>
          <w:rFonts w:eastAsia="Calibri" w:cstheme="minorHAnsi"/>
        </w:rPr>
        <w:t xml:space="preserve"> </w:t>
      </w:r>
      <w:r w:rsidR="003F4ACE">
        <w:rPr>
          <w:rFonts w:eastAsia="Calibri" w:cstheme="minorHAnsi"/>
        </w:rPr>
        <w:t>17</w:t>
      </w:r>
      <w:r w:rsidR="00AC468C">
        <w:rPr>
          <w:rFonts w:eastAsia="Calibri" w:cstheme="minorHAnsi"/>
        </w:rPr>
        <w:t>:</w:t>
      </w:r>
      <w:r w:rsidR="000106CA" w:rsidRPr="000106CA">
        <w:rPr>
          <w:rFonts w:eastAsia="Calibri" w:cstheme="minorHAnsi"/>
        </w:rPr>
        <w:t>38</w:t>
      </w:r>
      <w:r w:rsidR="00B73C4D" w:rsidRPr="000106CA">
        <w:rPr>
          <w:rFonts w:eastAsia="Calibri" w:cstheme="minorHAnsi"/>
        </w:rPr>
        <w:t>-</w:t>
      </w:r>
      <w:r w:rsidR="003F4ACE" w:rsidRPr="000106CA">
        <w:rPr>
          <w:rFonts w:eastAsia="Calibri" w:cstheme="minorHAnsi"/>
        </w:rPr>
        <w:t>diecisiete</w:t>
      </w:r>
      <w:r w:rsidR="00377478" w:rsidRPr="000106CA">
        <w:rPr>
          <w:rFonts w:eastAsia="Calibri" w:cstheme="minorHAnsi"/>
        </w:rPr>
        <w:t xml:space="preserve"> horas con </w:t>
      </w:r>
      <w:r w:rsidR="00AC468C" w:rsidRPr="000106CA">
        <w:rPr>
          <w:rFonts w:eastAsia="Calibri" w:cstheme="minorHAnsi"/>
        </w:rPr>
        <w:t xml:space="preserve">treinta y </w:t>
      </w:r>
      <w:r w:rsidR="000106CA" w:rsidRPr="000106CA">
        <w:rPr>
          <w:rFonts w:eastAsia="Calibri" w:cstheme="minorHAnsi"/>
        </w:rPr>
        <w:t>ocho</w:t>
      </w:r>
      <w:r w:rsidR="003F4ACE">
        <w:rPr>
          <w:rFonts w:eastAsia="Calibri" w:cstheme="minorHAnsi"/>
        </w:rPr>
        <w:t xml:space="preserve"> minutos del día 15</w:t>
      </w:r>
      <w:r w:rsidR="00377478">
        <w:rPr>
          <w:rFonts w:eastAsia="Calibri" w:cstheme="minorHAnsi"/>
        </w:rPr>
        <w:t>-</w:t>
      </w:r>
      <w:r w:rsidR="003F4ACE">
        <w:rPr>
          <w:rFonts w:eastAsia="Calibri" w:cstheme="minorHAnsi"/>
        </w:rPr>
        <w:t>quince</w:t>
      </w:r>
      <w:r w:rsidRPr="0070531F">
        <w:rPr>
          <w:rFonts w:eastAsia="Calibri" w:cstheme="minorHAnsi"/>
        </w:rPr>
        <w:t xml:space="preserve"> de </w:t>
      </w:r>
      <w:r w:rsidR="003F4ACE">
        <w:rPr>
          <w:rFonts w:eastAsia="Calibri" w:cstheme="minorHAnsi"/>
        </w:rPr>
        <w:t>noviembre</w:t>
      </w:r>
      <w:r w:rsidRPr="0070531F">
        <w:rPr>
          <w:rFonts w:eastAsia="Calibri" w:cstheme="minorHAnsi"/>
        </w:rPr>
        <w:t xml:space="preserve"> del año 2017-dos mil diecisiete, reunidos</w:t>
      </w:r>
      <w:r w:rsidRPr="001B4029">
        <w:rPr>
          <w:rFonts w:eastAsia="Calibri" w:cstheme="minorHAnsi"/>
        </w:rPr>
        <w:t xml:space="preserve"> los miembros del Republicano Ayuntamiento en la Sala de Sesiones del Palacio Municipal, ubicada en la planta baja sito en calle Juárez #100, en la Cabecera Municipal, en Gral. Escobedo, Nuevo León, para el efecto de celebrar la </w:t>
      </w:r>
      <w:r w:rsidR="003F4ACE">
        <w:rPr>
          <w:rFonts w:eastAsia="Calibri" w:cstheme="minorHAnsi"/>
        </w:rPr>
        <w:t>Sexagésima</w:t>
      </w:r>
      <w:r w:rsidR="00AC468C">
        <w:rPr>
          <w:rFonts w:eastAsia="Calibri" w:cstheme="minorHAnsi"/>
        </w:rPr>
        <w:t xml:space="preserve"> </w:t>
      </w:r>
      <w:r w:rsidRPr="0070531F">
        <w:rPr>
          <w:rFonts w:eastAsia="Calibri" w:cstheme="minorHAnsi"/>
        </w:rPr>
        <w:t>Sesión Ordinaria</w:t>
      </w:r>
      <w:r w:rsidRPr="001B4029">
        <w:rPr>
          <w:rFonts w:eastAsia="Calibri" w:cstheme="minorHAnsi"/>
        </w:rPr>
        <w:t xml:space="preserve"> correspondiente del ejercicio constitucional 2015-2018,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la C. Presidente Municipal, Licenciada Clara Luz Flores Carrales.</w:t>
      </w:r>
    </w:p>
    <w:p w:rsidR="00AB3137" w:rsidRDefault="00F42845" w:rsidP="00AB3137">
      <w:pPr>
        <w:spacing w:after="200" w:line="276" w:lineRule="auto"/>
        <w:jc w:val="both"/>
        <w:rPr>
          <w:rFonts w:eastAsia="Calibri" w:cstheme="minorHAnsi"/>
        </w:rPr>
      </w:pPr>
      <w:r w:rsidRPr="001B4029">
        <w:rPr>
          <w:rFonts w:eastAsia="Calibri" w:cstheme="minorHAnsi"/>
        </w:rPr>
        <w:t xml:space="preserve"> El Secretario del Ayuntamiento, Licenciado Andrés Concepción Mijes Llov</w:t>
      </w:r>
      <w:r w:rsidR="00CC3DFD">
        <w:rPr>
          <w:rFonts w:eastAsia="Calibri" w:cstheme="minorHAnsi"/>
        </w:rPr>
        <w:t>era manifiesta: “</w:t>
      </w:r>
      <w:r w:rsidR="00AB3137">
        <w:rPr>
          <w:rFonts w:eastAsia="Calibri" w:cstheme="minorHAnsi"/>
        </w:rPr>
        <w:t>B</w:t>
      </w:r>
      <w:r w:rsidR="00AB3137" w:rsidRPr="00AB3137">
        <w:rPr>
          <w:rFonts w:eastAsia="Calibri" w:cstheme="minorHAnsi"/>
        </w:rPr>
        <w:t>uenas tarde</w:t>
      </w:r>
      <w:r w:rsidR="00AB3137">
        <w:rPr>
          <w:rFonts w:eastAsia="Calibri" w:cstheme="minorHAnsi"/>
        </w:rPr>
        <w:t>s a todos, regidores y síndicos, por indicación de la C. Presidente M</w:t>
      </w:r>
      <w:r w:rsidR="00AB3137" w:rsidRPr="00AB3137">
        <w:rPr>
          <w:rFonts w:eastAsia="Calibri" w:cstheme="minorHAnsi"/>
        </w:rPr>
        <w:t>unicipal, y con funda</w:t>
      </w:r>
      <w:r w:rsidR="00AB3137">
        <w:rPr>
          <w:rFonts w:eastAsia="Calibri" w:cstheme="minorHAnsi"/>
        </w:rPr>
        <w:t>mento en lo establecido por la Ley de Gobierno Municipal del Estado de Nuevo León, y del Reglamento Interior del R. A</w:t>
      </w:r>
      <w:r w:rsidR="00AB3137" w:rsidRPr="00AB3137">
        <w:rPr>
          <w:rFonts w:eastAsia="Calibri" w:cstheme="minorHAnsi"/>
        </w:rPr>
        <w:t xml:space="preserve">yuntamiento, se les ha convocado previamente para que el </w:t>
      </w:r>
      <w:r w:rsidR="00AC468C" w:rsidRPr="00AB3137">
        <w:rPr>
          <w:rFonts w:eastAsia="Calibri" w:cstheme="minorHAnsi"/>
        </w:rPr>
        <w:t>día</w:t>
      </w:r>
      <w:r w:rsidR="00AB3137" w:rsidRPr="00AB3137">
        <w:rPr>
          <w:rFonts w:eastAsia="Calibri" w:cstheme="minorHAnsi"/>
        </w:rPr>
        <w:t xml:space="preserve"> de hoy, se celebre la</w:t>
      </w:r>
      <w:r w:rsidR="00AB3137">
        <w:rPr>
          <w:rFonts w:eastAsia="Calibri" w:cstheme="minorHAnsi"/>
        </w:rPr>
        <w:t xml:space="preserve"> primera Sesión O</w:t>
      </w:r>
      <w:r w:rsidR="00AB3137" w:rsidRPr="00AB3137">
        <w:rPr>
          <w:rFonts w:eastAsia="Calibri" w:cstheme="minorHAnsi"/>
        </w:rPr>
        <w:t>rdinaria corr</w:t>
      </w:r>
      <w:r w:rsidR="003F4ACE">
        <w:rPr>
          <w:rFonts w:eastAsia="Calibri" w:cstheme="minorHAnsi"/>
        </w:rPr>
        <w:t>espondiente al mes de noviembre</w:t>
      </w:r>
      <w:r w:rsidR="00AB3137" w:rsidRPr="00AB3137">
        <w:rPr>
          <w:rFonts w:eastAsia="Calibri" w:cstheme="minorHAnsi"/>
        </w:rPr>
        <w:t xml:space="preserve"> del presente año.</w:t>
      </w:r>
      <w:r w:rsidR="00AB3137">
        <w:rPr>
          <w:rFonts w:eastAsia="Calibri" w:cstheme="minorHAnsi"/>
        </w:rPr>
        <w:t xml:space="preserve"> </w:t>
      </w:r>
      <w:r w:rsidR="00AB3137" w:rsidRPr="00AB3137">
        <w:rPr>
          <w:rFonts w:eastAsia="Calibri" w:cstheme="minorHAnsi"/>
        </w:rPr>
        <w:t>Para dar inicio a esta sesión ordinaria, procederé a tomar lista de asi</w:t>
      </w:r>
      <w:r w:rsidR="00AB3137">
        <w:rPr>
          <w:rFonts w:eastAsia="Calibri" w:cstheme="minorHAnsi"/>
        </w:rPr>
        <w:t>stencia de los integrantes del R. A</w:t>
      </w:r>
      <w:r w:rsidR="00AB3137" w:rsidRPr="00AB3137">
        <w:rPr>
          <w:rFonts w:eastAsia="Calibri" w:cstheme="minorHAnsi"/>
        </w:rPr>
        <w:t>yuntamiento, y verificar el quórum reglamentario.</w:t>
      </w:r>
      <w:r w:rsidR="00AB3137">
        <w:rPr>
          <w:rFonts w:eastAsia="Calibri" w:cstheme="minorHAnsi"/>
        </w:rPr>
        <w:t xml:space="preserve"> </w:t>
      </w:r>
      <w:r w:rsidR="00AB3137" w:rsidRPr="00AB3137">
        <w:rPr>
          <w:rFonts w:eastAsia="Calibri" w:cstheme="minorHAnsi"/>
        </w:rPr>
        <w:t>Preside esta</w:t>
      </w:r>
      <w:r w:rsidR="00AB3137">
        <w:rPr>
          <w:rFonts w:eastAsia="Calibri" w:cstheme="minorHAnsi"/>
        </w:rPr>
        <w:t xml:space="preserve"> Sesión la</w:t>
      </w:r>
      <w:r w:rsidR="00AB3137" w:rsidRPr="00AB3137">
        <w:rPr>
          <w:rFonts w:eastAsia="Calibri" w:cstheme="minorHAnsi"/>
        </w:rPr>
        <w:t xml:space="preserve"> </w:t>
      </w:r>
      <w:r w:rsidR="00AB3137">
        <w:rPr>
          <w:rFonts w:eastAsia="Calibri" w:cstheme="minorHAnsi"/>
        </w:rPr>
        <w:t>Lic. Clara Luz Flores Carrales, Presidente Municipal de Gral. Escobedo, N.L</w:t>
      </w:r>
      <w:r w:rsidR="00AB3137" w:rsidRPr="00AB3137">
        <w:rPr>
          <w:rFonts w:eastAsia="Calibri" w:cstheme="minorHAnsi"/>
        </w:rPr>
        <w:t xml:space="preserve">. </w:t>
      </w:r>
    </w:p>
    <w:p w:rsidR="00F42845" w:rsidRPr="001B4029" w:rsidRDefault="00F42845" w:rsidP="00AB3137">
      <w:pPr>
        <w:spacing w:after="200" w:line="276" w:lineRule="auto"/>
        <w:jc w:val="both"/>
        <w:rPr>
          <w:rFonts w:eastAsia="Calibri" w:cstheme="minorHAnsi"/>
        </w:rPr>
      </w:pPr>
      <w:r w:rsidRPr="001B4029">
        <w:rPr>
          <w:rFonts w:eastAsia="Calibri" w:cstheme="minorHAnsi"/>
        </w:rPr>
        <w:t>El Secretario del</w:t>
      </w:r>
      <w:r>
        <w:rPr>
          <w:rFonts w:eastAsia="Calibri" w:cstheme="minorHAnsi"/>
        </w:rPr>
        <w:t xml:space="preserve"> Republicano</w:t>
      </w:r>
      <w:r w:rsidRPr="001B4029">
        <w:rPr>
          <w:rFonts w:eastAsia="Calibri" w:cstheme="minorHAnsi"/>
        </w:rPr>
        <w:t xml:space="preserve"> Ayuntamiento</w:t>
      </w:r>
      <w:r>
        <w:rPr>
          <w:rFonts w:eastAsia="Calibri" w:cstheme="minorHAnsi"/>
        </w:rPr>
        <w:t>,</w:t>
      </w:r>
      <w:r w:rsidRPr="001B4029">
        <w:rPr>
          <w:rFonts w:eastAsia="Calibri" w:cstheme="minorHAnsi"/>
        </w:rPr>
        <w:t xml:space="preserve"> Licenciado Andrés Concepción Mijes Llover</w:t>
      </w:r>
      <w:r>
        <w:rPr>
          <w:rFonts w:eastAsia="Calibri" w:cstheme="minorHAnsi"/>
        </w:rPr>
        <w:t>a</w:t>
      </w:r>
      <w:r w:rsidRPr="001B4029">
        <w:rPr>
          <w:rFonts w:eastAsia="Calibri" w:cstheme="minorHAnsi"/>
        </w:rPr>
        <w:t xml:space="preserve"> procede a pasar lista de asistencia: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2854"/>
      </w:tblGrid>
      <w:tr w:rsidR="00F42845" w:rsidRPr="001B4029" w:rsidTr="00EA32EF">
        <w:trPr>
          <w:trHeight w:val="397"/>
        </w:trPr>
        <w:tc>
          <w:tcPr>
            <w:tcW w:w="8774" w:type="dxa"/>
            <w:gridSpan w:val="2"/>
          </w:tcPr>
          <w:p w:rsidR="00F42845" w:rsidRPr="001B4029" w:rsidRDefault="00F42845" w:rsidP="00EA32EF">
            <w:pPr>
              <w:spacing w:line="276" w:lineRule="auto"/>
              <w:rPr>
                <w:rFonts w:eastAsia="Calibri" w:cstheme="minorHAnsi"/>
                <w:b/>
              </w:rPr>
            </w:pPr>
            <w:r w:rsidRPr="001B4029">
              <w:rPr>
                <w:rFonts w:eastAsia="Calibri" w:cstheme="minorHAnsi"/>
                <w:b/>
              </w:rPr>
              <w:t>Lista de Asistencia:</w:t>
            </w:r>
          </w:p>
        </w:tc>
      </w:tr>
      <w:tr w:rsidR="00F42845" w:rsidRPr="001B4029" w:rsidTr="00EA32EF">
        <w:trPr>
          <w:trHeight w:val="330"/>
        </w:trPr>
        <w:tc>
          <w:tcPr>
            <w:tcW w:w="5920" w:type="dxa"/>
          </w:tcPr>
          <w:p w:rsidR="00F42845" w:rsidRPr="001B4029" w:rsidRDefault="00F42845" w:rsidP="00EA32EF">
            <w:pPr>
              <w:rPr>
                <w:rFonts w:eastAsia="Calibri" w:cstheme="minorHAnsi"/>
                <w:b/>
              </w:rPr>
            </w:pPr>
            <w:r w:rsidRPr="001B4029">
              <w:rPr>
                <w:rFonts w:eastAsia="Calibri" w:cstheme="minorHAnsi"/>
              </w:rPr>
              <w:t>Clara Luz Flores Carrales</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Presidente Municipal</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José Rogelio Pérez Garza</w:t>
            </w:r>
          </w:p>
        </w:tc>
        <w:tc>
          <w:tcPr>
            <w:tcW w:w="2854" w:type="dxa"/>
          </w:tcPr>
          <w:p w:rsidR="00F42845" w:rsidRPr="001B4029" w:rsidRDefault="00F42845" w:rsidP="00EA32EF">
            <w:pPr>
              <w:spacing w:line="276" w:lineRule="auto"/>
              <w:rPr>
                <w:rFonts w:eastAsia="Calibri" w:cstheme="minorHAnsi"/>
                <w:b/>
              </w:rPr>
            </w:pPr>
            <w:r w:rsidRPr="001B4029">
              <w:rPr>
                <w:rFonts w:eastAsia="Calibri" w:cstheme="minorHAnsi"/>
              </w:rPr>
              <w:t>Primer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Lorena Velázquez Barbosa</w:t>
            </w:r>
            <w:r w:rsidR="003F4ACE">
              <w:rPr>
                <w:rFonts w:eastAsia="Calibri" w:cstheme="minorHAnsi"/>
              </w:rPr>
              <w:t xml:space="preserve">    </w:t>
            </w:r>
            <w:r w:rsidR="009A4273">
              <w:rPr>
                <w:rFonts w:eastAsia="Calibri" w:cstheme="minorHAnsi"/>
              </w:rPr>
              <w:t xml:space="preserve">                      </w:t>
            </w:r>
            <w:r w:rsidR="003F4ACE">
              <w:rPr>
                <w:rFonts w:eastAsia="Calibri" w:cstheme="minorHAnsi"/>
              </w:rPr>
              <w:t xml:space="preserve">  INASIST. JUSTIF.</w:t>
            </w:r>
          </w:p>
        </w:tc>
        <w:tc>
          <w:tcPr>
            <w:tcW w:w="2854" w:type="dxa"/>
          </w:tcPr>
          <w:p w:rsidR="00F42845" w:rsidRPr="001B4029" w:rsidRDefault="00F42845" w:rsidP="00EA32EF">
            <w:pPr>
              <w:spacing w:line="276" w:lineRule="auto"/>
              <w:rPr>
                <w:rFonts w:eastAsia="Calibri" w:cstheme="minorHAnsi"/>
                <w:b/>
              </w:rPr>
            </w:pPr>
            <w:r w:rsidRPr="001B4029">
              <w:rPr>
                <w:rFonts w:eastAsia="Calibri" w:cstheme="minorHAnsi"/>
              </w:rPr>
              <w:t>Segundo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Manuel Eduardo Montejano Serrato</w:t>
            </w:r>
          </w:p>
        </w:tc>
        <w:tc>
          <w:tcPr>
            <w:tcW w:w="2854" w:type="dxa"/>
          </w:tcPr>
          <w:p w:rsidR="00F42845" w:rsidRPr="001B4029" w:rsidRDefault="00F42845" w:rsidP="00EA32EF">
            <w:pPr>
              <w:spacing w:line="276" w:lineRule="auto"/>
              <w:rPr>
                <w:rFonts w:eastAsia="Calibri" w:cstheme="minorHAnsi"/>
                <w:b/>
              </w:rPr>
            </w:pPr>
            <w:r w:rsidRPr="001B4029">
              <w:rPr>
                <w:rFonts w:eastAsia="Calibri" w:cstheme="minorHAnsi"/>
              </w:rPr>
              <w:t>Tercer Regidor</w:t>
            </w:r>
          </w:p>
        </w:tc>
      </w:tr>
      <w:tr w:rsidR="00F42845" w:rsidRPr="001B4029" w:rsidTr="00EA32EF">
        <w:trPr>
          <w:trHeight w:val="20"/>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Walter Asrael Salinas Guzmán</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Cuarto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Américo Rodríguez Salazar</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Quinto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Brenda Elizabeth Orquiz Gaona</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Sexto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Maricela González Ramírez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Séptimo Regidor</w:t>
            </w:r>
          </w:p>
        </w:tc>
      </w:tr>
      <w:tr w:rsidR="00F42845" w:rsidRPr="001B4029" w:rsidTr="00EA32EF">
        <w:trPr>
          <w:trHeight w:val="397"/>
        </w:trPr>
        <w:tc>
          <w:tcPr>
            <w:tcW w:w="5920" w:type="dxa"/>
          </w:tcPr>
          <w:p w:rsidR="00F42845" w:rsidRPr="001B4029" w:rsidRDefault="00F42845" w:rsidP="00AC468C">
            <w:pPr>
              <w:spacing w:line="276" w:lineRule="auto"/>
              <w:rPr>
                <w:rFonts w:eastAsia="Calibri" w:cstheme="minorHAnsi"/>
              </w:rPr>
            </w:pPr>
            <w:r w:rsidRPr="001B4029">
              <w:rPr>
                <w:rFonts w:eastAsia="Calibri" w:cstheme="minorHAnsi"/>
              </w:rPr>
              <w:t>María Lyliana Hernández Martínez</w:t>
            </w:r>
            <w:r w:rsidR="00AB3137">
              <w:rPr>
                <w:rFonts w:eastAsia="Calibri" w:cstheme="minorHAnsi"/>
              </w:rPr>
              <w:t xml:space="preserve"> </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Octavo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Pedro Garza Martínez</w:t>
            </w:r>
            <w:r>
              <w:rPr>
                <w:rFonts w:eastAsia="Calibri" w:cstheme="minorHAnsi"/>
              </w:rPr>
              <w:t xml:space="preserve">     </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Noveno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Pedro Góngora Valadez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Decimo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Juan Gilberto Caballero Rueda</w:t>
            </w:r>
            <w:r>
              <w:rPr>
                <w:rFonts w:eastAsia="Calibri" w:cstheme="minorHAnsi"/>
              </w:rPr>
              <w:t xml:space="preserve">    </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Primer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María Verónica Aguilar Guerrero</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Segundo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Rosalinda Martínez Tejeda</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Tercer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Horacio Hermosillo Ruiz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Cuarto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Erika Janeth Cab</w:t>
            </w:r>
            <w:r>
              <w:rPr>
                <w:rFonts w:eastAsia="Calibri" w:cstheme="minorHAnsi"/>
              </w:rPr>
              <w:t xml:space="preserve">rera Palacios </w:t>
            </w:r>
            <w:r w:rsidR="006F6301">
              <w:rPr>
                <w:rFonts w:eastAsia="Calibri" w:cstheme="minorHAnsi"/>
              </w:rPr>
              <w:t xml:space="preserve">      </w:t>
            </w:r>
            <w:r w:rsidR="00CC3DFD">
              <w:rPr>
                <w:rFonts w:eastAsia="Calibri" w:cstheme="minorHAnsi"/>
              </w:rPr>
              <w:t xml:space="preserve">                </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Síndico Primero</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Lucía Aracely Hernández López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Síndico Segundo</w:t>
            </w:r>
          </w:p>
        </w:tc>
      </w:tr>
    </w:tbl>
    <w:p w:rsidR="00F42845" w:rsidRPr="006D0026" w:rsidRDefault="00F42845" w:rsidP="00F42845">
      <w:pPr>
        <w:spacing w:after="0" w:line="240" w:lineRule="auto"/>
        <w:jc w:val="both"/>
        <w:rPr>
          <w:rFonts w:ascii="Times New Roman" w:eastAsia="Times New Roman" w:hAnsi="Times New Roman" w:cs="Times New Roman"/>
          <w:lang w:val="es-ES" w:eastAsia="es-ES"/>
        </w:rPr>
      </w:pPr>
    </w:p>
    <w:p w:rsidR="00F42845" w:rsidRPr="001B4029" w:rsidRDefault="00F42845" w:rsidP="00F42845">
      <w:pPr>
        <w:spacing w:after="0" w:line="240" w:lineRule="auto"/>
        <w:jc w:val="both"/>
        <w:rPr>
          <w:rFonts w:eastAsia="Times New Roman" w:cstheme="minorHAnsi"/>
          <w:lang w:val="es-ES" w:eastAsia="es-ES"/>
        </w:rPr>
      </w:pPr>
      <w:r w:rsidRPr="001B4029">
        <w:rPr>
          <w:rFonts w:eastAsia="Times New Roman" w:cstheme="minorHAnsi"/>
          <w:lang w:val="es-ES" w:eastAsia="es-ES"/>
        </w:rPr>
        <w:lastRenderedPageBreak/>
        <w:t xml:space="preserve"> Acto seguido, el Secretario del Ayuntamiento, Licenciado Andrés Concepción Mijes Llovera, constata la presencia del cuerpo colegiado</w:t>
      </w:r>
      <w:r w:rsidR="00CC3DFD">
        <w:rPr>
          <w:rFonts w:eastAsia="Times New Roman" w:cstheme="minorHAnsi"/>
          <w:lang w:val="es-ES" w:eastAsia="es-ES"/>
        </w:rPr>
        <w:t xml:space="preserve"> </w:t>
      </w:r>
      <w:r w:rsidRPr="001B4029">
        <w:rPr>
          <w:rFonts w:eastAsia="Times New Roman" w:cstheme="minorHAnsi"/>
          <w:lang w:val="es-ES" w:eastAsia="es-ES"/>
        </w:rPr>
        <w:t>declarando que existe el quórum legal requerido para la celebración de la presente Sesión.</w:t>
      </w:r>
    </w:p>
    <w:p w:rsidR="00F42845" w:rsidRPr="001B4029" w:rsidRDefault="00F42845" w:rsidP="00F42845">
      <w:pPr>
        <w:spacing w:after="0" w:line="240" w:lineRule="auto"/>
        <w:jc w:val="both"/>
        <w:rPr>
          <w:rFonts w:eastAsia="Times New Roman" w:cstheme="minorHAnsi"/>
          <w:lang w:val="es-ES" w:eastAsia="es-ES"/>
        </w:rPr>
      </w:pPr>
    </w:p>
    <w:p w:rsidR="00F42845" w:rsidRDefault="00F42845" w:rsidP="00F42845">
      <w:pPr>
        <w:spacing w:after="0" w:line="240" w:lineRule="auto"/>
        <w:jc w:val="both"/>
        <w:rPr>
          <w:rFonts w:eastAsia="Times New Roman" w:cstheme="minorHAnsi"/>
          <w:lang w:val="es-ES" w:eastAsia="es-ES"/>
        </w:rPr>
      </w:pPr>
      <w:r w:rsidRPr="001B4029">
        <w:rPr>
          <w:rFonts w:eastAsia="Times New Roman" w:cstheme="minorHAnsi"/>
          <w:lang w:val="es-ES" w:eastAsia="es-ES"/>
        </w:rPr>
        <w:t xml:space="preserve"> El Secretario del Ayuntamiento, Licenciado Andrés Concepción Mijes Llovera, con</w:t>
      </w:r>
      <w:r>
        <w:rPr>
          <w:rFonts w:eastAsia="Times New Roman" w:cstheme="minorHAnsi"/>
          <w:lang w:val="es-ES" w:eastAsia="es-ES"/>
        </w:rPr>
        <w:t>tinúa con el uso de la palabra mencionando lo siguiente: “</w:t>
      </w:r>
      <w:r w:rsidRPr="001B4029">
        <w:rPr>
          <w:rFonts w:eastAsia="Times New Roman" w:cstheme="minorHAnsi"/>
          <w:lang w:val="es-ES" w:eastAsia="es-ES"/>
        </w:rPr>
        <w:t>cumpliendo con las indicaciones de la C. Presidente Municipal y existiendo quórum legal, de</w:t>
      </w:r>
      <w:r>
        <w:rPr>
          <w:rFonts w:eastAsia="Times New Roman" w:cstheme="minorHAnsi"/>
          <w:lang w:val="es-ES" w:eastAsia="es-ES"/>
        </w:rPr>
        <w:t xml:space="preserve"> acuerdo a lo establecido en los</w:t>
      </w:r>
      <w:r w:rsidRPr="001B4029">
        <w:rPr>
          <w:rFonts w:eastAsia="Times New Roman" w:cstheme="minorHAnsi"/>
          <w:lang w:val="es-ES" w:eastAsia="es-ES"/>
        </w:rPr>
        <w:t xml:space="preserve"> artículo</w:t>
      </w:r>
      <w:r>
        <w:rPr>
          <w:rFonts w:eastAsia="Times New Roman" w:cstheme="minorHAnsi"/>
          <w:lang w:val="es-ES" w:eastAsia="es-ES"/>
        </w:rPr>
        <w:t xml:space="preserve">s </w:t>
      </w:r>
      <w:r w:rsidRPr="001B4029">
        <w:rPr>
          <w:rFonts w:eastAsia="Times New Roman" w:cstheme="minorHAnsi"/>
          <w:lang w:val="es-ES" w:eastAsia="es-ES"/>
        </w:rPr>
        <w:t>53, 54 y 55 del Reglamento Interior del Republicano Ayuntamiento de esta Ciudad, se declara</w:t>
      </w:r>
      <w:r>
        <w:rPr>
          <w:rFonts w:eastAsia="Times New Roman" w:cstheme="minorHAnsi"/>
          <w:lang w:val="es-ES" w:eastAsia="es-ES"/>
        </w:rPr>
        <w:t xml:space="preserve">n abiertos los trabajos de esta </w:t>
      </w:r>
      <w:r w:rsidRPr="001B4029">
        <w:rPr>
          <w:rFonts w:eastAsia="Times New Roman" w:cstheme="minorHAnsi"/>
          <w:lang w:val="es-ES" w:eastAsia="es-ES"/>
        </w:rPr>
        <w:t>Sesión Ordinaria, poniendo a consideración de l</w:t>
      </w:r>
      <w:r>
        <w:rPr>
          <w:rFonts w:eastAsia="Times New Roman" w:cstheme="minorHAnsi"/>
          <w:lang w:val="es-ES" w:eastAsia="es-ES"/>
        </w:rPr>
        <w:t>os integrantes del Ayuntamiento</w:t>
      </w:r>
      <w:r w:rsidRPr="001B4029">
        <w:rPr>
          <w:rFonts w:eastAsia="Times New Roman" w:cstheme="minorHAnsi"/>
          <w:lang w:val="es-ES" w:eastAsia="es-ES"/>
        </w:rPr>
        <w:t xml:space="preserve"> el siguiente orden del día:</w:t>
      </w:r>
    </w:p>
    <w:p w:rsidR="00AF47F0" w:rsidRPr="001B4029" w:rsidRDefault="00AF47F0" w:rsidP="00F42845">
      <w:pPr>
        <w:spacing w:after="0" w:line="240" w:lineRule="auto"/>
        <w:jc w:val="both"/>
        <w:rPr>
          <w:rFonts w:eastAsia="Times New Roman" w:cstheme="minorHAnsi"/>
          <w:lang w:val="es-ES" w:eastAsia="es-ES"/>
        </w:rPr>
      </w:pPr>
    </w:p>
    <w:p w:rsidR="006A6A2E" w:rsidRPr="006A6A2E" w:rsidRDefault="006A6A2E" w:rsidP="006A6A2E">
      <w:pPr>
        <w:spacing w:after="0" w:line="240" w:lineRule="auto"/>
        <w:contextualSpacing/>
        <w:jc w:val="both"/>
        <w:rPr>
          <w:rFonts w:eastAsia="Times New Roman" w:cstheme="minorHAnsi"/>
          <w:lang w:val="es-ES" w:eastAsia="es-ES"/>
        </w:rPr>
      </w:pPr>
      <w:r w:rsidRPr="006A6A2E">
        <w:rPr>
          <w:rFonts w:eastAsia="Times New Roman" w:cstheme="minorHAnsi"/>
          <w:lang w:val="es-ES" w:eastAsia="es-ES"/>
        </w:rPr>
        <w:t>1.- Lista de asistencia;</w:t>
      </w:r>
    </w:p>
    <w:p w:rsidR="006A6A2E" w:rsidRPr="006A6A2E" w:rsidRDefault="006A6A2E" w:rsidP="006A6A2E">
      <w:pPr>
        <w:spacing w:after="0" w:line="240" w:lineRule="auto"/>
        <w:contextualSpacing/>
        <w:jc w:val="both"/>
        <w:rPr>
          <w:rFonts w:eastAsia="Times New Roman" w:cstheme="minorHAnsi"/>
          <w:lang w:val="es-ES" w:eastAsia="es-ES"/>
        </w:rPr>
      </w:pPr>
    </w:p>
    <w:p w:rsidR="006A6A2E" w:rsidRPr="006A6A2E" w:rsidRDefault="006A6A2E" w:rsidP="006A6A2E">
      <w:pPr>
        <w:spacing w:after="0" w:line="240" w:lineRule="auto"/>
        <w:contextualSpacing/>
        <w:jc w:val="both"/>
        <w:rPr>
          <w:rFonts w:eastAsia="Times New Roman" w:cstheme="minorHAnsi"/>
          <w:lang w:val="es-ES" w:eastAsia="es-ES"/>
        </w:rPr>
      </w:pPr>
      <w:r w:rsidRPr="006A6A2E">
        <w:rPr>
          <w:rFonts w:eastAsia="Times New Roman" w:cstheme="minorHAnsi"/>
          <w:lang w:val="es-ES" w:eastAsia="es-ES"/>
        </w:rPr>
        <w:t>2.- Lectura del Acta 55 de la Sesión Ordinaria del día 27 de octubre del 2017;</w:t>
      </w:r>
    </w:p>
    <w:p w:rsidR="006A6A2E" w:rsidRPr="006A6A2E" w:rsidRDefault="006A6A2E" w:rsidP="006A6A2E">
      <w:pPr>
        <w:spacing w:after="0" w:line="240" w:lineRule="auto"/>
        <w:contextualSpacing/>
        <w:jc w:val="both"/>
        <w:rPr>
          <w:rFonts w:eastAsia="Times New Roman" w:cstheme="minorHAnsi"/>
          <w:lang w:val="es-ES" w:eastAsia="es-ES"/>
        </w:rPr>
      </w:pPr>
    </w:p>
    <w:p w:rsidR="006A6A2E" w:rsidRPr="006A6A2E" w:rsidRDefault="006A6A2E" w:rsidP="006A6A2E">
      <w:pPr>
        <w:spacing w:after="0" w:line="240" w:lineRule="auto"/>
        <w:contextualSpacing/>
        <w:jc w:val="both"/>
        <w:rPr>
          <w:rFonts w:eastAsia="Times New Roman" w:cstheme="minorHAnsi"/>
          <w:lang w:val="es-ES" w:eastAsia="es-ES"/>
        </w:rPr>
      </w:pPr>
      <w:r w:rsidRPr="006A6A2E">
        <w:rPr>
          <w:rFonts w:eastAsia="Times New Roman" w:cstheme="minorHAnsi"/>
          <w:lang w:val="es-ES" w:eastAsia="es-ES"/>
        </w:rPr>
        <w:t>3.- Lectura de asuntos turnados a Comisiones de la Admón. 2015-2018;</w:t>
      </w:r>
    </w:p>
    <w:p w:rsidR="006A6A2E" w:rsidRPr="006A6A2E" w:rsidRDefault="006A6A2E" w:rsidP="006A6A2E">
      <w:pPr>
        <w:spacing w:after="0" w:line="240" w:lineRule="auto"/>
        <w:contextualSpacing/>
        <w:jc w:val="both"/>
        <w:rPr>
          <w:rFonts w:eastAsia="Times New Roman" w:cstheme="minorHAnsi"/>
          <w:lang w:val="es-ES" w:eastAsia="es-ES"/>
        </w:rPr>
      </w:pPr>
    </w:p>
    <w:p w:rsidR="006A6A2E" w:rsidRPr="006A6A2E" w:rsidRDefault="006A6A2E" w:rsidP="006A6A2E">
      <w:pPr>
        <w:spacing w:after="0" w:line="240" w:lineRule="auto"/>
        <w:contextualSpacing/>
        <w:jc w:val="both"/>
        <w:rPr>
          <w:rFonts w:eastAsia="Times New Roman" w:cstheme="minorHAnsi"/>
          <w:lang w:val="es-ES" w:eastAsia="es-ES"/>
        </w:rPr>
      </w:pPr>
      <w:r w:rsidRPr="006A6A2E">
        <w:rPr>
          <w:rFonts w:eastAsia="Times New Roman" w:cstheme="minorHAnsi"/>
          <w:lang w:val="es-ES" w:eastAsia="es-ES"/>
        </w:rPr>
        <w:t>4.- Presentación del Dictamen referente a la propuesta de modificación del Acuerdo aprobado en la Sesión Ordinaria con fecha del 03 de julio del 2017 relativo a la desincorporación del dominio público municipal de una superficie del inmueble ubicado en Calle Manuel Doblado s/n, de la manzana 50 lote 1, de la Colonia Ampliación Lázaro Cárdenas, a fin de que la misma sea permutada a la persona moral denominada “Maquilas y Servicios JC S.A. de C.V.” , por un lote de terreno ubicado en calles Treviño y Abasolo s/n manzana 61 lote 1, en la cabecera municipal de General Escobedo, Nuevo León, esto para que el terreno adquirido por el Municipio se otorgue en donación al IMSS para la construcción  de infraestructura, área médica, administrativa y/o de seguro social;</w:t>
      </w:r>
    </w:p>
    <w:p w:rsidR="006A6A2E" w:rsidRPr="006A6A2E" w:rsidRDefault="006A6A2E" w:rsidP="006A6A2E">
      <w:pPr>
        <w:spacing w:after="0" w:line="240" w:lineRule="auto"/>
        <w:contextualSpacing/>
        <w:jc w:val="both"/>
        <w:rPr>
          <w:rFonts w:eastAsia="Times New Roman" w:cstheme="minorHAnsi"/>
          <w:lang w:val="es-ES" w:eastAsia="es-ES"/>
        </w:rPr>
      </w:pPr>
    </w:p>
    <w:p w:rsidR="006A6A2E" w:rsidRPr="006A6A2E" w:rsidRDefault="006A6A2E" w:rsidP="006A6A2E">
      <w:pPr>
        <w:spacing w:after="0" w:line="240" w:lineRule="auto"/>
        <w:contextualSpacing/>
        <w:jc w:val="both"/>
        <w:rPr>
          <w:rFonts w:eastAsia="Times New Roman" w:cstheme="minorHAnsi"/>
          <w:lang w:val="es-ES" w:eastAsia="es-ES"/>
        </w:rPr>
      </w:pPr>
      <w:r w:rsidRPr="006A6A2E">
        <w:rPr>
          <w:rFonts w:eastAsia="Times New Roman" w:cstheme="minorHAnsi"/>
          <w:lang w:val="es-ES" w:eastAsia="es-ES"/>
        </w:rPr>
        <w:t>5.-Presen</w:t>
      </w:r>
      <w:r>
        <w:rPr>
          <w:rFonts w:eastAsia="Times New Roman" w:cstheme="minorHAnsi"/>
          <w:lang w:val="es-ES" w:eastAsia="es-ES"/>
        </w:rPr>
        <w:t xml:space="preserve">tación del Dictamen relativo a </w:t>
      </w:r>
      <w:r w:rsidRPr="006A6A2E">
        <w:rPr>
          <w:rFonts w:eastAsia="Times New Roman" w:cstheme="minorHAnsi"/>
          <w:lang w:val="es-ES" w:eastAsia="es-ES"/>
        </w:rPr>
        <w:t>la propuesta para desincorporar del dominio público municipal una superficie de 1,500 m2 de un área municipal con una superficie total de 2,067.81 m2, ubicada en Avenida 4 de octubre, en la Colonia 18 de octubre, a fin de que sea donado al Patronato de bomberos de Nuevo León, A.C., lo anterior para llevar a cabo la construcción de una Estación de Bomberos;</w:t>
      </w:r>
    </w:p>
    <w:p w:rsidR="006A6A2E" w:rsidRPr="006A6A2E" w:rsidRDefault="006A6A2E" w:rsidP="006A6A2E">
      <w:pPr>
        <w:spacing w:after="0" w:line="240" w:lineRule="auto"/>
        <w:contextualSpacing/>
        <w:jc w:val="both"/>
        <w:rPr>
          <w:rFonts w:eastAsia="Times New Roman" w:cstheme="minorHAnsi"/>
          <w:lang w:val="es-ES" w:eastAsia="es-ES"/>
        </w:rPr>
      </w:pPr>
    </w:p>
    <w:p w:rsidR="006A6A2E" w:rsidRPr="006A6A2E" w:rsidRDefault="006A6A2E" w:rsidP="006A6A2E">
      <w:pPr>
        <w:spacing w:after="0" w:line="240" w:lineRule="auto"/>
        <w:contextualSpacing/>
        <w:jc w:val="both"/>
        <w:rPr>
          <w:rFonts w:eastAsia="Times New Roman" w:cstheme="minorHAnsi"/>
          <w:lang w:val="es-ES" w:eastAsia="es-ES"/>
        </w:rPr>
      </w:pPr>
      <w:r>
        <w:rPr>
          <w:rFonts w:eastAsia="Times New Roman" w:cstheme="minorHAnsi"/>
          <w:lang w:val="es-ES" w:eastAsia="es-ES"/>
        </w:rPr>
        <w:t>6.- Asuntos Generales; y</w:t>
      </w:r>
    </w:p>
    <w:p w:rsidR="006A6A2E" w:rsidRPr="006A6A2E" w:rsidRDefault="006A6A2E" w:rsidP="006A6A2E">
      <w:pPr>
        <w:spacing w:after="0" w:line="240" w:lineRule="auto"/>
        <w:contextualSpacing/>
        <w:jc w:val="both"/>
        <w:rPr>
          <w:rFonts w:eastAsia="Times New Roman" w:cstheme="minorHAnsi"/>
          <w:lang w:val="es-ES" w:eastAsia="es-ES"/>
        </w:rPr>
      </w:pPr>
      <w:r w:rsidRPr="006A6A2E">
        <w:rPr>
          <w:rFonts w:eastAsia="Times New Roman" w:cstheme="minorHAnsi"/>
          <w:lang w:val="es-ES" w:eastAsia="es-ES"/>
        </w:rPr>
        <w:t xml:space="preserve">                 </w:t>
      </w:r>
    </w:p>
    <w:p w:rsidR="006F573D" w:rsidRDefault="006A6A2E" w:rsidP="006A6A2E">
      <w:pPr>
        <w:spacing w:after="0" w:line="240" w:lineRule="auto"/>
        <w:contextualSpacing/>
        <w:jc w:val="both"/>
        <w:rPr>
          <w:rFonts w:eastAsia="Times New Roman" w:cstheme="minorHAnsi"/>
          <w:lang w:val="es-ES" w:eastAsia="es-ES"/>
        </w:rPr>
      </w:pPr>
      <w:r w:rsidRPr="006A6A2E">
        <w:rPr>
          <w:rFonts w:eastAsia="Times New Roman" w:cstheme="minorHAnsi"/>
          <w:lang w:val="es-ES" w:eastAsia="es-ES"/>
        </w:rPr>
        <w:t>7.- Clausura de la Sesión.</w:t>
      </w:r>
    </w:p>
    <w:p w:rsidR="006A6A2E" w:rsidRPr="001B4029" w:rsidRDefault="006A6A2E" w:rsidP="006A6A2E">
      <w:pPr>
        <w:spacing w:after="0" w:line="240" w:lineRule="auto"/>
        <w:contextualSpacing/>
        <w:jc w:val="both"/>
        <w:rPr>
          <w:rFonts w:cstheme="minorHAnsi"/>
        </w:rPr>
      </w:pPr>
    </w:p>
    <w:p w:rsidR="00F42845" w:rsidRPr="001B4029" w:rsidRDefault="00F42845" w:rsidP="00F42845">
      <w:pPr>
        <w:spacing w:after="0" w:line="240" w:lineRule="auto"/>
        <w:contextualSpacing/>
        <w:jc w:val="both"/>
        <w:rPr>
          <w:rFonts w:eastAsia="Times New Roman" w:cstheme="minorHAnsi"/>
          <w:lang w:val="es-ES" w:eastAsia="es-ES"/>
        </w:rPr>
      </w:pPr>
      <w:r w:rsidRPr="001B4029">
        <w:rPr>
          <w:rFonts w:eastAsia="Times New Roman" w:cstheme="minorHAnsi"/>
          <w:lang w:val="es-ES" w:eastAsia="es-ES"/>
        </w:rPr>
        <w:t>Acto seguido, el Secretario del Republicano Ayuntamiento, Licenciado Andrés Concepción Mijes Llovera convoca a los presentes a votar de manera económica, y exhorta a que quienes estén de acuerdo con la propuesta del orden del día lo manifiesten en la forma acostumbrada;</w:t>
      </w:r>
    </w:p>
    <w:p w:rsidR="00F42845" w:rsidRPr="001B4029" w:rsidRDefault="00F42845" w:rsidP="00F42845">
      <w:pPr>
        <w:rPr>
          <w:rFonts w:cstheme="minorHAnsi"/>
        </w:rPr>
      </w:pPr>
      <w:r>
        <w:rPr>
          <w:rFonts w:cstheme="minorHAnsi"/>
          <w:noProof/>
          <w:lang w:eastAsia="es-MX"/>
        </w:rPr>
        <mc:AlternateContent>
          <mc:Choice Requires="wps">
            <w:drawing>
              <wp:anchor distT="0" distB="0" distL="114300" distR="114300" simplePos="0" relativeHeight="251655168" behindDoc="1" locked="0" layoutInCell="1" allowOverlap="1" wp14:anchorId="0BB44AC6" wp14:editId="1EA54468">
                <wp:simplePos x="0" y="0"/>
                <wp:positionH relativeFrom="column">
                  <wp:posOffset>-99059</wp:posOffset>
                </wp:positionH>
                <wp:positionV relativeFrom="paragraph">
                  <wp:posOffset>253365</wp:posOffset>
                </wp:positionV>
                <wp:extent cx="577215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C37218" id="Rectángulo 1" o:spid="_x0000_s1026" style="position:absolute;margin-left:-7.8pt;margin-top:19.95pt;width:454.5pt;height:3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mc:Fallback>
        </mc:AlternateContent>
      </w:r>
    </w:p>
    <w:p w:rsidR="00B144B9" w:rsidRDefault="00F42845" w:rsidP="006F6301">
      <w:pPr>
        <w:widowControl w:val="0"/>
        <w:autoSpaceDE w:val="0"/>
        <w:autoSpaceDN w:val="0"/>
        <w:adjustRightInd w:val="0"/>
        <w:spacing w:line="256" w:lineRule="auto"/>
        <w:jc w:val="both"/>
        <w:rPr>
          <w:rFonts w:eastAsia="Calibri" w:cstheme="minorHAnsi"/>
          <w:b/>
        </w:rPr>
      </w:pPr>
      <w:r w:rsidRPr="00A72D90">
        <w:rPr>
          <w:rFonts w:eastAsia="Calibri" w:cstheme="minorHAnsi"/>
          <w:b/>
        </w:rPr>
        <w:t>UNICO</w:t>
      </w:r>
      <w:r w:rsidRPr="009A4273">
        <w:rPr>
          <w:rFonts w:eastAsia="Calibri" w:cstheme="minorHAnsi"/>
          <w:b/>
        </w:rPr>
        <w:t>.- Por unanimidad se aprueba el orden del día de la Sesión a celebrarse en el presente acto.</w:t>
      </w:r>
    </w:p>
    <w:p w:rsidR="006F6301" w:rsidRDefault="006F6301" w:rsidP="006F6301">
      <w:pPr>
        <w:widowControl w:val="0"/>
        <w:autoSpaceDE w:val="0"/>
        <w:autoSpaceDN w:val="0"/>
        <w:adjustRightInd w:val="0"/>
        <w:spacing w:line="256" w:lineRule="auto"/>
        <w:jc w:val="both"/>
        <w:rPr>
          <w:rFonts w:eastAsia="Calibri" w:cstheme="minorHAnsi"/>
          <w:b/>
        </w:rPr>
      </w:pPr>
    </w:p>
    <w:p w:rsidR="00F42845" w:rsidRPr="00BB3387" w:rsidRDefault="00F42845" w:rsidP="00F42845">
      <w:pPr>
        <w:rPr>
          <w:rFonts w:cstheme="minorHAnsi"/>
        </w:rPr>
      </w:pPr>
      <w:r>
        <w:rPr>
          <w:rFonts w:eastAsia="Calibri" w:cstheme="minorHAnsi"/>
          <w:b/>
          <w:noProof/>
          <w:lang w:eastAsia="es-MX"/>
        </w:rPr>
        <mc:AlternateContent>
          <mc:Choice Requires="wps">
            <w:drawing>
              <wp:anchor distT="0" distB="0" distL="114300" distR="114300" simplePos="0" relativeHeight="251656192" behindDoc="0" locked="0" layoutInCell="1" allowOverlap="1" wp14:anchorId="79509D3E" wp14:editId="24AD4EEF">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A5266" id="Rectángulo 2" o:spid="_x0000_s1026" style="position:absolute;margin-left:-7.8pt;margin-top:.65pt;width:446.2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Pr="00BB3387">
        <w:rPr>
          <w:rFonts w:eastAsia="Calibri" w:cstheme="minorHAnsi"/>
          <w:b/>
        </w:rPr>
        <w:t xml:space="preserve">PUNTO 2 DEL ORDEN DEL DÍA.- </w:t>
      </w:r>
      <w:r w:rsidR="006A6A2E">
        <w:rPr>
          <w:rFonts w:eastAsia="Calibri" w:cstheme="minorHAnsi"/>
          <w:b/>
        </w:rPr>
        <w:t>LECTURA DEL ACTA 55</w:t>
      </w:r>
      <w:r w:rsidR="00B73F5E">
        <w:rPr>
          <w:rFonts w:eastAsia="Calibri" w:cstheme="minorHAnsi"/>
          <w:b/>
        </w:rPr>
        <w:t xml:space="preserve"> </w:t>
      </w:r>
      <w:r w:rsidRPr="006D710B">
        <w:rPr>
          <w:rFonts w:eastAsia="Calibri" w:cstheme="minorHAnsi"/>
          <w:b/>
        </w:rPr>
        <w:t>DE LA SESIÓN ORDINARIA</w:t>
      </w:r>
      <w:r>
        <w:rPr>
          <w:rFonts w:eastAsia="Calibri" w:cstheme="minorHAnsi"/>
          <w:b/>
        </w:rPr>
        <w:t xml:space="preserve"> CELEBRADA EL DÍA </w:t>
      </w:r>
      <w:r w:rsidR="006A6A2E">
        <w:rPr>
          <w:rFonts w:eastAsia="Calibri" w:cstheme="minorHAnsi"/>
          <w:b/>
        </w:rPr>
        <w:t>27</w:t>
      </w:r>
      <w:r w:rsidRPr="006D710B">
        <w:rPr>
          <w:rFonts w:eastAsia="Calibri" w:cstheme="minorHAnsi"/>
          <w:b/>
        </w:rPr>
        <w:t xml:space="preserve"> DE </w:t>
      </w:r>
      <w:r w:rsidR="006A6A2E">
        <w:rPr>
          <w:rFonts w:eastAsia="Calibri" w:cstheme="minorHAnsi"/>
          <w:b/>
        </w:rPr>
        <w:t>OCTUBRE</w:t>
      </w:r>
      <w:r w:rsidRPr="006D710B">
        <w:rPr>
          <w:rFonts w:eastAsia="Calibri" w:cstheme="minorHAnsi"/>
          <w:b/>
        </w:rPr>
        <w:t xml:space="preserve"> DEL 2017</w:t>
      </w:r>
      <w:r w:rsidR="00AF47F0">
        <w:rPr>
          <w:rFonts w:eastAsia="Calibri" w:cstheme="minorHAnsi"/>
          <w:b/>
        </w:rPr>
        <w:t>……………………………………</w:t>
      </w:r>
      <w:r>
        <w:rPr>
          <w:rFonts w:eastAsia="Calibri" w:cstheme="minorHAnsi"/>
          <w:b/>
        </w:rPr>
        <w:t>……………………………………………………….</w:t>
      </w:r>
    </w:p>
    <w:p w:rsidR="00C72288" w:rsidRPr="00C72288" w:rsidRDefault="00F42845" w:rsidP="00C72288">
      <w:pPr>
        <w:jc w:val="both"/>
        <w:rPr>
          <w:rFonts w:eastAsia="Calibri" w:cstheme="minorHAnsi"/>
        </w:rPr>
      </w:pPr>
      <w:r w:rsidRPr="0084389F">
        <w:rPr>
          <w:rFonts w:eastAsia="Calibri" w:cstheme="minorHAnsi"/>
        </w:rPr>
        <w:t xml:space="preserve">El Secretario del Ayuntamiento, Licenciado Andrés Concepción Mijes Llovera, comenta lo siguiente: </w:t>
      </w:r>
      <w:r w:rsidR="00C72288" w:rsidRPr="00C72288">
        <w:rPr>
          <w:rFonts w:eastAsia="Calibri" w:cstheme="minorHAnsi"/>
        </w:rPr>
        <w:t>pasando al punto número 2 del orden del día, fue enviad</w:t>
      </w:r>
      <w:r w:rsidR="00C72288">
        <w:rPr>
          <w:rFonts w:eastAsia="Calibri" w:cstheme="minorHAnsi"/>
        </w:rPr>
        <w:t>a a todos los miembros de este R. A</w:t>
      </w:r>
      <w:r w:rsidR="00C72288" w:rsidRPr="00C72288">
        <w:rPr>
          <w:rFonts w:eastAsia="Calibri" w:cstheme="minorHAnsi"/>
        </w:rPr>
        <w:t xml:space="preserve">yuntamiento el acta correspondiente a la </w:t>
      </w:r>
      <w:r w:rsidR="00C72288">
        <w:rPr>
          <w:rFonts w:eastAsia="Calibri" w:cstheme="minorHAnsi"/>
        </w:rPr>
        <w:t>S</w:t>
      </w:r>
      <w:r w:rsidR="00C72288" w:rsidRPr="00C72288">
        <w:rPr>
          <w:rFonts w:eastAsia="Calibri" w:cstheme="minorHAnsi"/>
        </w:rPr>
        <w:t>esión</w:t>
      </w:r>
      <w:r w:rsidR="00C72288">
        <w:rPr>
          <w:rFonts w:eastAsia="Calibri" w:cstheme="minorHAnsi"/>
        </w:rPr>
        <w:t xml:space="preserve"> O</w:t>
      </w:r>
      <w:r w:rsidR="006A6A2E">
        <w:rPr>
          <w:rFonts w:eastAsia="Calibri" w:cstheme="minorHAnsi"/>
        </w:rPr>
        <w:t>rdinaria del día 27</w:t>
      </w:r>
      <w:r w:rsidR="00C72288" w:rsidRPr="00C72288">
        <w:rPr>
          <w:rFonts w:eastAsia="Calibri" w:cstheme="minorHAnsi"/>
        </w:rPr>
        <w:t xml:space="preserve"> de </w:t>
      </w:r>
      <w:r w:rsidR="006A6A2E">
        <w:rPr>
          <w:rFonts w:eastAsia="Calibri" w:cstheme="minorHAnsi"/>
        </w:rPr>
        <w:t>octubre</w:t>
      </w:r>
      <w:r w:rsidR="00C72288" w:rsidRPr="00C72288">
        <w:rPr>
          <w:rFonts w:eastAsia="Calibri" w:cstheme="minorHAnsi"/>
        </w:rPr>
        <w:t xml:space="preserve"> del 2017, para que ustedes realicen sus observaciones o comentarios al documento en referencia, y en virtud de lo anterior se propone la dispensa de la lectura de la misma. </w:t>
      </w:r>
    </w:p>
    <w:p w:rsidR="00C72288" w:rsidRPr="00C72288" w:rsidRDefault="00C72288" w:rsidP="00C72288">
      <w:pPr>
        <w:jc w:val="both"/>
        <w:rPr>
          <w:rFonts w:eastAsia="Calibri" w:cstheme="minorHAnsi"/>
        </w:rPr>
      </w:pPr>
    </w:p>
    <w:p w:rsidR="00F42845" w:rsidRPr="0084389F" w:rsidRDefault="00C72288" w:rsidP="00C72288">
      <w:pPr>
        <w:jc w:val="both"/>
        <w:rPr>
          <w:rFonts w:eastAsia="Calibri" w:cstheme="minorHAnsi"/>
        </w:rPr>
      </w:pPr>
      <w:r>
        <w:rPr>
          <w:rFonts w:eastAsia="Calibri" w:cstheme="minorHAnsi"/>
        </w:rPr>
        <w:lastRenderedPageBreak/>
        <w:t>Q</w:t>
      </w:r>
      <w:r w:rsidRPr="00C72288">
        <w:rPr>
          <w:rFonts w:eastAsia="Calibri" w:cstheme="minorHAnsi"/>
        </w:rPr>
        <w:t>uienes estén a favor de la di</w:t>
      </w:r>
      <w:r w:rsidR="006A6A2E">
        <w:rPr>
          <w:rFonts w:eastAsia="Calibri" w:cstheme="minorHAnsi"/>
        </w:rPr>
        <w:t>spensa de la lectura del acta 55</w:t>
      </w:r>
      <w:r w:rsidRPr="00C72288">
        <w:rPr>
          <w:rFonts w:eastAsia="Calibri" w:cstheme="minorHAnsi"/>
        </w:rPr>
        <w:t xml:space="preserve"> del 2</w:t>
      </w:r>
      <w:r w:rsidR="006A6A2E">
        <w:rPr>
          <w:rFonts w:eastAsia="Calibri" w:cstheme="minorHAnsi"/>
        </w:rPr>
        <w:t>7</w:t>
      </w:r>
      <w:r w:rsidRPr="00C72288">
        <w:rPr>
          <w:rFonts w:eastAsia="Calibri" w:cstheme="minorHAnsi"/>
        </w:rPr>
        <w:t xml:space="preserve"> </w:t>
      </w:r>
      <w:r w:rsidR="00AF47F0" w:rsidRPr="00C72288">
        <w:rPr>
          <w:rFonts w:eastAsia="Calibri" w:cstheme="minorHAnsi"/>
        </w:rPr>
        <w:t xml:space="preserve">de </w:t>
      </w:r>
      <w:r w:rsidR="006A6A2E">
        <w:rPr>
          <w:rFonts w:eastAsia="Calibri" w:cstheme="minorHAnsi"/>
        </w:rPr>
        <w:t>octubre</w:t>
      </w:r>
      <w:r w:rsidRPr="00C72288">
        <w:rPr>
          <w:rFonts w:eastAsia="Calibri" w:cstheme="minorHAnsi"/>
        </w:rPr>
        <w:t xml:space="preserve"> del 2017, sírvanse manifestarlo en la forma acostumbrada.</w:t>
      </w:r>
    </w:p>
    <w:p w:rsidR="00F42845" w:rsidRPr="009A4273" w:rsidRDefault="00F42845" w:rsidP="00F42845">
      <w:pPr>
        <w:spacing w:line="240" w:lineRule="atLeast"/>
        <w:jc w:val="both"/>
        <w:rPr>
          <w:rFonts w:eastAsia="Calibri" w:cstheme="minorHAnsi"/>
        </w:rPr>
      </w:pPr>
      <w:r w:rsidRPr="009A4273">
        <w:rPr>
          <w:rFonts w:eastAsia="Calibri" w:cstheme="minorHAnsi"/>
          <w:lang w:val="es-ES_tradnl"/>
        </w:rPr>
        <w:t xml:space="preserve">El Ayuntamiento acuerda de forma unánime </w:t>
      </w:r>
      <w:r w:rsidRPr="009A4273">
        <w:rPr>
          <w:rFonts w:eastAsia="Calibri" w:cstheme="minorHAnsi"/>
        </w:rPr>
        <w:t>la dispensa de lectura del Acta en mención.</w:t>
      </w:r>
      <w:r w:rsidRPr="009A4273">
        <w:rPr>
          <w:rFonts w:cstheme="minorHAnsi"/>
          <w:noProof/>
          <w:lang w:eastAsia="es-MX"/>
        </w:rPr>
        <mc:AlternateContent>
          <mc:Choice Requires="wps">
            <w:drawing>
              <wp:anchor distT="0" distB="0" distL="114300" distR="114300" simplePos="0" relativeHeight="251649024" behindDoc="1" locked="0" layoutInCell="1" allowOverlap="1" wp14:anchorId="08C004A5" wp14:editId="497EF247">
                <wp:simplePos x="0" y="0"/>
                <wp:positionH relativeFrom="column">
                  <wp:posOffset>-118110</wp:posOffset>
                </wp:positionH>
                <wp:positionV relativeFrom="paragraph">
                  <wp:posOffset>207645</wp:posOffset>
                </wp:positionV>
                <wp:extent cx="5819775" cy="48577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85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7F9862" id="Rectángulo 7" o:spid="_x0000_s1026" style="position:absolute;margin-left:-9.3pt;margin-top:16.35pt;width:458.2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" fillcolor="window" strokecolor="windowText" strokeweight="1pt">
                <v:path arrowok="t"/>
              </v:rect>
            </w:pict>
          </mc:Fallback>
        </mc:AlternateContent>
      </w:r>
    </w:p>
    <w:p w:rsidR="00F42845" w:rsidRPr="00024301" w:rsidRDefault="00F42845" w:rsidP="00F42845">
      <w:pPr>
        <w:widowControl w:val="0"/>
        <w:autoSpaceDE w:val="0"/>
        <w:autoSpaceDN w:val="0"/>
        <w:adjustRightInd w:val="0"/>
        <w:spacing w:line="256" w:lineRule="auto"/>
        <w:jc w:val="both"/>
        <w:rPr>
          <w:rFonts w:eastAsia="Calibri" w:cstheme="minorHAnsi"/>
          <w:b/>
        </w:rPr>
      </w:pPr>
      <w:r w:rsidRPr="009A4273">
        <w:rPr>
          <w:rFonts w:eastAsia="Calibri" w:cstheme="minorHAnsi"/>
          <w:b/>
        </w:rPr>
        <w:t xml:space="preserve">UNICO.- Por unanimidad se aprueba la dispensa de la lectura del Acta </w:t>
      </w:r>
      <w:r w:rsidR="006A6A2E" w:rsidRPr="009A4273">
        <w:rPr>
          <w:rFonts w:eastAsia="Calibri" w:cstheme="minorHAnsi"/>
          <w:b/>
        </w:rPr>
        <w:t>55</w:t>
      </w:r>
      <w:r w:rsidR="006F6301" w:rsidRPr="009A4273">
        <w:rPr>
          <w:rFonts w:eastAsia="Calibri" w:cstheme="minorHAnsi"/>
          <w:b/>
        </w:rPr>
        <w:t>, c</w:t>
      </w:r>
      <w:r w:rsidR="001B3A17" w:rsidRPr="009A4273">
        <w:rPr>
          <w:rFonts w:eastAsia="Calibri" w:cstheme="minorHAnsi"/>
          <w:b/>
        </w:rPr>
        <w:t>orrespondiente a la Sesión Ordinaria</w:t>
      </w:r>
      <w:r w:rsidRPr="009A4273">
        <w:rPr>
          <w:rFonts w:eastAsia="Calibri" w:cstheme="minorHAnsi"/>
          <w:b/>
        </w:rPr>
        <w:t xml:space="preserve"> del día </w:t>
      </w:r>
      <w:r w:rsidR="006A6A2E" w:rsidRPr="009A4273">
        <w:rPr>
          <w:rFonts w:eastAsia="Calibri" w:cstheme="minorHAnsi"/>
          <w:b/>
        </w:rPr>
        <w:t>27</w:t>
      </w:r>
      <w:r w:rsidR="00722F24" w:rsidRPr="009A4273">
        <w:rPr>
          <w:rFonts w:eastAsia="Calibri" w:cstheme="minorHAnsi"/>
          <w:b/>
        </w:rPr>
        <w:t xml:space="preserve"> </w:t>
      </w:r>
      <w:r w:rsidRPr="009A4273">
        <w:rPr>
          <w:rFonts w:eastAsia="Calibri" w:cstheme="minorHAnsi"/>
          <w:b/>
        </w:rPr>
        <w:t xml:space="preserve">de </w:t>
      </w:r>
      <w:r w:rsidR="006A6A2E" w:rsidRPr="009A4273">
        <w:rPr>
          <w:rFonts w:eastAsia="Calibri" w:cstheme="minorHAnsi"/>
          <w:b/>
        </w:rPr>
        <w:t>octubre</w:t>
      </w:r>
      <w:r w:rsidR="00AF47F0" w:rsidRPr="009A4273">
        <w:rPr>
          <w:rFonts w:eastAsia="Calibri" w:cstheme="minorHAnsi"/>
          <w:b/>
        </w:rPr>
        <w:t xml:space="preserve"> </w:t>
      </w:r>
      <w:r w:rsidRPr="009A4273">
        <w:rPr>
          <w:rFonts w:eastAsia="Calibri" w:cstheme="minorHAnsi"/>
          <w:b/>
        </w:rPr>
        <w:t>del 2017</w:t>
      </w:r>
      <w:r w:rsidR="00AF47F0" w:rsidRPr="009A4273">
        <w:rPr>
          <w:rFonts w:eastAsia="Calibri" w:cstheme="minorHAnsi"/>
          <w:b/>
        </w:rPr>
        <w:t>………………………</w:t>
      </w:r>
      <w:r w:rsidRPr="009A4273">
        <w:rPr>
          <w:rFonts w:eastAsia="Calibri" w:cstheme="minorHAnsi"/>
          <w:b/>
        </w:rPr>
        <w:t>………………</w:t>
      </w:r>
      <w:r w:rsidR="006F6301" w:rsidRPr="009A4273">
        <w:rPr>
          <w:rFonts w:eastAsia="Calibri" w:cstheme="minorHAnsi"/>
          <w:b/>
        </w:rPr>
        <w:t>……</w:t>
      </w:r>
      <w:r w:rsidR="00C72288" w:rsidRPr="009A4273">
        <w:rPr>
          <w:rFonts w:eastAsia="Calibri" w:cstheme="minorHAnsi"/>
          <w:b/>
        </w:rPr>
        <w:t>……………………</w:t>
      </w:r>
      <w:r w:rsidR="006A6A2E" w:rsidRPr="009A4273">
        <w:rPr>
          <w:rFonts w:eastAsia="Calibri" w:cstheme="minorHAnsi"/>
          <w:b/>
        </w:rPr>
        <w:t>………..</w:t>
      </w:r>
    </w:p>
    <w:p w:rsidR="00C72288" w:rsidRDefault="00C72288" w:rsidP="00F42845">
      <w:pPr>
        <w:spacing w:after="0" w:line="240" w:lineRule="auto"/>
        <w:jc w:val="both"/>
        <w:rPr>
          <w:rFonts w:eastAsia="Calibri" w:cstheme="minorHAnsi"/>
        </w:rPr>
      </w:pPr>
    </w:p>
    <w:p w:rsidR="00F42845" w:rsidRDefault="00F42845" w:rsidP="00F42845">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comentario con referencia a dicha Acta</w:t>
      </w:r>
      <w:r>
        <w:rPr>
          <w:rFonts w:eastAsia="Calibri" w:cstheme="minorHAnsi"/>
        </w:rPr>
        <w:t xml:space="preserve">. </w:t>
      </w:r>
    </w:p>
    <w:p w:rsidR="00F42845" w:rsidRDefault="00F42845" w:rsidP="00F42845">
      <w:pPr>
        <w:spacing w:after="0" w:line="240" w:lineRule="auto"/>
        <w:jc w:val="both"/>
        <w:rPr>
          <w:rFonts w:eastAsia="Calibri" w:cstheme="minorHAnsi"/>
        </w:rPr>
      </w:pPr>
    </w:p>
    <w:p w:rsidR="00F42845" w:rsidRDefault="001B3A17" w:rsidP="00F42845">
      <w:pPr>
        <w:spacing w:after="0" w:line="240" w:lineRule="auto"/>
        <w:jc w:val="both"/>
        <w:rPr>
          <w:rFonts w:eastAsia="Calibri" w:cstheme="minorHAnsi"/>
        </w:rPr>
      </w:pPr>
      <w:r>
        <w:rPr>
          <w:rFonts w:eastAsia="Calibri" w:cstheme="minorHAnsi"/>
        </w:rPr>
        <w:t xml:space="preserve">Al no haber </w:t>
      </w:r>
      <w:r w:rsidR="00F42845">
        <w:rPr>
          <w:rFonts w:eastAsia="Calibri" w:cstheme="minorHAnsi"/>
        </w:rPr>
        <w:t>comentarios se somete a votación de los presentes el asunto en turno.</w:t>
      </w:r>
    </w:p>
    <w:p w:rsidR="00B144B9" w:rsidRPr="006A6A2E" w:rsidRDefault="00B144B9" w:rsidP="00F42845">
      <w:pPr>
        <w:spacing w:after="0" w:line="240" w:lineRule="auto"/>
        <w:jc w:val="both"/>
        <w:rPr>
          <w:rFonts w:eastAsia="Calibri" w:cstheme="minorHAnsi"/>
          <w:highlight w:val="yellow"/>
        </w:rPr>
      </w:pPr>
    </w:p>
    <w:p w:rsidR="00F42845" w:rsidRPr="006A6A2E" w:rsidRDefault="00F42845" w:rsidP="00F42845">
      <w:pPr>
        <w:spacing w:after="0" w:line="240" w:lineRule="auto"/>
        <w:jc w:val="both"/>
        <w:rPr>
          <w:rFonts w:eastAsia="Calibri" w:cstheme="minorHAnsi"/>
          <w:highlight w:val="yellow"/>
        </w:rPr>
      </w:pPr>
      <w:r w:rsidRPr="006A6A2E">
        <w:rPr>
          <w:rFonts w:eastAsia="Calibri" w:cstheme="minorHAnsi"/>
          <w:noProof/>
          <w:highlight w:val="yellow"/>
          <w:lang w:eastAsia="es-MX"/>
        </w:rPr>
        <w:drawing>
          <wp:anchor distT="0" distB="0" distL="114300" distR="114300" simplePos="0" relativeHeight="251657216" behindDoc="1" locked="0" layoutInCell="1" allowOverlap="1" wp14:anchorId="4C798B25" wp14:editId="6DDBF822">
            <wp:simplePos x="0" y="0"/>
            <wp:positionH relativeFrom="margin">
              <wp:posOffset>-51435</wp:posOffset>
            </wp:positionH>
            <wp:positionV relativeFrom="paragraph">
              <wp:posOffset>147954</wp:posOffset>
            </wp:positionV>
            <wp:extent cx="5754072" cy="409575"/>
            <wp:effectExtent l="0" t="0" r="0" b="0"/>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4072" cy="409575"/>
                    </a:xfrm>
                    <a:prstGeom prst="rect">
                      <a:avLst/>
                    </a:prstGeom>
                    <a:noFill/>
                  </pic:spPr>
                </pic:pic>
              </a:graphicData>
            </a:graphic>
            <wp14:sizeRelH relativeFrom="margin">
              <wp14:pctWidth>0</wp14:pctWidth>
            </wp14:sizeRelH>
            <wp14:sizeRelV relativeFrom="margin">
              <wp14:pctHeight>0</wp14:pctHeight>
            </wp14:sizeRelV>
          </wp:anchor>
        </w:drawing>
      </w:r>
    </w:p>
    <w:p w:rsidR="00254FFA" w:rsidRDefault="00F42845" w:rsidP="00066BD8">
      <w:pPr>
        <w:widowControl w:val="0"/>
        <w:autoSpaceDE w:val="0"/>
        <w:autoSpaceDN w:val="0"/>
        <w:adjustRightInd w:val="0"/>
        <w:spacing w:line="256" w:lineRule="auto"/>
        <w:jc w:val="both"/>
        <w:rPr>
          <w:rFonts w:eastAsia="Calibri" w:cstheme="minorHAnsi"/>
          <w:b/>
        </w:rPr>
      </w:pPr>
      <w:r w:rsidRPr="009A4273">
        <w:rPr>
          <w:rFonts w:eastAsia="Calibri" w:cstheme="minorHAnsi"/>
          <w:b/>
        </w:rPr>
        <w:t xml:space="preserve">UNICO.- Por </w:t>
      </w:r>
      <w:r w:rsidR="009A4273" w:rsidRPr="009A4273">
        <w:rPr>
          <w:rFonts w:eastAsia="Calibri" w:cstheme="minorHAnsi"/>
          <w:b/>
        </w:rPr>
        <w:t>unanimidad</w:t>
      </w:r>
      <w:r w:rsidR="009A4273" w:rsidRPr="009A4273">
        <w:rPr>
          <w:rFonts w:eastAsia="Calibri" w:cstheme="minorHAnsi"/>
          <w:b/>
        </w:rPr>
        <w:t xml:space="preserve"> </w:t>
      </w:r>
      <w:r w:rsidRPr="009A4273">
        <w:rPr>
          <w:rFonts w:eastAsia="Calibri" w:cstheme="minorHAnsi"/>
          <w:b/>
        </w:rPr>
        <w:t xml:space="preserve">se aprueba el </w:t>
      </w:r>
      <w:r w:rsidR="001F5F03" w:rsidRPr="009A4273">
        <w:rPr>
          <w:rFonts w:eastAsia="Calibri" w:cstheme="minorHAnsi"/>
          <w:b/>
        </w:rPr>
        <w:t>acta</w:t>
      </w:r>
      <w:r w:rsidR="005A2651" w:rsidRPr="009A4273">
        <w:rPr>
          <w:rFonts w:eastAsia="Calibri" w:cstheme="minorHAnsi"/>
          <w:b/>
        </w:rPr>
        <w:t xml:space="preserve"> </w:t>
      </w:r>
      <w:r w:rsidR="006A6A2E" w:rsidRPr="009A4273">
        <w:rPr>
          <w:rFonts w:eastAsia="Calibri" w:cstheme="minorHAnsi"/>
          <w:b/>
        </w:rPr>
        <w:t>55</w:t>
      </w:r>
      <w:r w:rsidRPr="009A4273">
        <w:rPr>
          <w:rFonts w:eastAsia="Calibri" w:cstheme="minorHAnsi"/>
          <w:b/>
        </w:rPr>
        <w:t xml:space="preserve">, correspondiente a la Sesión Ordinaria del día </w:t>
      </w:r>
      <w:r w:rsidR="006A6A2E" w:rsidRPr="009A4273">
        <w:rPr>
          <w:rFonts w:eastAsia="Calibri" w:cstheme="minorHAnsi"/>
          <w:b/>
        </w:rPr>
        <w:t>27</w:t>
      </w:r>
      <w:r w:rsidR="001F5F03" w:rsidRPr="009A4273">
        <w:rPr>
          <w:rFonts w:eastAsia="Calibri" w:cstheme="minorHAnsi"/>
          <w:b/>
        </w:rPr>
        <w:t xml:space="preserve"> </w:t>
      </w:r>
      <w:r w:rsidRPr="009A4273">
        <w:rPr>
          <w:rFonts w:eastAsia="Calibri" w:cstheme="minorHAnsi"/>
          <w:b/>
        </w:rPr>
        <w:t xml:space="preserve">de </w:t>
      </w:r>
      <w:r w:rsidR="006A6A2E" w:rsidRPr="009A4273">
        <w:rPr>
          <w:rFonts w:eastAsia="Calibri" w:cstheme="minorHAnsi"/>
          <w:b/>
        </w:rPr>
        <w:t>octubre</w:t>
      </w:r>
      <w:r w:rsidRPr="009A4273">
        <w:rPr>
          <w:rFonts w:eastAsia="Calibri" w:cstheme="minorHAnsi"/>
          <w:b/>
        </w:rPr>
        <w:t xml:space="preserve"> del 2017. (</w:t>
      </w:r>
      <w:r w:rsidR="00AF47F0" w:rsidRPr="009A4273">
        <w:rPr>
          <w:rFonts w:eastAsia="Calibri" w:cstheme="minorHAnsi"/>
          <w:b/>
        </w:rPr>
        <w:t>ARAE-3</w:t>
      </w:r>
      <w:r w:rsidR="002E2DE5" w:rsidRPr="009A4273">
        <w:rPr>
          <w:rFonts w:eastAsia="Calibri" w:cstheme="minorHAnsi"/>
          <w:b/>
        </w:rPr>
        <w:t>28</w:t>
      </w:r>
      <w:r w:rsidR="001F5F03" w:rsidRPr="009A4273">
        <w:rPr>
          <w:rFonts w:eastAsia="Calibri" w:cstheme="minorHAnsi"/>
          <w:b/>
        </w:rPr>
        <w:t>/</w:t>
      </w:r>
      <w:r w:rsidR="00EC66D1" w:rsidRPr="009A4273">
        <w:rPr>
          <w:rFonts w:eastAsia="Calibri" w:cstheme="minorHAnsi"/>
          <w:b/>
        </w:rPr>
        <w:t>2017</w:t>
      </w:r>
      <w:r w:rsidR="00BE7FB3" w:rsidRPr="009A4273">
        <w:rPr>
          <w:rFonts w:eastAsia="Calibri" w:cstheme="minorHAnsi"/>
          <w:b/>
        </w:rPr>
        <w:t>)…</w:t>
      </w:r>
      <w:r w:rsidR="00AF47F0" w:rsidRPr="009A4273">
        <w:rPr>
          <w:rFonts w:eastAsia="Calibri" w:cstheme="minorHAnsi"/>
          <w:b/>
        </w:rPr>
        <w:t>………</w:t>
      </w:r>
      <w:r w:rsidRPr="009A4273">
        <w:rPr>
          <w:rFonts w:eastAsia="Calibri" w:cstheme="minorHAnsi"/>
          <w:b/>
        </w:rPr>
        <w:t>……………</w:t>
      </w:r>
      <w:r w:rsidR="00EC66D1" w:rsidRPr="009A4273">
        <w:rPr>
          <w:rFonts w:eastAsia="Calibri" w:cstheme="minorHAnsi"/>
          <w:b/>
        </w:rPr>
        <w:t>……………</w:t>
      </w:r>
      <w:r w:rsidR="00ED4D62" w:rsidRPr="009A4273">
        <w:rPr>
          <w:rFonts w:eastAsia="Calibri" w:cstheme="minorHAnsi"/>
          <w:b/>
        </w:rPr>
        <w:t>………………</w:t>
      </w:r>
      <w:r w:rsidR="005A2651" w:rsidRPr="009A4273">
        <w:rPr>
          <w:rFonts w:eastAsia="Calibri" w:cstheme="minorHAnsi"/>
          <w:b/>
        </w:rPr>
        <w:t>………………</w:t>
      </w:r>
      <w:r w:rsidR="00337761" w:rsidRPr="009A4273">
        <w:rPr>
          <w:rFonts w:eastAsia="Calibri" w:cstheme="minorHAnsi"/>
          <w:b/>
        </w:rPr>
        <w:t>…….</w:t>
      </w:r>
      <w:r w:rsidR="005A2651" w:rsidRPr="009A4273">
        <w:rPr>
          <w:rFonts w:eastAsia="Calibri" w:cstheme="minorHAnsi"/>
          <w:b/>
        </w:rPr>
        <w:t>……</w:t>
      </w:r>
    </w:p>
    <w:p w:rsidR="00066BD8" w:rsidRPr="00066BD8" w:rsidRDefault="00066BD8" w:rsidP="00066BD8">
      <w:pPr>
        <w:widowControl w:val="0"/>
        <w:autoSpaceDE w:val="0"/>
        <w:autoSpaceDN w:val="0"/>
        <w:adjustRightInd w:val="0"/>
        <w:spacing w:line="256" w:lineRule="auto"/>
        <w:jc w:val="both"/>
        <w:rPr>
          <w:rFonts w:eastAsia="Calibri" w:cstheme="minorHAnsi"/>
          <w:b/>
        </w:rPr>
      </w:pPr>
    </w:p>
    <w:p w:rsidR="00ED4D62" w:rsidRPr="006D710B" w:rsidRDefault="00254FFA" w:rsidP="00F42845">
      <w:pPr>
        <w:jc w:val="both"/>
        <w:rPr>
          <w:rFonts w:eastAsia="Calibri" w:cstheme="minorHAnsi"/>
        </w:rPr>
      </w:pPr>
      <w:r>
        <w:rPr>
          <w:rFonts w:eastAsia="Calibri" w:cstheme="minorHAnsi"/>
        </w:rPr>
        <w:t>Posteriormente, el Secretario del Ayuntamiento, Licenciado Andrés Concepción Mijes Llovera comenta:</w:t>
      </w:r>
      <w:r w:rsidR="00F42845">
        <w:rPr>
          <w:rFonts w:eastAsia="Calibri" w:cstheme="minorHAnsi"/>
        </w:rPr>
        <w:t xml:space="preserve"> </w:t>
      </w:r>
      <w:r w:rsidR="00F42845" w:rsidRPr="006D710B">
        <w:rPr>
          <w:rFonts w:eastAsia="Calibri" w:cstheme="minorHAnsi"/>
        </w:rPr>
        <w:t>para dar cum</w:t>
      </w:r>
      <w:r>
        <w:rPr>
          <w:rFonts w:eastAsia="Calibri" w:cstheme="minorHAnsi"/>
        </w:rPr>
        <w:t>plimiento al artículo 49 de la L</w:t>
      </w:r>
      <w:r w:rsidR="00F42845" w:rsidRPr="006D710B">
        <w:rPr>
          <w:rFonts w:eastAsia="Calibri" w:cstheme="minorHAnsi"/>
        </w:rPr>
        <w:t xml:space="preserve">ey de </w:t>
      </w:r>
      <w:r>
        <w:rPr>
          <w:rFonts w:eastAsia="Calibri" w:cstheme="minorHAnsi"/>
        </w:rPr>
        <w:t>Gobierno M</w:t>
      </w:r>
      <w:r w:rsidR="00F42845">
        <w:rPr>
          <w:rFonts w:eastAsia="Calibri" w:cstheme="minorHAnsi"/>
        </w:rPr>
        <w:t>unicipal del Estado de Nuevo León</w:t>
      </w:r>
      <w:r w:rsidR="00F42845" w:rsidRPr="006D710B">
        <w:rPr>
          <w:rFonts w:eastAsia="Calibri" w:cstheme="minorHAnsi"/>
        </w:rPr>
        <w:t>, se les informa a los presentes los acuerdos tomados en la pasada</w:t>
      </w:r>
      <w:r>
        <w:rPr>
          <w:rFonts w:eastAsia="Calibri" w:cstheme="minorHAnsi"/>
        </w:rPr>
        <w:t xml:space="preserve"> </w:t>
      </w:r>
      <w:r w:rsidR="00066BD8">
        <w:rPr>
          <w:rFonts w:eastAsia="Calibri" w:cstheme="minorHAnsi"/>
        </w:rPr>
        <w:t>sesión</w:t>
      </w:r>
      <w:r w:rsidR="00F42845" w:rsidRPr="006D710B">
        <w:rPr>
          <w:rFonts w:eastAsia="Calibri" w:cstheme="minorHAnsi"/>
        </w:rPr>
        <w:t xml:space="preserve"> ordinaria, los cuales son:</w:t>
      </w:r>
    </w:p>
    <w:p w:rsidR="006A6A2E" w:rsidRPr="006A6A2E" w:rsidRDefault="003F6F51" w:rsidP="003F6F51">
      <w:pPr>
        <w:jc w:val="both"/>
        <w:rPr>
          <w:rStyle w:val="Textoindependiente3Car"/>
          <w:rFonts w:asciiTheme="minorHAnsi" w:eastAsiaTheme="minorHAnsi" w:hAnsiTheme="minorHAnsi" w:cstheme="minorHAnsi"/>
          <w:sz w:val="20"/>
          <w:szCs w:val="22"/>
        </w:rPr>
      </w:pPr>
      <w:r>
        <w:rPr>
          <w:rStyle w:val="Textoindependiente3Car"/>
          <w:rFonts w:asciiTheme="minorHAnsi" w:eastAsiaTheme="minorHAnsi" w:hAnsiTheme="minorHAnsi" w:cstheme="minorHAnsi"/>
          <w:sz w:val="20"/>
          <w:szCs w:val="22"/>
        </w:rPr>
        <w:t>1.- A</w:t>
      </w:r>
      <w:r w:rsidRPr="006A6A2E">
        <w:rPr>
          <w:rStyle w:val="Textoindependiente3Car"/>
          <w:rFonts w:asciiTheme="minorHAnsi" w:eastAsiaTheme="minorHAnsi" w:hAnsiTheme="minorHAnsi" w:cstheme="minorHAnsi"/>
          <w:sz w:val="20"/>
          <w:szCs w:val="22"/>
        </w:rPr>
        <w:t>probación del acta 53, correspondiente a la sesión ordinaria del día 12 de octubre del 2017;</w:t>
      </w:r>
    </w:p>
    <w:p w:rsidR="006A6A2E" w:rsidRPr="006A6A2E" w:rsidRDefault="003F6F51" w:rsidP="003F6F51">
      <w:pPr>
        <w:jc w:val="both"/>
        <w:rPr>
          <w:rStyle w:val="Textoindependiente3Car"/>
          <w:rFonts w:asciiTheme="minorHAnsi" w:eastAsiaTheme="minorHAnsi" w:hAnsiTheme="minorHAnsi" w:cstheme="minorHAnsi"/>
          <w:sz w:val="20"/>
          <w:szCs w:val="22"/>
        </w:rPr>
      </w:pPr>
      <w:r>
        <w:rPr>
          <w:rStyle w:val="Textoindependiente3Car"/>
          <w:rFonts w:asciiTheme="minorHAnsi" w:eastAsiaTheme="minorHAnsi" w:hAnsiTheme="minorHAnsi" w:cstheme="minorHAnsi"/>
          <w:sz w:val="20"/>
          <w:szCs w:val="22"/>
        </w:rPr>
        <w:t>2.- A</w:t>
      </w:r>
      <w:r w:rsidRPr="006A6A2E">
        <w:rPr>
          <w:rStyle w:val="Textoindependiente3Car"/>
          <w:rFonts w:asciiTheme="minorHAnsi" w:eastAsiaTheme="minorHAnsi" w:hAnsiTheme="minorHAnsi" w:cstheme="minorHAnsi"/>
          <w:sz w:val="20"/>
          <w:szCs w:val="22"/>
        </w:rPr>
        <w:t>probación del acta 54, correspondiente a la sesión solemne del día 19 de octubre del 2017;</w:t>
      </w:r>
    </w:p>
    <w:p w:rsidR="006A6A2E" w:rsidRPr="006A6A2E" w:rsidRDefault="003F6F51" w:rsidP="003F6F51">
      <w:pPr>
        <w:jc w:val="both"/>
        <w:rPr>
          <w:rStyle w:val="Textoindependiente3Car"/>
          <w:rFonts w:asciiTheme="minorHAnsi" w:eastAsiaTheme="minorHAnsi" w:hAnsiTheme="minorHAnsi" w:cstheme="minorHAnsi"/>
          <w:sz w:val="20"/>
          <w:szCs w:val="22"/>
        </w:rPr>
      </w:pPr>
      <w:r>
        <w:rPr>
          <w:rStyle w:val="Textoindependiente3Car"/>
          <w:rFonts w:asciiTheme="minorHAnsi" w:eastAsiaTheme="minorHAnsi" w:hAnsiTheme="minorHAnsi" w:cstheme="minorHAnsi"/>
          <w:sz w:val="20"/>
          <w:szCs w:val="22"/>
        </w:rPr>
        <w:t>3.- A</w:t>
      </w:r>
      <w:r w:rsidRPr="006A6A2E">
        <w:rPr>
          <w:rStyle w:val="Textoindependiente3Car"/>
          <w:rFonts w:asciiTheme="minorHAnsi" w:eastAsiaTheme="minorHAnsi" w:hAnsiTheme="minorHAnsi" w:cstheme="minorHAnsi"/>
          <w:sz w:val="20"/>
          <w:szCs w:val="22"/>
        </w:rPr>
        <w:t xml:space="preserve">probación del dictamen relativo al informe contable y financiero correspondiente al mes de septiembre del 2017; </w:t>
      </w:r>
    </w:p>
    <w:p w:rsidR="006A6A2E" w:rsidRPr="006A6A2E" w:rsidRDefault="003F6F51" w:rsidP="003F6F51">
      <w:pPr>
        <w:jc w:val="both"/>
        <w:rPr>
          <w:rStyle w:val="Textoindependiente3Car"/>
          <w:rFonts w:asciiTheme="minorHAnsi" w:eastAsiaTheme="minorHAnsi" w:hAnsiTheme="minorHAnsi" w:cstheme="minorHAnsi"/>
          <w:sz w:val="20"/>
          <w:szCs w:val="22"/>
        </w:rPr>
      </w:pPr>
      <w:r>
        <w:rPr>
          <w:rStyle w:val="Textoindependiente3Car"/>
          <w:rFonts w:asciiTheme="minorHAnsi" w:eastAsiaTheme="minorHAnsi" w:hAnsiTheme="minorHAnsi" w:cstheme="minorHAnsi"/>
          <w:sz w:val="20"/>
          <w:szCs w:val="22"/>
        </w:rPr>
        <w:t>4.- A</w:t>
      </w:r>
      <w:r w:rsidRPr="006A6A2E">
        <w:rPr>
          <w:rStyle w:val="Textoindependiente3Car"/>
          <w:rFonts w:asciiTheme="minorHAnsi" w:eastAsiaTheme="minorHAnsi" w:hAnsiTheme="minorHAnsi" w:cstheme="minorHAnsi"/>
          <w:sz w:val="20"/>
          <w:szCs w:val="22"/>
        </w:rPr>
        <w:t xml:space="preserve">probación del dictamen relativo al informe financiero de origen y aplicación de recursos correspondientes al tercer trimestre del año 2017;  </w:t>
      </w:r>
    </w:p>
    <w:p w:rsidR="006A6A2E" w:rsidRPr="006A6A2E" w:rsidRDefault="003F6F51" w:rsidP="003F6F51">
      <w:pPr>
        <w:jc w:val="both"/>
        <w:rPr>
          <w:rStyle w:val="Textoindependiente3Car"/>
          <w:rFonts w:asciiTheme="minorHAnsi" w:eastAsiaTheme="minorHAnsi" w:hAnsiTheme="minorHAnsi" w:cstheme="minorHAnsi"/>
          <w:sz w:val="20"/>
          <w:szCs w:val="22"/>
        </w:rPr>
      </w:pPr>
      <w:r>
        <w:rPr>
          <w:rStyle w:val="Textoindependiente3Car"/>
          <w:rFonts w:asciiTheme="minorHAnsi" w:eastAsiaTheme="minorHAnsi" w:hAnsiTheme="minorHAnsi" w:cstheme="minorHAnsi"/>
          <w:sz w:val="20"/>
          <w:szCs w:val="22"/>
        </w:rPr>
        <w:t>5.- Aprobación del Informe de B</w:t>
      </w:r>
      <w:r w:rsidRPr="006A6A2E">
        <w:rPr>
          <w:rStyle w:val="Textoindependiente3Car"/>
          <w:rFonts w:asciiTheme="minorHAnsi" w:eastAsiaTheme="minorHAnsi" w:hAnsiTheme="minorHAnsi" w:cstheme="minorHAnsi"/>
          <w:sz w:val="20"/>
          <w:szCs w:val="22"/>
        </w:rPr>
        <w:t>onificaciones y subsidios del tercer trimestre del año en curso;</w:t>
      </w:r>
    </w:p>
    <w:p w:rsidR="006A6A2E" w:rsidRPr="006A6A2E" w:rsidRDefault="003F6F51" w:rsidP="003F6F51">
      <w:pPr>
        <w:jc w:val="both"/>
        <w:rPr>
          <w:rStyle w:val="Textoindependiente3Car"/>
          <w:rFonts w:asciiTheme="minorHAnsi" w:eastAsiaTheme="minorHAnsi" w:hAnsiTheme="minorHAnsi" w:cstheme="minorHAnsi"/>
          <w:sz w:val="20"/>
          <w:szCs w:val="22"/>
        </w:rPr>
      </w:pPr>
      <w:r>
        <w:rPr>
          <w:rStyle w:val="Textoindependiente3Car"/>
          <w:rFonts w:asciiTheme="minorHAnsi" w:eastAsiaTheme="minorHAnsi" w:hAnsiTheme="minorHAnsi" w:cstheme="minorHAnsi"/>
          <w:sz w:val="20"/>
          <w:szCs w:val="22"/>
        </w:rPr>
        <w:t>6.- Aprobación del proyecto de Presupuesto de Ingresos para el e</w:t>
      </w:r>
      <w:r w:rsidRPr="006A6A2E">
        <w:rPr>
          <w:rStyle w:val="Textoindependiente3Car"/>
          <w:rFonts w:asciiTheme="minorHAnsi" w:eastAsiaTheme="minorHAnsi" w:hAnsiTheme="minorHAnsi" w:cstheme="minorHAnsi"/>
          <w:sz w:val="20"/>
          <w:szCs w:val="22"/>
        </w:rPr>
        <w:t>jercicio fiscal 2018;</w:t>
      </w:r>
    </w:p>
    <w:p w:rsidR="006A6A2E" w:rsidRPr="006A6A2E" w:rsidRDefault="003F6F51" w:rsidP="003F6F51">
      <w:pPr>
        <w:jc w:val="both"/>
        <w:rPr>
          <w:rStyle w:val="Textoindependiente3Car"/>
          <w:rFonts w:asciiTheme="minorHAnsi" w:eastAsiaTheme="minorHAnsi" w:hAnsiTheme="minorHAnsi" w:cstheme="minorHAnsi"/>
          <w:sz w:val="20"/>
          <w:szCs w:val="22"/>
        </w:rPr>
      </w:pPr>
      <w:r>
        <w:rPr>
          <w:rStyle w:val="Textoindependiente3Car"/>
          <w:rFonts w:asciiTheme="minorHAnsi" w:eastAsiaTheme="minorHAnsi" w:hAnsiTheme="minorHAnsi" w:cstheme="minorHAnsi"/>
          <w:sz w:val="20"/>
          <w:szCs w:val="22"/>
        </w:rPr>
        <w:t>7.- A</w:t>
      </w:r>
      <w:r w:rsidRPr="006A6A2E">
        <w:rPr>
          <w:rStyle w:val="Textoindependiente3Car"/>
          <w:rFonts w:asciiTheme="minorHAnsi" w:eastAsiaTheme="minorHAnsi" w:hAnsiTheme="minorHAnsi" w:cstheme="minorHAnsi"/>
          <w:sz w:val="20"/>
          <w:szCs w:val="22"/>
        </w:rPr>
        <w:t>probación de la propuesta de reforma al reglamento interior de la administr</w:t>
      </w:r>
      <w:r>
        <w:rPr>
          <w:rStyle w:val="Textoindependiente3Car"/>
          <w:rFonts w:asciiTheme="minorHAnsi" w:eastAsiaTheme="minorHAnsi" w:hAnsiTheme="minorHAnsi" w:cstheme="minorHAnsi"/>
          <w:sz w:val="20"/>
          <w:szCs w:val="22"/>
        </w:rPr>
        <w:t>ación pública del municipio de General Escobedo, Nuevo L</w:t>
      </w:r>
      <w:r w:rsidRPr="006A6A2E">
        <w:rPr>
          <w:rStyle w:val="Textoindependiente3Car"/>
          <w:rFonts w:asciiTheme="minorHAnsi" w:eastAsiaTheme="minorHAnsi" w:hAnsiTheme="minorHAnsi" w:cstheme="minorHAnsi"/>
          <w:sz w:val="20"/>
          <w:szCs w:val="22"/>
        </w:rPr>
        <w:t>eón; y</w:t>
      </w:r>
    </w:p>
    <w:p w:rsidR="009A4273" w:rsidRDefault="003F6F51" w:rsidP="009A4273">
      <w:pPr>
        <w:pStyle w:val="Prrafodelista"/>
        <w:ind w:left="0"/>
        <w:jc w:val="both"/>
        <w:rPr>
          <w:rStyle w:val="Textoindependiente3Car"/>
          <w:rFonts w:asciiTheme="minorHAnsi" w:eastAsiaTheme="minorHAnsi" w:hAnsiTheme="minorHAnsi" w:cstheme="minorHAnsi"/>
          <w:sz w:val="20"/>
          <w:szCs w:val="22"/>
        </w:rPr>
      </w:pPr>
      <w:r>
        <w:rPr>
          <w:rStyle w:val="Textoindependiente3Car"/>
          <w:rFonts w:asciiTheme="minorHAnsi" w:eastAsiaTheme="minorHAnsi" w:hAnsiTheme="minorHAnsi" w:cstheme="minorHAnsi"/>
          <w:sz w:val="20"/>
          <w:szCs w:val="22"/>
        </w:rPr>
        <w:t>8.- A</w:t>
      </w:r>
      <w:r w:rsidRPr="006A6A2E">
        <w:rPr>
          <w:rStyle w:val="Textoindependiente3Car"/>
          <w:rFonts w:asciiTheme="minorHAnsi" w:eastAsiaTheme="minorHAnsi" w:hAnsiTheme="minorHAnsi" w:cstheme="minorHAnsi"/>
          <w:sz w:val="20"/>
          <w:szCs w:val="22"/>
        </w:rPr>
        <w:t>probación de la propuesta para turnar el análisis del reglamento de adquisiciones, arrendamientos y contratación</w:t>
      </w:r>
      <w:r>
        <w:rPr>
          <w:rStyle w:val="Textoindependiente3Car"/>
          <w:rFonts w:asciiTheme="minorHAnsi" w:eastAsiaTheme="minorHAnsi" w:hAnsiTheme="minorHAnsi" w:cstheme="minorHAnsi"/>
          <w:sz w:val="20"/>
          <w:szCs w:val="22"/>
        </w:rPr>
        <w:t xml:space="preserve"> de servicios del municipio de General Escobedo, Nuevo León, a la Secretaría de la Contraloría Interna, T</w:t>
      </w:r>
      <w:r w:rsidRPr="006A6A2E">
        <w:rPr>
          <w:rStyle w:val="Textoindependiente3Car"/>
          <w:rFonts w:asciiTheme="minorHAnsi" w:eastAsiaTheme="minorHAnsi" w:hAnsiTheme="minorHAnsi" w:cstheme="minorHAnsi"/>
          <w:sz w:val="20"/>
          <w:szCs w:val="22"/>
        </w:rPr>
        <w:t xml:space="preserve">ransparencia y </w:t>
      </w:r>
      <w:r>
        <w:rPr>
          <w:rStyle w:val="Textoindependiente3Car"/>
          <w:rFonts w:asciiTheme="minorHAnsi" w:eastAsiaTheme="minorHAnsi" w:hAnsiTheme="minorHAnsi" w:cstheme="minorHAnsi"/>
          <w:sz w:val="20"/>
          <w:szCs w:val="22"/>
        </w:rPr>
        <w:t>Control Legal del Municipio de General E</w:t>
      </w:r>
      <w:r w:rsidRPr="006A6A2E">
        <w:rPr>
          <w:rStyle w:val="Textoindependiente3Car"/>
          <w:rFonts w:asciiTheme="minorHAnsi" w:eastAsiaTheme="minorHAnsi" w:hAnsiTheme="minorHAnsi" w:cstheme="minorHAnsi"/>
          <w:sz w:val="20"/>
          <w:szCs w:val="22"/>
        </w:rPr>
        <w:t>scobedo;</w:t>
      </w:r>
    </w:p>
    <w:p w:rsidR="002D46FD" w:rsidRPr="009A4273" w:rsidRDefault="004057CB" w:rsidP="009A4273">
      <w:pPr>
        <w:pStyle w:val="Prrafodelista"/>
        <w:ind w:left="0"/>
        <w:jc w:val="both"/>
        <w:rPr>
          <w:rStyle w:val="Textoindependiente3Car"/>
          <w:rFonts w:asciiTheme="minorHAnsi" w:eastAsiaTheme="minorHAnsi" w:hAnsiTheme="minorHAnsi" w:cstheme="minorHAnsi"/>
          <w:sz w:val="20"/>
          <w:szCs w:val="22"/>
        </w:rPr>
      </w:pPr>
      <w:r>
        <w:rPr>
          <w:noProof/>
          <w:lang w:eastAsia="es-MX"/>
        </w:rPr>
        <mc:AlternateContent>
          <mc:Choice Requires="wps">
            <w:drawing>
              <wp:anchor distT="0" distB="0" distL="114300" distR="114300" simplePos="0" relativeHeight="251650048" behindDoc="0" locked="0" layoutInCell="1" allowOverlap="1" wp14:anchorId="5FEDA084" wp14:editId="3A33DB1E">
                <wp:simplePos x="0" y="0"/>
                <wp:positionH relativeFrom="column">
                  <wp:posOffset>-102125</wp:posOffset>
                </wp:positionH>
                <wp:positionV relativeFrom="paragraph">
                  <wp:posOffset>311647</wp:posOffset>
                </wp:positionV>
                <wp:extent cx="5753100" cy="2019631"/>
                <wp:effectExtent l="0" t="0" r="19050" b="19050"/>
                <wp:wrapNone/>
                <wp:docPr id="2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2019631"/>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F8918" id="Rectángulo 2" o:spid="_x0000_s1026" style="position:absolute;margin-left:-8.05pt;margin-top:24.55pt;width:453pt;height:159.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" filled="f" strokecolor="windowText" strokeweight="1pt">
                <v:stroke dashstyle="dash"/>
                <v:path arrowok="t"/>
              </v:rect>
            </w:pict>
          </mc:Fallback>
        </mc:AlternateContent>
      </w:r>
    </w:p>
    <w:p w:rsidR="004057CB" w:rsidRPr="004057CB" w:rsidRDefault="00572F31" w:rsidP="00066BD8">
      <w:pPr>
        <w:jc w:val="both"/>
        <w:rPr>
          <w:rFonts w:eastAsia="Calibri" w:cstheme="minorHAnsi"/>
          <w:b/>
        </w:rPr>
      </w:pPr>
      <w:r>
        <w:rPr>
          <w:rFonts w:eastAsia="Calibri" w:cstheme="minorHAnsi"/>
          <w:b/>
        </w:rPr>
        <w:t>PUNTO 4</w:t>
      </w:r>
      <w:r w:rsidR="00F42845" w:rsidRPr="00BB3387">
        <w:rPr>
          <w:rFonts w:eastAsia="Calibri" w:cstheme="minorHAnsi"/>
          <w:b/>
        </w:rPr>
        <w:t xml:space="preserve"> DEL ORDEN DEL DÍA.- </w:t>
      </w:r>
      <w:r w:rsidR="004057CB" w:rsidRPr="00066BD8">
        <w:rPr>
          <w:rFonts w:eastAsia="Calibri" w:cstheme="minorHAnsi"/>
          <w:b/>
        </w:rPr>
        <w:t xml:space="preserve">PRESENTACIÓN DEL DICTAMEN </w:t>
      </w:r>
      <w:r w:rsidR="003F6F51">
        <w:rPr>
          <w:rFonts w:eastAsia="Calibri" w:cstheme="minorHAnsi"/>
          <w:b/>
        </w:rPr>
        <w:t>REFERENTE</w:t>
      </w:r>
      <w:r w:rsidR="003F6F51" w:rsidRPr="003F6F51">
        <w:rPr>
          <w:rFonts w:eastAsia="Calibri" w:cstheme="minorHAnsi"/>
          <w:b/>
        </w:rPr>
        <w:t xml:space="preserve"> A LA PROPUESTA DE MODIFICACIÓN  DEL ACUERDO APROBADO EN LA SESIÓN ORDINARIA CON FECHA DEL 03 DE JULIO </w:t>
      </w:r>
      <w:bookmarkStart w:id="0" w:name="_GoBack"/>
      <w:r w:rsidR="003F6F51" w:rsidRPr="003F6F51">
        <w:rPr>
          <w:rFonts w:eastAsia="Calibri" w:cstheme="minorHAnsi"/>
          <w:b/>
        </w:rPr>
        <w:t xml:space="preserve">DEL 2017 RELATIVO A LA DESINCORPORACIÓN DEL DOMINIO PÚBLICO MUNICIPAL DE UNA </w:t>
      </w:r>
      <w:bookmarkEnd w:id="0"/>
      <w:r w:rsidR="003F6F51" w:rsidRPr="003F6F51">
        <w:rPr>
          <w:rFonts w:eastAsia="Calibri" w:cstheme="minorHAnsi"/>
          <w:b/>
        </w:rPr>
        <w:t>SUPERFICIE DEL INMUEBLE UBICADO EN CALLE MANUEL DOBLADO S/N, DE LA MANZANA 50 LOTE 1, DE LA COLONIA AMPLIACIÓN LÁZARO CÁRDENAS, A FIN DE QUE LA MISMA SEA PERMUTADA A LA PERSONA MORAL DENOMINADA “MAQUILAS Y SERVICIOS JC S.A. DE C.V.” , POR UN LOTE DE TERRENO UBICADO EN CALLES TREVIÑO Y ABASOLO S/N MANZANA 61 LOTE 1, EN LA CABECERA MUNICIPAL DE GENERAL ESCOBEDO, NUEVO LEÓN, ESTO PARA QUE EL TERRENO ADQUIRIDO POR EL MUNICIPIO SE OTORGUE EN DONACIÓN AL IMSS PARA LA CONSTRUCCIÓN  DE INFRAESTRUCTURA, ÁREA MÉDICA, ADMINISTRATIVA Y/O DE SEGURO SOCIAL</w:t>
      </w:r>
      <w:r w:rsidR="004057CB" w:rsidRPr="004057CB">
        <w:rPr>
          <w:rFonts w:eastAsia="Calibri" w:cstheme="minorHAnsi"/>
          <w:b/>
        </w:rPr>
        <w:t xml:space="preserve">; </w:t>
      </w:r>
      <w:r w:rsidR="00254FFA">
        <w:rPr>
          <w:rFonts w:eastAsia="Calibri" w:cstheme="minorHAnsi"/>
          <w:b/>
        </w:rPr>
        <w:t>……………………</w:t>
      </w:r>
      <w:r w:rsidR="004057CB">
        <w:rPr>
          <w:rFonts w:eastAsia="Calibri" w:cstheme="minorHAnsi"/>
          <w:b/>
        </w:rPr>
        <w:t>…………………………………………………….………</w:t>
      </w:r>
      <w:r w:rsidR="003F6F51">
        <w:rPr>
          <w:rFonts w:eastAsia="Calibri" w:cstheme="minorHAnsi"/>
          <w:b/>
        </w:rPr>
        <w:t>……………………………………………………………….</w:t>
      </w:r>
    </w:p>
    <w:p w:rsidR="00EC66D1" w:rsidRDefault="00F42845" w:rsidP="00066BD8">
      <w:pPr>
        <w:jc w:val="both"/>
        <w:rPr>
          <w:rFonts w:eastAsia="Calibri" w:cstheme="minorHAnsi"/>
        </w:rPr>
      </w:pPr>
      <w:r>
        <w:rPr>
          <w:rFonts w:eastAsia="Calibri" w:cstheme="minorHAnsi"/>
        </w:rPr>
        <w:lastRenderedPageBreak/>
        <w:t xml:space="preserve">El Secretario del R. Ayuntamiento menciona lo siguiente: </w:t>
      </w:r>
      <w:r w:rsidR="003F6F51" w:rsidRPr="003F6F51">
        <w:rPr>
          <w:rFonts w:eastAsia="Calibri" w:cstheme="minorHAnsi"/>
        </w:rPr>
        <w:t>pasando al punto número 4 del orden del día, hacemos</w:t>
      </w:r>
      <w:r w:rsidR="008202DE">
        <w:rPr>
          <w:rFonts w:eastAsia="Calibri" w:cstheme="minorHAnsi"/>
        </w:rPr>
        <w:t xml:space="preserve"> referencia al dictamen referente</w:t>
      </w:r>
      <w:r w:rsidR="003F6F51" w:rsidRPr="003F6F51">
        <w:rPr>
          <w:rFonts w:eastAsia="Calibri" w:cstheme="minorHAnsi"/>
        </w:rPr>
        <w:t xml:space="preserve"> a la propuesta de modificación  del acuerdo aprobado en la sesión ordinaria con fecha del 03 de julio del 2017 relativo a la desincorporación del dominio público municipal de una superficie</w:t>
      </w:r>
      <w:r w:rsidR="003F6F51">
        <w:rPr>
          <w:rFonts w:eastAsia="Calibri" w:cstheme="minorHAnsi"/>
        </w:rPr>
        <w:t xml:space="preserve"> del inmueble ubicado en calle Manuel D</w:t>
      </w:r>
      <w:r w:rsidR="003F6F51" w:rsidRPr="003F6F51">
        <w:rPr>
          <w:rFonts w:eastAsia="Calibri" w:cstheme="minorHAnsi"/>
        </w:rPr>
        <w:t xml:space="preserve">oblado s/n, </w:t>
      </w:r>
      <w:r w:rsidR="003F6F51">
        <w:rPr>
          <w:rFonts w:eastAsia="Calibri" w:cstheme="minorHAnsi"/>
        </w:rPr>
        <w:t>de la manzana 50 lote 1, de la Colonia Ampliación Lázaro C</w:t>
      </w:r>
      <w:r w:rsidR="003F6F51" w:rsidRPr="003F6F51">
        <w:rPr>
          <w:rFonts w:eastAsia="Calibri" w:cstheme="minorHAnsi"/>
        </w:rPr>
        <w:t xml:space="preserve">árdenas, a fin de que la misma sea permutada a la persona moral denominada </w:t>
      </w:r>
      <w:r w:rsidR="003F6F51">
        <w:rPr>
          <w:rFonts w:eastAsia="Calibri" w:cstheme="minorHAnsi"/>
        </w:rPr>
        <w:t>“Maquilas y Servicios JC S.A. de C.V</w:t>
      </w:r>
      <w:r w:rsidR="003F6F51" w:rsidRPr="003F6F51">
        <w:rPr>
          <w:rFonts w:eastAsia="Calibri" w:cstheme="minorHAnsi"/>
        </w:rPr>
        <w:t>.” , por un lot</w:t>
      </w:r>
      <w:r w:rsidR="003F6F51">
        <w:rPr>
          <w:rFonts w:eastAsia="Calibri" w:cstheme="minorHAnsi"/>
        </w:rPr>
        <w:t>e de terreno ubicado en calles Treviño y A</w:t>
      </w:r>
      <w:r w:rsidR="003F6F51" w:rsidRPr="003F6F51">
        <w:rPr>
          <w:rFonts w:eastAsia="Calibri" w:cstheme="minorHAnsi"/>
        </w:rPr>
        <w:t xml:space="preserve">basolo s/n manzana 61 lote </w:t>
      </w:r>
      <w:r w:rsidR="003F6F51">
        <w:rPr>
          <w:rFonts w:eastAsia="Calibri" w:cstheme="minorHAnsi"/>
        </w:rPr>
        <w:t>1, en la cabecera municipal de General Escobedo, Nuevo L</w:t>
      </w:r>
      <w:r w:rsidR="003F6F51" w:rsidRPr="003F6F51">
        <w:rPr>
          <w:rFonts w:eastAsia="Calibri" w:cstheme="minorHAnsi"/>
        </w:rPr>
        <w:t>eón, esto para q</w:t>
      </w:r>
      <w:r w:rsidR="003F6F51">
        <w:rPr>
          <w:rFonts w:eastAsia="Calibri" w:cstheme="minorHAnsi"/>
        </w:rPr>
        <w:t>ue el terreno adquirido por el M</w:t>
      </w:r>
      <w:r w:rsidR="003F6F51" w:rsidRPr="003F6F51">
        <w:rPr>
          <w:rFonts w:eastAsia="Calibri" w:cstheme="minorHAnsi"/>
        </w:rPr>
        <w:t xml:space="preserve">unicipio se otorgue en donación </w:t>
      </w:r>
      <w:r w:rsidR="003F6F51">
        <w:rPr>
          <w:rFonts w:eastAsia="Calibri" w:cstheme="minorHAnsi"/>
        </w:rPr>
        <w:t>al IMSS</w:t>
      </w:r>
      <w:r w:rsidR="003F6F51" w:rsidRPr="003F6F51">
        <w:rPr>
          <w:rFonts w:eastAsia="Calibri" w:cstheme="minorHAnsi"/>
        </w:rPr>
        <w:t xml:space="preserve"> para la construcción  de infraestructura, área médica, administrativa y/o de seguro social; el documento ha sido circulado con anterioridad, señalando </w:t>
      </w:r>
      <w:r w:rsidR="008202DE" w:rsidRPr="003F6F51">
        <w:rPr>
          <w:rFonts w:eastAsia="Calibri" w:cstheme="minorHAnsi"/>
        </w:rPr>
        <w:t>también</w:t>
      </w:r>
      <w:r w:rsidR="003F6F51" w:rsidRPr="003F6F51">
        <w:rPr>
          <w:rFonts w:eastAsia="Calibri" w:cstheme="minorHAnsi"/>
        </w:rPr>
        <w:t xml:space="preserve"> que el mismo </w:t>
      </w:r>
      <w:r w:rsidR="008202DE" w:rsidRPr="003F6F51">
        <w:rPr>
          <w:rFonts w:eastAsia="Calibri" w:cstheme="minorHAnsi"/>
        </w:rPr>
        <w:t>será</w:t>
      </w:r>
      <w:r w:rsidR="003F6F51" w:rsidRPr="003F6F51">
        <w:rPr>
          <w:rFonts w:eastAsia="Calibri" w:cstheme="minorHAnsi"/>
        </w:rPr>
        <w:t xml:space="preserve"> transcrito en su totalidad al acta correspondiente, por lo que se propone la dispensa de su lectura; quienes </w:t>
      </w:r>
      <w:r w:rsidR="008202DE" w:rsidRPr="003F6F51">
        <w:rPr>
          <w:rFonts w:eastAsia="Calibri" w:cstheme="minorHAnsi"/>
        </w:rPr>
        <w:t>estén</w:t>
      </w:r>
      <w:r w:rsidR="003F6F51" w:rsidRPr="003F6F51">
        <w:rPr>
          <w:rFonts w:eastAsia="Calibri" w:cstheme="minorHAnsi"/>
        </w:rPr>
        <w:t xml:space="preserve"> de acuerdo con esta propuesta, </w:t>
      </w:r>
      <w:r w:rsidR="008202DE" w:rsidRPr="003F6F51">
        <w:rPr>
          <w:rFonts w:eastAsia="Calibri" w:cstheme="minorHAnsi"/>
        </w:rPr>
        <w:t>sírvanse</w:t>
      </w:r>
      <w:r w:rsidR="003F6F51" w:rsidRPr="003F6F51">
        <w:rPr>
          <w:rFonts w:eastAsia="Calibri" w:cstheme="minorHAnsi"/>
        </w:rPr>
        <w:t xml:space="preserve"> manifestarlo en la forma acostumbrada</w:t>
      </w:r>
      <w:r w:rsidR="003F6F51">
        <w:rPr>
          <w:rFonts w:eastAsia="Calibri" w:cstheme="minorHAnsi"/>
        </w:rPr>
        <w:t>.</w:t>
      </w:r>
    </w:p>
    <w:p w:rsidR="00F42845" w:rsidRPr="009A4273" w:rsidRDefault="00F42845" w:rsidP="00F42845">
      <w:pPr>
        <w:spacing w:after="0" w:line="240" w:lineRule="auto"/>
        <w:contextualSpacing/>
        <w:jc w:val="both"/>
        <w:rPr>
          <w:rFonts w:eastAsia="Calibri" w:cstheme="minorHAnsi"/>
        </w:rPr>
      </w:pPr>
      <w:r w:rsidRPr="009A4273">
        <w:rPr>
          <w:rFonts w:eastAsia="Calibri" w:cstheme="minorHAnsi"/>
        </w:rPr>
        <w:t>El R. Ayuntamiento, mediante votación económica emite de manera unánime el siguiente Acuerdo:</w:t>
      </w:r>
    </w:p>
    <w:p w:rsidR="00F42845" w:rsidRPr="009A4273" w:rsidRDefault="002D46FD" w:rsidP="00F42845">
      <w:pPr>
        <w:spacing w:after="0" w:line="240" w:lineRule="auto"/>
        <w:contextualSpacing/>
        <w:jc w:val="both"/>
        <w:rPr>
          <w:rFonts w:eastAsia="Calibri" w:cstheme="minorHAnsi"/>
        </w:rPr>
      </w:pPr>
      <w:r w:rsidRPr="009A4273">
        <w:rPr>
          <w:rFonts w:eastAsia="Calibri" w:cstheme="minorHAnsi"/>
          <w:b/>
          <w:noProof/>
          <w:lang w:eastAsia="es-MX"/>
        </w:rPr>
        <mc:AlternateContent>
          <mc:Choice Requires="wps">
            <w:drawing>
              <wp:anchor distT="0" distB="0" distL="114300" distR="114300" simplePos="0" relativeHeight="251658240" behindDoc="0" locked="0" layoutInCell="1" allowOverlap="1" wp14:anchorId="21D4FF0A" wp14:editId="0348D5E3">
                <wp:simplePos x="0" y="0"/>
                <wp:positionH relativeFrom="column">
                  <wp:posOffset>-54417</wp:posOffset>
                </wp:positionH>
                <wp:positionV relativeFrom="paragraph">
                  <wp:posOffset>170705</wp:posOffset>
                </wp:positionV>
                <wp:extent cx="5705475" cy="1566407"/>
                <wp:effectExtent l="0" t="0" r="28575" b="15240"/>
                <wp:wrapNone/>
                <wp:docPr id="39" name="39 Rectángulo"/>
                <wp:cNvGraphicFramePr/>
                <a:graphic xmlns:a="http://schemas.openxmlformats.org/drawingml/2006/main">
                  <a:graphicData uri="http://schemas.microsoft.com/office/word/2010/wordprocessingShape">
                    <wps:wsp>
                      <wps:cNvSpPr/>
                      <wps:spPr>
                        <a:xfrm>
                          <a:off x="0" y="0"/>
                          <a:ext cx="5705475" cy="156640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12280D" id="39 Rectángulo" o:spid="_x0000_s1026" style="position:absolute;margin-left:-4.3pt;margin-top:13.45pt;width:449.25pt;height:123.3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" filled="f" strokecolor="black [3213]" strokeweight="1pt"/>
            </w:pict>
          </mc:Fallback>
        </mc:AlternateContent>
      </w:r>
    </w:p>
    <w:p w:rsidR="00F42845" w:rsidRPr="0084389F" w:rsidRDefault="00572F31" w:rsidP="00F42845">
      <w:pPr>
        <w:spacing w:after="0" w:line="240" w:lineRule="auto"/>
        <w:contextualSpacing/>
        <w:jc w:val="both"/>
        <w:rPr>
          <w:rFonts w:eastAsia="Calibri" w:cstheme="minorHAnsi"/>
          <w:b/>
        </w:rPr>
      </w:pPr>
      <w:r w:rsidRPr="009A4273">
        <w:rPr>
          <w:rFonts w:eastAsia="Calibri" w:cstheme="minorHAnsi"/>
          <w:b/>
        </w:rPr>
        <w:t>UNICO. -</w:t>
      </w:r>
      <w:r w:rsidR="00F42845" w:rsidRPr="009A4273">
        <w:rPr>
          <w:rFonts w:eastAsia="Calibri" w:cstheme="minorHAnsi"/>
          <w:b/>
        </w:rPr>
        <w:t xml:space="preserve"> Por unanimidad se aprueba la dispensa de la lectura del Dictamen </w:t>
      </w:r>
      <w:r w:rsidR="008202DE" w:rsidRPr="009A4273">
        <w:rPr>
          <w:rFonts w:eastAsia="Calibri" w:cstheme="minorHAnsi"/>
          <w:b/>
        </w:rPr>
        <w:t>referente a la propuesta de modificación  del acuerdo aprobado en la sesión ordinaria con fecha del 03 de julio del 2017 relativo a la desincorporación del dominio público municipal de una superficie del inmueble ubicado en calle Manuel Doblado s/n, de la manzana 50 lote 1, de la Colonia Ampliación Lázaro Cárdenas, a fin de que la misma sea permutada a la persona moral denominada “Maquilas y Servicios JC S.A. de C.V.” , por un lote de terreno ubicado en calles Treviño y Abasolo s/n manzana 61 lote 1, en la cabecera municipal de General Escobedo, Nuevo León, esto para que el terreno adquirido por el Municipio se otorgue en donación al IMSS para la construcción  de infraestructura, área médica, administrativa y/o de seguro social</w:t>
      </w:r>
      <w:r w:rsidR="002D46FD" w:rsidRPr="009A4273">
        <w:rPr>
          <w:rFonts w:eastAsia="Calibri" w:cstheme="minorHAnsi"/>
          <w:b/>
        </w:rPr>
        <w:t>.</w:t>
      </w:r>
    </w:p>
    <w:p w:rsidR="00F42845" w:rsidRDefault="00F42845" w:rsidP="00F42845">
      <w:pPr>
        <w:spacing w:after="0" w:line="240" w:lineRule="auto"/>
        <w:contextualSpacing/>
        <w:jc w:val="both"/>
        <w:rPr>
          <w:rFonts w:eastAsia="Calibri" w:cstheme="minorHAnsi"/>
        </w:rPr>
      </w:pPr>
    </w:p>
    <w:p w:rsidR="00EC66D1" w:rsidRDefault="00EC66D1" w:rsidP="00F42845">
      <w:pPr>
        <w:spacing w:after="0" w:line="240" w:lineRule="auto"/>
        <w:jc w:val="both"/>
        <w:rPr>
          <w:rFonts w:eastAsia="Calibri" w:cstheme="minorHAnsi"/>
        </w:rPr>
      </w:pPr>
    </w:p>
    <w:p w:rsidR="00254FFA" w:rsidRDefault="00F42845" w:rsidP="00F42845">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w:t>
      </w:r>
      <w:r>
        <w:rPr>
          <w:rFonts w:eastAsia="Calibri" w:cstheme="minorHAnsi"/>
        </w:rPr>
        <w:t>ario c</w:t>
      </w:r>
      <w:r w:rsidR="008202DE">
        <w:rPr>
          <w:rFonts w:eastAsia="Calibri" w:cstheme="minorHAnsi"/>
        </w:rPr>
        <w:t>on referencia a dicho Dictamen, al no haber comentarios, se somete a votación de los presentes la propuesta mencionada en este punto del orden del día.</w:t>
      </w:r>
    </w:p>
    <w:p w:rsidR="00572F31" w:rsidRPr="00572F31" w:rsidRDefault="00572F31" w:rsidP="00572F31">
      <w:pPr>
        <w:spacing w:after="0" w:line="240" w:lineRule="auto"/>
        <w:jc w:val="both"/>
        <w:rPr>
          <w:rFonts w:eastAsia="Calibri" w:cstheme="minorHAnsi"/>
        </w:rPr>
      </w:pPr>
    </w:p>
    <w:p w:rsidR="007662D1" w:rsidRDefault="007662D1" w:rsidP="00F42845">
      <w:pPr>
        <w:spacing w:after="0" w:line="240" w:lineRule="auto"/>
        <w:jc w:val="both"/>
        <w:rPr>
          <w:rFonts w:eastAsia="Calibri" w:cstheme="minorHAnsi"/>
          <w:highlight w:val="yellow"/>
        </w:rPr>
      </w:pPr>
    </w:p>
    <w:p w:rsidR="007662D1" w:rsidRDefault="007662D1" w:rsidP="00F42845">
      <w:pPr>
        <w:spacing w:after="0" w:line="240" w:lineRule="auto"/>
        <w:jc w:val="both"/>
        <w:rPr>
          <w:rFonts w:eastAsia="Calibri" w:cstheme="minorHAnsi"/>
          <w:highlight w:val="yellow"/>
        </w:rPr>
      </w:pPr>
    </w:p>
    <w:p w:rsidR="007662D1" w:rsidRDefault="007662D1" w:rsidP="00F42845">
      <w:pPr>
        <w:spacing w:after="0" w:line="240" w:lineRule="auto"/>
        <w:jc w:val="both"/>
        <w:rPr>
          <w:rFonts w:eastAsia="Calibri" w:cstheme="minorHAnsi"/>
          <w:highlight w:val="yellow"/>
        </w:rPr>
      </w:pPr>
    </w:p>
    <w:p w:rsidR="007662D1" w:rsidRDefault="007662D1" w:rsidP="00F42845">
      <w:pPr>
        <w:spacing w:after="0" w:line="240" w:lineRule="auto"/>
        <w:jc w:val="both"/>
        <w:rPr>
          <w:rFonts w:eastAsia="Calibri" w:cstheme="minorHAnsi"/>
          <w:highlight w:val="yellow"/>
        </w:rPr>
      </w:pPr>
    </w:p>
    <w:p w:rsidR="007662D1" w:rsidRDefault="007662D1" w:rsidP="00F42845">
      <w:pPr>
        <w:spacing w:after="0" w:line="240" w:lineRule="auto"/>
        <w:jc w:val="both"/>
        <w:rPr>
          <w:rFonts w:eastAsia="Calibri" w:cstheme="minorHAnsi"/>
          <w:highlight w:val="yellow"/>
        </w:rPr>
      </w:pPr>
    </w:p>
    <w:p w:rsidR="009A4273" w:rsidRDefault="009A4273" w:rsidP="00F42845">
      <w:pPr>
        <w:spacing w:after="0" w:line="240" w:lineRule="auto"/>
        <w:jc w:val="both"/>
        <w:rPr>
          <w:rFonts w:eastAsia="Calibri" w:cstheme="minorHAnsi"/>
          <w:highlight w:val="yellow"/>
        </w:rPr>
      </w:pPr>
    </w:p>
    <w:p w:rsidR="009A4273" w:rsidRDefault="009A4273" w:rsidP="00F42845">
      <w:pPr>
        <w:spacing w:after="0" w:line="240" w:lineRule="auto"/>
        <w:jc w:val="both"/>
        <w:rPr>
          <w:rFonts w:eastAsia="Calibri" w:cstheme="minorHAnsi"/>
          <w:highlight w:val="yellow"/>
        </w:rPr>
      </w:pPr>
    </w:p>
    <w:p w:rsidR="007662D1" w:rsidRDefault="007662D1" w:rsidP="00F42845">
      <w:pPr>
        <w:spacing w:after="0" w:line="240" w:lineRule="auto"/>
        <w:jc w:val="both"/>
        <w:rPr>
          <w:rFonts w:eastAsia="Calibri" w:cstheme="minorHAnsi"/>
          <w:highlight w:val="yellow"/>
        </w:rPr>
      </w:pPr>
    </w:p>
    <w:p w:rsidR="007662D1" w:rsidRDefault="007662D1" w:rsidP="00F42845">
      <w:pPr>
        <w:spacing w:after="0" w:line="240" w:lineRule="auto"/>
        <w:jc w:val="both"/>
        <w:rPr>
          <w:rFonts w:eastAsia="Calibri" w:cstheme="minorHAnsi"/>
          <w:highlight w:val="yellow"/>
        </w:rPr>
      </w:pPr>
    </w:p>
    <w:p w:rsidR="00F42845" w:rsidRPr="007662D1" w:rsidRDefault="00F42845" w:rsidP="00F42845">
      <w:pPr>
        <w:spacing w:after="0" w:line="240" w:lineRule="auto"/>
        <w:jc w:val="both"/>
        <w:rPr>
          <w:rFonts w:eastAsia="Calibri" w:cstheme="minorHAnsi"/>
          <w:highlight w:val="yellow"/>
        </w:rPr>
      </w:pPr>
      <w:r w:rsidRPr="007662D1">
        <w:rPr>
          <w:rFonts w:eastAsia="Calibri" w:cstheme="minorHAnsi"/>
          <w:noProof/>
          <w:highlight w:val="yellow"/>
          <w:lang w:eastAsia="es-MX"/>
        </w:rPr>
        <w:drawing>
          <wp:anchor distT="0" distB="0" distL="114300" distR="114300" simplePos="0" relativeHeight="251659264" behindDoc="1" locked="0" layoutInCell="1" allowOverlap="1" wp14:anchorId="63609755" wp14:editId="0B9A81D5">
            <wp:simplePos x="0" y="0"/>
            <wp:positionH relativeFrom="margin">
              <wp:posOffset>-54417</wp:posOffset>
            </wp:positionH>
            <wp:positionV relativeFrom="paragraph">
              <wp:posOffset>152620</wp:posOffset>
            </wp:positionV>
            <wp:extent cx="5751830" cy="1749287"/>
            <wp:effectExtent l="0" t="0" r="1270" b="3810"/>
            <wp:wrapNone/>
            <wp:docPr id="4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7162" cy="1772198"/>
                    </a:xfrm>
                    <a:prstGeom prst="rect">
                      <a:avLst/>
                    </a:prstGeom>
                    <a:noFill/>
                  </pic:spPr>
                </pic:pic>
              </a:graphicData>
            </a:graphic>
            <wp14:sizeRelH relativeFrom="margin">
              <wp14:pctWidth>0</wp14:pctWidth>
            </wp14:sizeRelH>
            <wp14:sizeRelV relativeFrom="margin">
              <wp14:pctHeight>0</wp14:pctHeight>
            </wp14:sizeRelV>
          </wp:anchor>
        </w:drawing>
      </w:r>
    </w:p>
    <w:p w:rsidR="00F42845" w:rsidRPr="00370862" w:rsidRDefault="00F42845" w:rsidP="00F42845">
      <w:pPr>
        <w:widowControl w:val="0"/>
        <w:autoSpaceDE w:val="0"/>
        <w:autoSpaceDN w:val="0"/>
        <w:adjustRightInd w:val="0"/>
        <w:spacing w:line="256" w:lineRule="auto"/>
        <w:jc w:val="both"/>
        <w:rPr>
          <w:rFonts w:eastAsia="Calibri" w:cstheme="minorHAnsi"/>
          <w:b/>
        </w:rPr>
      </w:pPr>
      <w:r w:rsidRPr="009A4273">
        <w:rPr>
          <w:rFonts w:eastAsia="Calibri" w:cstheme="minorHAnsi"/>
          <w:b/>
        </w:rPr>
        <w:t xml:space="preserve">UNICO.- Por </w:t>
      </w:r>
      <w:r w:rsidR="009A4273" w:rsidRPr="009A4273">
        <w:rPr>
          <w:rFonts w:eastAsia="Calibri" w:cstheme="minorHAnsi"/>
          <w:b/>
        </w:rPr>
        <w:t>unanimidad</w:t>
      </w:r>
      <w:r w:rsidR="009A4273" w:rsidRPr="009A4273">
        <w:rPr>
          <w:rFonts w:eastAsia="Calibri" w:cstheme="minorHAnsi"/>
          <w:b/>
        </w:rPr>
        <w:t xml:space="preserve"> </w:t>
      </w:r>
      <w:r w:rsidRPr="009A4273">
        <w:rPr>
          <w:rFonts w:eastAsia="Calibri" w:cstheme="minorHAnsi"/>
          <w:b/>
        </w:rPr>
        <w:t xml:space="preserve">se aprueba el Dictamen </w:t>
      </w:r>
      <w:r w:rsidR="007662D1" w:rsidRPr="009A4273">
        <w:rPr>
          <w:rFonts w:eastAsia="Calibri" w:cstheme="minorHAnsi"/>
          <w:b/>
        </w:rPr>
        <w:t>referente a la propuesta de modificación  del acuerdo aprobado en la sesión ordinaria con fecha del 03 de julio del 2017 relativo a la desincorporación del dominio público municipal de una superficie del inmueble ubicado en calle Manuel Doblado s/n, de la manzana 50 lote 1, de la Colonia Ampliación Lázaro Cárdenas, a fin de que la misma sea permutada a la persona moral denominada “Maquilas y Servicios JC S.A. de C.V.” , por un lote de terreno ubicado en calles Treviño y Abasolo s/n manzana 61 lote 1, en la cabecera municipal de General Escobedo, Nuevo León, esto para que el terreno adquirido por el Municipio se otorgue en donación al IMSS para la construcción  de infraestructura, área médica, administrativa y/o de seguro social.</w:t>
      </w:r>
      <w:r w:rsidRPr="009A4273">
        <w:rPr>
          <w:rFonts w:eastAsia="Calibri" w:cstheme="minorHAnsi"/>
          <w:b/>
        </w:rPr>
        <w:t>(</w:t>
      </w:r>
      <w:r w:rsidR="00572F31" w:rsidRPr="009A4273">
        <w:rPr>
          <w:rFonts w:eastAsia="Calibri" w:cstheme="minorHAnsi"/>
          <w:b/>
        </w:rPr>
        <w:t>ARAE-3</w:t>
      </w:r>
      <w:r w:rsidR="002E2DE5" w:rsidRPr="009A4273">
        <w:rPr>
          <w:rFonts w:eastAsia="Calibri" w:cstheme="minorHAnsi"/>
          <w:b/>
        </w:rPr>
        <w:t>29</w:t>
      </w:r>
      <w:r w:rsidR="00086CC3" w:rsidRPr="009A4273">
        <w:rPr>
          <w:rFonts w:eastAsia="Calibri" w:cstheme="minorHAnsi"/>
          <w:b/>
        </w:rPr>
        <w:t>/</w:t>
      </w:r>
      <w:r w:rsidR="00255D52" w:rsidRPr="009A4273">
        <w:rPr>
          <w:rFonts w:eastAsia="Calibri" w:cstheme="minorHAnsi"/>
          <w:b/>
        </w:rPr>
        <w:t>2017</w:t>
      </w:r>
      <w:r w:rsidR="00BE7FB3" w:rsidRPr="009A4273">
        <w:rPr>
          <w:rFonts w:eastAsia="Calibri" w:cstheme="minorHAnsi"/>
          <w:b/>
        </w:rPr>
        <w:t>)…</w:t>
      </w:r>
      <w:r w:rsidRPr="009A4273">
        <w:rPr>
          <w:rFonts w:eastAsia="Calibri" w:cstheme="minorHAnsi"/>
          <w:b/>
        </w:rPr>
        <w:t>…………………………………</w:t>
      </w:r>
      <w:r w:rsidR="00337761" w:rsidRPr="009A4273">
        <w:rPr>
          <w:rFonts w:eastAsia="Calibri" w:cstheme="minorHAnsi"/>
          <w:b/>
        </w:rPr>
        <w:t>………..</w:t>
      </w:r>
      <w:r w:rsidR="007662D1" w:rsidRPr="009A4273">
        <w:rPr>
          <w:rFonts w:eastAsia="Calibri" w:cstheme="minorHAnsi"/>
          <w:b/>
        </w:rPr>
        <w:t>…………………</w:t>
      </w:r>
    </w:p>
    <w:p w:rsidR="00572F31" w:rsidRDefault="00572F31" w:rsidP="00F42845">
      <w:pPr>
        <w:spacing w:after="0" w:line="240" w:lineRule="auto"/>
        <w:contextualSpacing/>
        <w:jc w:val="both"/>
        <w:rPr>
          <w:rFonts w:eastAsia="Calibri" w:cstheme="minorHAnsi"/>
        </w:rPr>
      </w:pPr>
    </w:p>
    <w:p w:rsidR="00572F31" w:rsidRDefault="00572F31" w:rsidP="00F42845">
      <w:pPr>
        <w:spacing w:after="0" w:line="240" w:lineRule="auto"/>
        <w:contextualSpacing/>
        <w:jc w:val="both"/>
        <w:rPr>
          <w:rFonts w:eastAsia="Calibri" w:cstheme="minorHAnsi"/>
        </w:rPr>
      </w:pPr>
    </w:p>
    <w:p w:rsidR="00F42845" w:rsidRDefault="00F42845" w:rsidP="00F42845">
      <w:pPr>
        <w:spacing w:after="0" w:line="240" w:lineRule="auto"/>
        <w:contextualSpacing/>
        <w:jc w:val="both"/>
        <w:rPr>
          <w:rFonts w:eastAsia="Calibri" w:cstheme="minorHAnsi"/>
        </w:rPr>
      </w:pPr>
      <w:r>
        <w:rPr>
          <w:rFonts w:eastAsia="Calibri" w:cstheme="minorHAnsi"/>
        </w:rPr>
        <w:lastRenderedPageBreak/>
        <w:t xml:space="preserve">A </w:t>
      </w:r>
      <w:r w:rsidR="00086CC3">
        <w:rPr>
          <w:rFonts w:eastAsia="Calibri" w:cstheme="minorHAnsi"/>
        </w:rPr>
        <w:t>continuación,</w:t>
      </w:r>
      <w:r>
        <w:rPr>
          <w:rFonts w:eastAsia="Calibri" w:cstheme="minorHAnsi"/>
        </w:rPr>
        <w:t xml:space="preserve"> se transcribe en su totalidad el Dictamen aprobado en el presente punto del orden del día:</w:t>
      </w:r>
    </w:p>
    <w:p w:rsidR="00F42845" w:rsidRDefault="00F42845" w:rsidP="00F42845">
      <w:pPr>
        <w:spacing w:after="0" w:line="240" w:lineRule="auto"/>
        <w:ind w:firstLine="708"/>
        <w:contextualSpacing/>
        <w:jc w:val="both"/>
        <w:rPr>
          <w:rFonts w:eastAsia="Calibri" w:cstheme="minorHAnsi"/>
        </w:rPr>
      </w:pPr>
    </w:p>
    <w:p w:rsidR="007662D1" w:rsidRDefault="007662D1" w:rsidP="007662D1">
      <w:pPr>
        <w:keepNext/>
        <w:spacing w:after="0" w:line="240" w:lineRule="auto"/>
        <w:jc w:val="both"/>
        <w:outlineLvl w:val="1"/>
        <w:rPr>
          <w:rFonts w:ascii="Tahoma" w:eastAsia="Times New Roman" w:hAnsi="Tahoma" w:cs="Tahoma"/>
          <w:b/>
          <w:bCs/>
          <w:iCs/>
          <w:sz w:val="18"/>
          <w:szCs w:val="18"/>
          <w:lang w:val="es-ES" w:eastAsia="es-ES"/>
        </w:rPr>
      </w:pPr>
      <w:r>
        <w:rPr>
          <w:rFonts w:ascii="Tahoma" w:eastAsia="Times New Roman" w:hAnsi="Tahoma" w:cs="Tahoma"/>
          <w:b/>
          <w:bCs/>
          <w:iCs/>
          <w:sz w:val="18"/>
          <w:szCs w:val="18"/>
          <w:lang w:val="es-ES" w:eastAsia="es-ES"/>
        </w:rPr>
        <w:t>CC. INTEGRANTES DEL PLENO DEL AYUNTAMIENTO</w:t>
      </w:r>
    </w:p>
    <w:p w:rsidR="007662D1" w:rsidRDefault="007662D1" w:rsidP="007662D1">
      <w:pPr>
        <w:keepNext/>
        <w:spacing w:after="0" w:line="240" w:lineRule="auto"/>
        <w:jc w:val="both"/>
        <w:outlineLvl w:val="1"/>
        <w:rPr>
          <w:rFonts w:ascii="Tahoma" w:eastAsia="Times New Roman" w:hAnsi="Tahoma" w:cs="Tahoma"/>
          <w:b/>
          <w:bCs/>
          <w:iCs/>
          <w:sz w:val="18"/>
          <w:szCs w:val="18"/>
          <w:lang w:val="es-ES" w:eastAsia="es-ES"/>
        </w:rPr>
      </w:pPr>
      <w:r>
        <w:rPr>
          <w:rFonts w:ascii="Tahoma" w:eastAsia="Times New Roman" w:hAnsi="Tahoma" w:cs="Tahoma"/>
          <w:b/>
          <w:bCs/>
          <w:iCs/>
          <w:sz w:val="18"/>
          <w:szCs w:val="18"/>
          <w:lang w:val="es-ES" w:eastAsia="es-ES"/>
        </w:rPr>
        <w:t>DE GENERAL ESCOBEDO, NUEVO LEÓN</w:t>
      </w:r>
    </w:p>
    <w:p w:rsidR="007662D1" w:rsidRDefault="007662D1" w:rsidP="007662D1">
      <w:pPr>
        <w:overflowPunct w:val="0"/>
        <w:autoSpaceDE w:val="0"/>
        <w:autoSpaceDN w:val="0"/>
        <w:adjustRightInd w:val="0"/>
        <w:spacing w:after="0" w:line="240" w:lineRule="auto"/>
        <w:jc w:val="both"/>
        <w:textAlignment w:val="baseline"/>
        <w:rPr>
          <w:rFonts w:ascii="Tahoma" w:eastAsia="MS Mincho" w:hAnsi="Tahoma" w:cs="Tahoma"/>
          <w:b/>
          <w:sz w:val="18"/>
          <w:szCs w:val="18"/>
          <w:lang w:val="es-ES_tradnl" w:eastAsia="es-ES"/>
        </w:rPr>
      </w:pPr>
      <w:r>
        <w:rPr>
          <w:rFonts w:ascii="Tahoma" w:eastAsia="MS Mincho" w:hAnsi="Tahoma" w:cs="Tahoma"/>
          <w:b/>
          <w:sz w:val="18"/>
          <w:szCs w:val="18"/>
          <w:lang w:val="es-ES_tradnl" w:eastAsia="es-ES"/>
        </w:rPr>
        <w:t>P R E S E N T E S. -</w:t>
      </w:r>
    </w:p>
    <w:p w:rsidR="007662D1" w:rsidRDefault="007662D1" w:rsidP="007662D1">
      <w:pPr>
        <w:spacing w:after="0" w:line="240" w:lineRule="auto"/>
        <w:jc w:val="both"/>
        <w:rPr>
          <w:rFonts w:ascii="Tahoma" w:eastAsia="Times New Roman" w:hAnsi="Tahoma" w:cs="Tahoma"/>
          <w:b/>
          <w:sz w:val="18"/>
          <w:szCs w:val="18"/>
          <w:lang w:val="es-ES" w:eastAsia="es-ES"/>
        </w:rPr>
      </w:pPr>
    </w:p>
    <w:p w:rsidR="007662D1" w:rsidRDefault="007662D1" w:rsidP="007662D1">
      <w:pPr>
        <w:spacing w:after="0" w:line="276" w:lineRule="auto"/>
        <w:jc w:val="both"/>
        <w:rPr>
          <w:rFonts w:ascii="Tahoma" w:eastAsia="Times New Roman" w:hAnsi="Tahoma" w:cs="Tahoma"/>
          <w:sz w:val="18"/>
          <w:szCs w:val="18"/>
          <w:lang w:val="es-ES" w:eastAsia="es-ES"/>
        </w:rPr>
      </w:pPr>
      <w:r w:rsidRPr="007838F2">
        <w:rPr>
          <w:rFonts w:ascii="Tahoma" w:eastAsia="Times New Roman" w:hAnsi="Tahoma" w:cs="Tahoma"/>
          <w:sz w:val="18"/>
          <w:szCs w:val="18"/>
          <w:lang w:val="es-ES" w:eastAsia="es-ES"/>
        </w:rPr>
        <w:t>Atendiendo la convocatoria correspondiente de la Comisión de</w:t>
      </w:r>
      <w:r>
        <w:rPr>
          <w:rFonts w:ascii="Tahoma" w:eastAsia="Times New Roman" w:hAnsi="Tahoma" w:cs="Tahoma"/>
          <w:sz w:val="18"/>
          <w:szCs w:val="18"/>
          <w:lang w:val="es-ES" w:eastAsia="es-ES"/>
        </w:rPr>
        <w:t xml:space="preserve"> Hacienda Municipal y Patrimonio de esta Ciudad,</w:t>
      </w:r>
      <w:r w:rsidRPr="007838F2">
        <w:t xml:space="preserve"> </w:t>
      </w:r>
      <w:r w:rsidRPr="007838F2">
        <w:rPr>
          <w:rFonts w:ascii="Tahoma" w:eastAsia="Times New Roman" w:hAnsi="Tahoma" w:cs="Tahoma"/>
          <w:sz w:val="18"/>
          <w:szCs w:val="18"/>
          <w:lang w:val="es-ES" w:eastAsia="es-ES"/>
        </w:rPr>
        <w:t>los integrantes de la misma en Sesión de Comisión</w:t>
      </w:r>
      <w:r>
        <w:rPr>
          <w:rFonts w:ascii="Tahoma" w:eastAsia="Times New Roman" w:hAnsi="Tahoma" w:cs="Tahoma"/>
          <w:sz w:val="18"/>
          <w:szCs w:val="18"/>
          <w:lang w:val="es-ES" w:eastAsia="es-ES"/>
        </w:rPr>
        <w:t xml:space="preserve"> del 14</w:t>
      </w:r>
      <w:r w:rsidRPr="007838F2">
        <w:rPr>
          <w:rFonts w:ascii="Tahoma" w:eastAsia="Times New Roman" w:hAnsi="Tahoma" w:cs="Tahoma"/>
          <w:sz w:val="18"/>
          <w:szCs w:val="18"/>
          <w:lang w:val="es-ES" w:eastAsia="es-ES"/>
        </w:rPr>
        <w:t xml:space="preserve"> de </w:t>
      </w:r>
      <w:r>
        <w:rPr>
          <w:rFonts w:ascii="Tahoma" w:eastAsia="Times New Roman" w:hAnsi="Tahoma" w:cs="Tahoma"/>
          <w:sz w:val="18"/>
          <w:szCs w:val="18"/>
          <w:lang w:val="es-ES" w:eastAsia="es-ES"/>
        </w:rPr>
        <w:t>noviembre</w:t>
      </w:r>
      <w:r w:rsidRPr="007838F2">
        <w:rPr>
          <w:rFonts w:ascii="Tahoma" w:eastAsia="Times New Roman" w:hAnsi="Tahoma" w:cs="Tahoma"/>
          <w:sz w:val="18"/>
          <w:szCs w:val="18"/>
          <w:lang w:val="es-ES" w:eastAsia="es-ES"/>
        </w:rPr>
        <w:t xml:space="preserve"> del año en curso acordaron con fundamento en lo establecido</w:t>
      </w:r>
      <w:r>
        <w:rPr>
          <w:rFonts w:ascii="Tahoma" w:eastAsia="Times New Roman" w:hAnsi="Tahoma" w:cs="Tahoma"/>
          <w:sz w:val="18"/>
          <w:szCs w:val="18"/>
          <w:lang w:val="es-ES" w:eastAsia="es-ES"/>
        </w:rPr>
        <w:t xml:space="preserve"> por los artículos 38, 39, 40 fracción II., y 42 de la Ley de Gobierno Municipal; y de la fracción VI. del Artículo 25, así como de los artículos 78, 79, 82 fracción III, 85, 96, 97, 101, 102, 103, 108 y demás aplicables del Reglamento Interior del R. Ayuntamiento de este Municipio , poner a consideración de este cuerpo colegiado el presente Dictamen Modificatorio del Acuerdo aprobado en la Sesión Ordinaria con fecha del 03 de julio del 2017, mismo que obra en el Acta 46 del R. Ayuntamiento relativo a la </w:t>
      </w:r>
      <w:r w:rsidRPr="00455397">
        <w:rPr>
          <w:rFonts w:ascii="Tahoma" w:eastAsia="Times New Roman" w:hAnsi="Tahoma" w:cs="Tahoma"/>
          <w:sz w:val="18"/>
          <w:szCs w:val="18"/>
          <w:lang w:val="es-ES" w:eastAsia="es-ES"/>
        </w:rPr>
        <w:t>propuesta para desincorporar del dominio público municipal una superficie parcial del inmueble ubicado en Calle Manuel Doblado s/n, de la manzana 50 lote 1, de la Colonia Ampliación Lázaro Cárdenas, a fin de que la misma sea permutada a la persona moral denominada “Maquilas y Servicios JC S.A. de C.V.” , por un lote de terreno ubicado en calles Treviño y Abasolo s/n manzana 61 lote 1, en la cabecera municipal de General Escobedo, Nuevo León, esto para que el terreno adquirido por el Municipio se otorgue en donación al IMSS para la construcción  de infraestructura, área médica, administrativa y/o de seguro social</w:t>
      </w:r>
      <w:r>
        <w:rPr>
          <w:rFonts w:ascii="Tahoma" w:eastAsia="Times New Roman" w:hAnsi="Tahoma" w:cs="Tahoma"/>
          <w:sz w:val="18"/>
          <w:szCs w:val="18"/>
          <w:lang w:val="es-ES" w:eastAsia="es-ES"/>
        </w:rPr>
        <w:t>, bajo los siguientes:</w:t>
      </w:r>
    </w:p>
    <w:p w:rsidR="007662D1" w:rsidRDefault="007662D1" w:rsidP="007662D1">
      <w:pPr>
        <w:spacing w:after="0" w:line="276" w:lineRule="auto"/>
        <w:jc w:val="both"/>
        <w:rPr>
          <w:rFonts w:ascii="Tahoma" w:eastAsia="Times New Roman" w:hAnsi="Tahoma" w:cs="Tahoma"/>
          <w:sz w:val="18"/>
          <w:szCs w:val="18"/>
          <w:lang w:val="es-ES" w:eastAsia="es-ES"/>
        </w:rPr>
      </w:pPr>
    </w:p>
    <w:p w:rsidR="007662D1" w:rsidRDefault="007662D1" w:rsidP="007662D1">
      <w:pPr>
        <w:spacing w:after="0" w:line="276" w:lineRule="auto"/>
        <w:jc w:val="both"/>
        <w:rPr>
          <w:rFonts w:ascii="Tahoma" w:eastAsia="Times New Roman" w:hAnsi="Tahoma" w:cs="Tahoma"/>
          <w:sz w:val="18"/>
          <w:szCs w:val="18"/>
          <w:lang w:val="es-ES" w:eastAsia="es-ES"/>
        </w:rPr>
      </w:pPr>
    </w:p>
    <w:p w:rsidR="007662D1" w:rsidRDefault="007662D1" w:rsidP="007662D1">
      <w:pPr>
        <w:jc w:val="center"/>
        <w:rPr>
          <w:b/>
        </w:rPr>
      </w:pPr>
      <w:r>
        <w:rPr>
          <w:b/>
        </w:rPr>
        <w:t>A N T E C E D E N T E S:</w:t>
      </w:r>
    </w:p>
    <w:p w:rsidR="007662D1" w:rsidRPr="00455397" w:rsidRDefault="007662D1" w:rsidP="007662D1">
      <w:pPr>
        <w:jc w:val="both"/>
        <w:rPr>
          <w:rFonts w:ascii="Tahoma" w:eastAsia="Times New Roman" w:hAnsi="Tahoma" w:cs="Tahoma"/>
          <w:sz w:val="18"/>
          <w:szCs w:val="18"/>
          <w:lang w:val="es-ES" w:eastAsia="es-ES"/>
        </w:rPr>
      </w:pPr>
      <w:r>
        <w:rPr>
          <w:rFonts w:ascii="Tahoma" w:eastAsia="Times New Roman" w:hAnsi="Tahoma" w:cs="Tahoma"/>
          <w:b/>
          <w:sz w:val="18"/>
          <w:szCs w:val="18"/>
          <w:lang w:eastAsia="es-ES"/>
        </w:rPr>
        <w:t xml:space="preserve">PRIMERO.- </w:t>
      </w:r>
      <w:r>
        <w:rPr>
          <w:rFonts w:ascii="Tahoma" w:eastAsia="Times New Roman" w:hAnsi="Tahoma" w:cs="Tahoma"/>
          <w:sz w:val="18"/>
          <w:szCs w:val="18"/>
          <w:lang w:val="es-ES" w:eastAsia="es-ES"/>
        </w:rPr>
        <w:t>Anteriormente se informó</w:t>
      </w:r>
      <w:r w:rsidRPr="00455397">
        <w:rPr>
          <w:rFonts w:ascii="Tahoma" w:eastAsia="Times New Roman" w:hAnsi="Tahoma" w:cs="Tahoma"/>
          <w:sz w:val="18"/>
          <w:szCs w:val="18"/>
          <w:lang w:val="es-ES" w:eastAsia="es-ES"/>
        </w:rPr>
        <w:t xml:space="preserve"> a esta Comisión que las autoridades municipales de General Escobedo han realizado de manera periódica diversas reuniones de trabajo con el Instituto Mexicano del Seguro Social, en lo conducen</w:t>
      </w:r>
      <w:r>
        <w:rPr>
          <w:rFonts w:ascii="Tahoma" w:eastAsia="Times New Roman" w:hAnsi="Tahoma" w:cs="Tahoma"/>
          <w:sz w:val="18"/>
          <w:szCs w:val="18"/>
          <w:lang w:val="es-ES" w:eastAsia="es-ES"/>
        </w:rPr>
        <w:t>te IMSS, en donde se expuso</w:t>
      </w:r>
      <w:r w:rsidRPr="00455397">
        <w:rPr>
          <w:rFonts w:ascii="Tahoma" w:eastAsia="Times New Roman" w:hAnsi="Tahoma" w:cs="Tahoma"/>
          <w:sz w:val="18"/>
          <w:szCs w:val="18"/>
          <w:lang w:val="es-ES" w:eastAsia="es-ES"/>
        </w:rPr>
        <w:t xml:space="preserve"> el interés de obtener un inmueble en este Municipio para la construcción de infraestructura, área médica, administrativa y/o de seguro social, instalaciones que serán operadas por el mismo Instituto. Derivado del dialogo y análisis generados en las juntas ya mencionadas, se concluyó que por motivos de conveniencia en movilidad de la población derechohabiente del Seguro Social de General Escobedo, es conveniente la construcción de la unidad médica y del resto de las instalaciones en la zona centro de la ciudad, aunado a que esto representara un punto de convergencia y por ende de fácil acceso desde todas las zonas del Municipio.</w:t>
      </w:r>
    </w:p>
    <w:p w:rsidR="007662D1" w:rsidRDefault="007662D1" w:rsidP="007662D1">
      <w:pPr>
        <w:jc w:val="both"/>
        <w:rPr>
          <w:rFonts w:ascii="Tahoma" w:eastAsia="Times New Roman" w:hAnsi="Tahoma" w:cs="Tahoma"/>
          <w:sz w:val="18"/>
          <w:szCs w:val="18"/>
          <w:lang w:val="es-ES" w:eastAsia="es-ES"/>
        </w:rPr>
      </w:pPr>
      <w:r>
        <w:rPr>
          <w:rFonts w:ascii="Tahoma" w:eastAsia="Times New Roman" w:hAnsi="Tahoma" w:cs="Tahoma"/>
          <w:b/>
          <w:sz w:val="18"/>
          <w:szCs w:val="18"/>
          <w:lang w:val="es-ES" w:eastAsia="es-ES"/>
        </w:rPr>
        <w:t xml:space="preserve">SEGUNDO.- </w:t>
      </w:r>
      <w:r w:rsidRPr="00455397">
        <w:rPr>
          <w:rFonts w:ascii="Tahoma" w:eastAsia="Times New Roman" w:hAnsi="Tahoma" w:cs="Tahoma"/>
          <w:sz w:val="18"/>
          <w:szCs w:val="18"/>
          <w:lang w:val="es-ES" w:eastAsia="es-ES"/>
        </w:rPr>
        <w:t xml:space="preserve">Debido a lo pretendido, la dirección de Patrimonio de la Secretaría de Administración, Finanzas y Tesorero Municipal, informó que el Municipio actualmente no cuenta con algún lote de terreno en su zona centro que cumpla con los requerimientos del IMSS, por lo que se ha dialogado con el C. Jesús Ángel Chapa Rodríguez, representante de “Maquilas y Servicios JC S.A. de C.V.”, propietaria del lote de terreno con superficie de 7022.44 m2 ubicado en calles Treviño y Abasolo S/N manzana 61 lote 1 en la cabecera Municipal de General Escobedo, Nuevo León, quien a su vez ha mostrado su interés en la obtención de un inmueble propiedad  municipal ubicado en calle Manuel Doblado S/N, de la manzana 50 lote 1, de la Colonia Ampliación Lázaro Cárdenas. </w:t>
      </w:r>
    </w:p>
    <w:p w:rsidR="007662D1" w:rsidRDefault="007662D1" w:rsidP="007662D1">
      <w:pPr>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TERCERO.- </w:t>
      </w:r>
      <w:r w:rsidRPr="00820DB8">
        <w:rPr>
          <w:rFonts w:ascii="Tahoma" w:eastAsia="Times New Roman" w:hAnsi="Tahoma" w:cs="Tahoma"/>
          <w:sz w:val="18"/>
          <w:szCs w:val="18"/>
          <w:lang w:val="es-ES" w:eastAsia="es-ES"/>
        </w:rPr>
        <w:t>Por lo anterior, se optó por proponer la celebración de una permuta, a fin de que el inmueble propiedad de “Maquilas y Servicios JC S.A. de C.V.” pasara a ser parte del patrimonio municipal para que dicho bien fuera donado al IMSS con la finalidad de realizar la construcción de infraestructura, área médica, administrativa y/o de seguro social.</w:t>
      </w:r>
    </w:p>
    <w:p w:rsidR="007662D1" w:rsidRDefault="007662D1" w:rsidP="007662D1">
      <w:pPr>
        <w:jc w:val="both"/>
        <w:rPr>
          <w:rFonts w:ascii="Tahoma" w:eastAsia="Times New Roman" w:hAnsi="Tahoma" w:cs="Tahoma"/>
          <w:sz w:val="18"/>
          <w:szCs w:val="18"/>
          <w:lang w:val="es-ES" w:eastAsia="es-ES"/>
        </w:rPr>
      </w:pPr>
      <w:r w:rsidRPr="00820DB8">
        <w:rPr>
          <w:rFonts w:ascii="Tahoma" w:eastAsia="Times New Roman" w:hAnsi="Tahoma" w:cs="Tahoma"/>
          <w:b/>
          <w:sz w:val="18"/>
          <w:szCs w:val="18"/>
          <w:lang w:val="es-ES" w:eastAsia="es-ES"/>
        </w:rPr>
        <w:t>CUARTO.-</w:t>
      </w:r>
      <w:r>
        <w:rPr>
          <w:rFonts w:ascii="Tahoma" w:eastAsia="Times New Roman" w:hAnsi="Tahoma" w:cs="Tahoma"/>
          <w:sz w:val="18"/>
          <w:szCs w:val="18"/>
          <w:lang w:val="es-ES" w:eastAsia="es-ES"/>
        </w:rPr>
        <w:t xml:space="preserve"> La propuesta mencionada fue presentada ante los miembros del R</w:t>
      </w:r>
      <w:r w:rsidRPr="00F062A6">
        <w:rPr>
          <w:rFonts w:ascii="Tahoma" w:eastAsia="Times New Roman" w:hAnsi="Tahoma" w:cs="Tahoma"/>
          <w:sz w:val="18"/>
          <w:szCs w:val="18"/>
          <w:lang w:val="es-ES" w:eastAsia="es-ES"/>
        </w:rPr>
        <w:t>.</w:t>
      </w:r>
      <w:r>
        <w:rPr>
          <w:rFonts w:ascii="Tahoma" w:eastAsia="Times New Roman" w:hAnsi="Tahoma" w:cs="Tahoma"/>
          <w:sz w:val="18"/>
          <w:szCs w:val="18"/>
          <w:lang w:val="es-ES" w:eastAsia="es-ES"/>
        </w:rPr>
        <w:t xml:space="preserve"> Ayuntamiento en fecha del 03 de julio del año en curso, siendo aprobado el dictamen correspondiente, estableciendo en su resolutivo primero la aprobación de </w:t>
      </w:r>
      <w:r w:rsidRPr="00FD4634">
        <w:rPr>
          <w:rFonts w:ascii="Tahoma" w:eastAsia="Times New Roman" w:hAnsi="Tahoma" w:cs="Tahoma"/>
          <w:sz w:val="18"/>
          <w:szCs w:val="18"/>
          <w:lang w:val="es-ES" w:eastAsia="es-ES"/>
        </w:rPr>
        <w:t>la adquisición por medio de permuta o compraventa en términos de los artículos 2144 y 2221 del Código Civil vigente en la entidad de un lote de terreno ubicado en calles Treviño y Abasolo S/N manzana 61 lote 1 en la cabecera Municipal de General Escobedo, Nuevo León, con superficie de 7022.44 m2, propiedad de “Maquilas y Servicios JC S.A. de C.V.”, autorizándose para dichos efectos la desincorporación de la propiedad municipal una superficie de 12,363.99, de un inmueble de mayor extensión con superficie de 14,833 m2 ubicado en calle Manuel Doblado S/N, de la manzana 50 lote 1, de la Colonia Ampliación Lázaro Cárdenas, esto con la finalidad de otorgar en donación el inmueble permutado al Instituto Mexicano del Seguro Social para la construcción de infraestructura, área médica, administrativa y/o de seguro social, operada por el mismo Instituto.</w:t>
      </w:r>
      <w:r>
        <w:rPr>
          <w:rFonts w:ascii="Tahoma" w:eastAsia="Times New Roman" w:hAnsi="Tahoma" w:cs="Tahoma"/>
          <w:sz w:val="18"/>
          <w:szCs w:val="18"/>
          <w:lang w:val="es-ES" w:eastAsia="es-ES"/>
        </w:rPr>
        <w:t xml:space="preserve"> con la instrucción de llevar a cabo la verificación </w:t>
      </w:r>
      <w:r w:rsidRPr="00455397">
        <w:rPr>
          <w:rFonts w:ascii="Tahoma" w:eastAsia="Times New Roman" w:hAnsi="Tahoma" w:cs="Tahoma"/>
          <w:sz w:val="18"/>
          <w:szCs w:val="18"/>
          <w:lang w:val="es-ES" w:eastAsia="es-ES"/>
        </w:rPr>
        <w:t>del trámite de regularización del inmueble muni</w:t>
      </w:r>
      <w:r>
        <w:rPr>
          <w:rFonts w:ascii="Tahoma" w:eastAsia="Times New Roman" w:hAnsi="Tahoma" w:cs="Tahoma"/>
          <w:sz w:val="18"/>
          <w:szCs w:val="18"/>
          <w:lang w:val="es-ES" w:eastAsia="es-ES"/>
        </w:rPr>
        <w:t xml:space="preserve">cipal otorgado en permuta, </w:t>
      </w:r>
      <w:r w:rsidRPr="00455397">
        <w:rPr>
          <w:rFonts w:ascii="Tahoma" w:eastAsia="Times New Roman" w:hAnsi="Tahoma" w:cs="Tahoma"/>
          <w:sz w:val="18"/>
          <w:szCs w:val="18"/>
          <w:lang w:val="es-ES" w:eastAsia="es-ES"/>
        </w:rPr>
        <w:t>para que en su caso sea perfeccionado el procedimiento administrativo que corresponda.</w:t>
      </w:r>
    </w:p>
    <w:p w:rsidR="007662D1" w:rsidRDefault="007662D1" w:rsidP="007662D1">
      <w:pPr>
        <w:jc w:val="both"/>
        <w:rPr>
          <w:rFonts w:ascii="Tahoma" w:eastAsia="Times New Roman" w:hAnsi="Tahoma" w:cs="Tahoma"/>
          <w:sz w:val="18"/>
          <w:szCs w:val="18"/>
          <w:lang w:val="es-ES" w:eastAsia="es-ES"/>
        </w:rPr>
      </w:pPr>
      <w:r>
        <w:rPr>
          <w:rFonts w:ascii="Tahoma" w:eastAsia="Times New Roman" w:hAnsi="Tahoma" w:cs="Tahoma"/>
          <w:b/>
          <w:sz w:val="18"/>
          <w:szCs w:val="18"/>
          <w:lang w:val="es-ES" w:eastAsia="es-ES"/>
        </w:rPr>
        <w:lastRenderedPageBreak/>
        <w:t>QUINTO.-</w:t>
      </w:r>
      <w:r>
        <w:rPr>
          <w:rFonts w:ascii="Tahoma" w:eastAsia="Times New Roman" w:hAnsi="Tahoma" w:cs="Tahoma"/>
          <w:sz w:val="18"/>
          <w:szCs w:val="18"/>
          <w:lang w:val="es-ES" w:eastAsia="es-ES"/>
        </w:rPr>
        <w:t xml:space="preserve"> Como parte del perfeccionamiento del trámite, se llevó a cabo ante el Instituto Registral y Catastral del Estado de Nuevo León la solicitud de análisis para la rectificación de medidas del predio municipal contemplado a otorgarse en permuta, resultando de este una cantidad total de 12,102.84 m2 de superficie</w:t>
      </w:r>
      <w:r w:rsidRPr="00F062A6">
        <w:rPr>
          <w:rFonts w:ascii="Tahoma" w:eastAsia="Times New Roman" w:hAnsi="Tahoma" w:cs="Tahoma"/>
          <w:sz w:val="18"/>
          <w:szCs w:val="18"/>
          <w:lang w:val="es-ES" w:eastAsia="es-ES"/>
        </w:rPr>
        <w:t>.</w:t>
      </w:r>
    </w:p>
    <w:p w:rsidR="007662D1" w:rsidRDefault="007662D1" w:rsidP="007662D1">
      <w:pPr>
        <w:jc w:val="both"/>
        <w:rPr>
          <w:rFonts w:ascii="Tahoma" w:eastAsia="Times New Roman" w:hAnsi="Tahoma" w:cs="Tahoma"/>
          <w:sz w:val="18"/>
          <w:szCs w:val="18"/>
          <w:lang w:val="es-ES" w:eastAsia="es-ES"/>
        </w:rPr>
      </w:pPr>
      <w:r>
        <w:rPr>
          <w:rFonts w:ascii="Tahoma" w:eastAsia="Times New Roman" w:hAnsi="Tahoma" w:cs="Tahoma"/>
          <w:b/>
          <w:sz w:val="18"/>
          <w:szCs w:val="18"/>
          <w:lang w:val="es-ES" w:eastAsia="es-ES"/>
        </w:rPr>
        <w:t xml:space="preserve">SEXTO.- </w:t>
      </w:r>
      <w:r>
        <w:rPr>
          <w:rFonts w:ascii="Tahoma" w:eastAsia="Times New Roman" w:hAnsi="Tahoma" w:cs="Tahoma"/>
          <w:sz w:val="18"/>
          <w:szCs w:val="18"/>
          <w:lang w:val="es-ES" w:eastAsia="es-ES"/>
        </w:rPr>
        <w:t>En virtud de la discrepancia por 261.15 m2, entre lo establecido en el Acta Numero 46 y en el Plano de análisis para rectificación de medidas,</w:t>
      </w:r>
      <w:r w:rsidRPr="00D6202C">
        <w:t xml:space="preserve"> </w:t>
      </w:r>
      <w:r w:rsidRPr="00D6202C">
        <w:rPr>
          <w:rFonts w:ascii="Tahoma" w:eastAsia="Times New Roman" w:hAnsi="Tahoma" w:cs="Tahoma"/>
          <w:sz w:val="18"/>
          <w:szCs w:val="18"/>
          <w:lang w:val="es-ES" w:eastAsia="es-ES"/>
        </w:rPr>
        <w:t>sobre la superficie a permutar del predio municipal ya mencionado</w:t>
      </w:r>
      <w:r>
        <w:rPr>
          <w:rFonts w:ascii="Tahoma" w:eastAsia="Times New Roman" w:hAnsi="Tahoma" w:cs="Tahoma"/>
          <w:sz w:val="18"/>
          <w:szCs w:val="18"/>
          <w:lang w:val="es-ES" w:eastAsia="es-ES"/>
        </w:rPr>
        <w:t>, es por lo que se propone ante el Pleno la modificación del Acuerdo a fin de establecer la permuta del inmueble municipal por la cantidad de 12,102.84 m2.</w:t>
      </w:r>
    </w:p>
    <w:p w:rsidR="007662D1" w:rsidRDefault="007662D1" w:rsidP="007662D1">
      <w:pPr>
        <w:jc w:val="both"/>
        <w:rPr>
          <w:rFonts w:ascii="Tahoma" w:eastAsia="Times New Roman" w:hAnsi="Tahoma" w:cs="Tahoma"/>
          <w:sz w:val="18"/>
          <w:szCs w:val="18"/>
          <w:lang w:val="es-ES" w:eastAsia="es-ES"/>
        </w:rPr>
      </w:pPr>
    </w:p>
    <w:p w:rsidR="007662D1" w:rsidRPr="00696CD8" w:rsidRDefault="007662D1" w:rsidP="007662D1">
      <w:pPr>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C O N S I D E R A C I O N E S</w:t>
      </w:r>
      <w:r w:rsidRPr="00696CD8">
        <w:rPr>
          <w:rFonts w:ascii="Tahoma" w:eastAsia="Times New Roman" w:hAnsi="Tahoma" w:cs="Tahoma"/>
          <w:b/>
          <w:sz w:val="18"/>
          <w:szCs w:val="18"/>
          <w:lang w:val="es-ES" w:eastAsia="es-ES"/>
        </w:rPr>
        <w:t>:</w:t>
      </w:r>
    </w:p>
    <w:p w:rsidR="007662D1" w:rsidRPr="00696CD8" w:rsidRDefault="007662D1" w:rsidP="007662D1">
      <w:pPr>
        <w:jc w:val="both"/>
        <w:rPr>
          <w:rFonts w:ascii="Tahoma" w:eastAsia="Times New Roman" w:hAnsi="Tahoma" w:cs="Tahoma"/>
          <w:sz w:val="18"/>
          <w:szCs w:val="18"/>
          <w:lang w:val="es-ES" w:eastAsia="es-ES"/>
        </w:rPr>
      </w:pPr>
      <w:r w:rsidRPr="00696CD8">
        <w:rPr>
          <w:rFonts w:ascii="Tahoma" w:eastAsia="Times New Roman" w:hAnsi="Tahoma" w:cs="Tahoma"/>
          <w:b/>
          <w:sz w:val="18"/>
          <w:szCs w:val="18"/>
          <w:lang w:val="es-ES" w:eastAsia="es-ES"/>
        </w:rPr>
        <w:t>PRIMERO.-</w:t>
      </w:r>
      <w:r w:rsidRPr="00696CD8">
        <w:rPr>
          <w:rFonts w:ascii="Tahoma" w:eastAsia="Times New Roman" w:hAnsi="Tahoma" w:cs="Tahoma"/>
          <w:sz w:val="18"/>
          <w:szCs w:val="18"/>
          <w:lang w:val="es-ES" w:eastAsia="es-ES"/>
        </w:rPr>
        <w:t xml:space="preserve"> Que el párrafo noveno del Artículo 23, de la Constitución Política del Estado de Nuevo León, establece que los Municipios tienen derecho para adquirir, poseer y administrar bienes raíces, y esta clase de bienes sólo podrán enajenarse, gravarse o desincorporarse por acuerdo del Ayuntamiento, de conformidad con lo establecido en las leyes respectivas.</w:t>
      </w:r>
    </w:p>
    <w:p w:rsidR="007662D1" w:rsidRPr="00696CD8" w:rsidRDefault="007662D1" w:rsidP="007662D1">
      <w:pPr>
        <w:jc w:val="both"/>
        <w:rPr>
          <w:rFonts w:ascii="Tahoma" w:eastAsia="Times New Roman" w:hAnsi="Tahoma" w:cs="Tahoma"/>
          <w:sz w:val="18"/>
          <w:szCs w:val="18"/>
          <w:lang w:val="es-ES" w:eastAsia="es-ES"/>
        </w:rPr>
      </w:pPr>
      <w:r w:rsidRPr="00696CD8">
        <w:rPr>
          <w:rFonts w:ascii="Tahoma" w:eastAsia="Times New Roman" w:hAnsi="Tahoma" w:cs="Tahoma"/>
          <w:b/>
          <w:sz w:val="18"/>
          <w:szCs w:val="18"/>
          <w:lang w:val="es-ES" w:eastAsia="es-ES"/>
        </w:rPr>
        <w:t>SEGUNDO.-</w:t>
      </w:r>
      <w:r w:rsidRPr="00696CD8">
        <w:rPr>
          <w:rFonts w:ascii="Tahoma" w:eastAsia="Times New Roman" w:hAnsi="Tahoma" w:cs="Tahoma"/>
          <w:sz w:val="18"/>
          <w:szCs w:val="18"/>
          <w:lang w:val="es-ES" w:eastAsia="es-ES"/>
        </w:rPr>
        <w:t xml:space="preserve"> Que el Artículo 120 del ordenamiento antes mencionado dicta que los Municipios están investidos de personalidad jurídica y manejaran su patrimonio conforme a la Ley.</w:t>
      </w:r>
    </w:p>
    <w:p w:rsidR="007662D1" w:rsidRPr="00696CD8" w:rsidRDefault="007662D1" w:rsidP="007662D1">
      <w:pPr>
        <w:jc w:val="both"/>
        <w:rPr>
          <w:rFonts w:ascii="Tahoma" w:eastAsia="Times New Roman" w:hAnsi="Tahoma" w:cs="Tahoma"/>
          <w:sz w:val="18"/>
          <w:szCs w:val="18"/>
          <w:lang w:val="es-ES" w:eastAsia="es-ES"/>
        </w:rPr>
      </w:pPr>
      <w:r w:rsidRPr="00696CD8">
        <w:rPr>
          <w:rFonts w:ascii="Tahoma" w:eastAsia="Times New Roman" w:hAnsi="Tahoma" w:cs="Tahoma"/>
          <w:b/>
          <w:sz w:val="18"/>
          <w:szCs w:val="18"/>
          <w:lang w:val="es-ES" w:eastAsia="es-ES"/>
        </w:rPr>
        <w:t>TERCERO.-</w:t>
      </w:r>
      <w:r w:rsidRPr="00696CD8">
        <w:rPr>
          <w:rFonts w:ascii="Tahoma" w:eastAsia="Times New Roman" w:hAnsi="Tahoma" w:cs="Tahoma"/>
          <w:sz w:val="18"/>
          <w:szCs w:val="18"/>
          <w:lang w:val="es-ES" w:eastAsia="es-ES"/>
        </w:rPr>
        <w:t xml:space="preserve"> Que el Artículo 171 de la Ley de Gobierno Municipal menciona que el Patrimonio Municipal se constituye por: </w:t>
      </w:r>
    </w:p>
    <w:p w:rsidR="007662D1" w:rsidRPr="00696CD8" w:rsidRDefault="007662D1" w:rsidP="007662D1">
      <w:pPr>
        <w:jc w:val="both"/>
        <w:rPr>
          <w:rFonts w:ascii="Tahoma" w:eastAsia="Times New Roman" w:hAnsi="Tahoma" w:cs="Tahoma"/>
          <w:sz w:val="18"/>
          <w:szCs w:val="18"/>
          <w:lang w:val="es-ES" w:eastAsia="es-ES"/>
        </w:rPr>
      </w:pPr>
      <w:r w:rsidRPr="00696CD8">
        <w:rPr>
          <w:rFonts w:ascii="Tahoma" w:eastAsia="Times New Roman" w:hAnsi="Tahoma" w:cs="Tahoma"/>
          <w:sz w:val="18"/>
          <w:szCs w:val="18"/>
          <w:lang w:val="es-ES" w:eastAsia="es-ES"/>
        </w:rPr>
        <w:t>I.- Los ingresos que conforman su Hacienda Pública Municipal;</w:t>
      </w:r>
    </w:p>
    <w:p w:rsidR="007662D1" w:rsidRPr="00696CD8" w:rsidRDefault="007662D1" w:rsidP="007662D1">
      <w:pPr>
        <w:jc w:val="both"/>
        <w:rPr>
          <w:rFonts w:ascii="Tahoma" w:eastAsia="Times New Roman" w:hAnsi="Tahoma" w:cs="Tahoma"/>
          <w:sz w:val="18"/>
          <w:szCs w:val="18"/>
          <w:lang w:val="es-ES" w:eastAsia="es-ES"/>
        </w:rPr>
      </w:pPr>
      <w:r w:rsidRPr="00696CD8">
        <w:rPr>
          <w:rFonts w:ascii="Tahoma" w:eastAsia="Times New Roman" w:hAnsi="Tahoma" w:cs="Tahoma"/>
          <w:sz w:val="18"/>
          <w:szCs w:val="18"/>
          <w:lang w:val="es-ES" w:eastAsia="es-ES"/>
        </w:rPr>
        <w:t>II.- Los bienes de dominio público y de dominio privado que le correspondan;</w:t>
      </w:r>
    </w:p>
    <w:p w:rsidR="007662D1" w:rsidRPr="00696CD8" w:rsidRDefault="007662D1" w:rsidP="007662D1">
      <w:pPr>
        <w:jc w:val="both"/>
        <w:rPr>
          <w:rFonts w:ascii="Tahoma" w:eastAsia="Times New Roman" w:hAnsi="Tahoma" w:cs="Tahoma"/>
          <w:sz w:val="18"/>
          <w:szCs w:val="18"/>
          <w:lang w:val="es-ES" w:eastAsia="es-ES"/>
        </w:rPr>
      </w:pPr>
      <w:r w:rsidRPr="00696CD8">
        <w:rPr>
          <w:rFonts w:ascii="Tahoma" w:eastAsia="Times New Roman" w:hAnsi="Tahoma" w:cs="Tahoma"/>
          <w:sz w:val="18"/>
          <w:szCs w:val="18"/>
          <w:lang w:val="es-ES" w:eastAsia="es-ES"/>
        </w:rPr>
        <w:t>III.- Los derechos y obligaciones creados legítimamente en su favor; y</w:t>
      </w:r>
    </w:p>
    <w:p w:rsidR="007662D1" w:rsidRPr="00696CD8" w:rsidRDefault="007662D1" w:rsidP="007662D1">
      <w:pPr>
        <w:jc w:val="both"/>
        <w:rPr>
          <w:rFonts w:ascii="Tahoma" w:eastAsia="Times New Roman" w:hAnsi="Tahoma" w:cs="Tahoma"/>
          <w:sz w:val="18"/>
          <w:szCs w:val="18"/>
          <w:lang w:val="es-ES" w:eastAsia="es-ES"/>
        </w:rPr>
      </w:pPr>
      <w:r w:rsidRPr="00696CD8">
        <w:rPr>
          <w:rFonts w:ascii="Tahoma" w:eastAsia="Times New Roman" w:hAnsi="Tahoma" w:cs="Tahoma"/>
          <w:sz w:val="18"/>
          <w:szCs w:val="18"/>
          <w:lang w:val="es-ES" w:eastAsia="es-ES"/>
        </w:rPr>
        <w:t>IV.- Los demás bienes, derechos o aprovechamientos que señalen las leyes y otros ordenamientos legales.</w:t>
      </w:r>
    </w:p>
    <w:p w:rsidR="007662D1" w:rsidRPr="00696CD8" w:rsidRDefault="007662D1" w:rsidP="007662D1">
      <w:pPr>
        <w:jc w:val="both"/>
        <w:rPr>
          <w:rFonts w:ascii="Tahoma" w:eastAsia="Times New Roman" w:hAnsi="Tahoma" w:cs="Tahoma"/>
          <w:sz w:val="18"/>
          <w:szCs w:val="18"/>
          <w:lang w:val="es-ES" w:eastAsia="es-ES"/>
        </w:rPr>
      </w:pPr>
      <w:r w:rsidRPr="00696CD8">
        <w:rPr>
          <w:rFonts w:ascii="Tahoma" w:eastAsia="Times New Roman" w:hAnsi="Tahoma" w:cs="Tahoma"/>
          <w:b/>
          <w:sz w:val="18"/>
          <w:szCs w:val="18"/>
          <w:lang w:val="es-ES" w:eastAsia="es-ES"/>
        </w:rPr>
        <w:t>CUARTO.-</w:t>
      </w:r>
      <w:r w:rsidRPr="00696CD8">
        <w:rPr>
          <w:rFonts w:ascii="Tahoma" w:eastAsia="Times New Roman" w:hAnsi="Tahoma" w:cs="Tahoma"/>
          <w:sz w:val="18"/>
          <w:szCs w:val="18"/>
          <w:lang w:val="es-ES" w:eastAsia="es-ES"/>
        </w:rPr>
        <w:t xml:space="preserve"> Que el inciso g), fracción IV del Artículo 33 menciona que el Ayuntamiento, en materia de Patrimonio Municipal tendrá atribuciones y facultades tal como el aprobar previo el cumplimiento de los requisitos establecidos en la Ley, la enajenación de inmuebles, para satisfacer necesidades del Municipio. </w:t>
      </w:r>
    </w:p>
    <w:p w:rsidR="007662D1" w:rsidRDefault="007662D1" w:rsidP="007662D1">
      <w:pPr>
        <w:rPr>
          <w:rFonts w:ascii="Tahoma" w:eastAsia="Times New Roman" w:hAnsi="Tahoma" w:cs="Tahoma"/>
          <w:sz w:val="18"/>
          <w:szCs w:val="18"/>
          <w:lang w:val="es-ES" w:eastAsia="es-ES"/>
        </w:rPr>
      </w:pPr>
      <w:r w:rsidRPr="00B64E12">
        <w:rPr>
          <w:rFonts w:ascii="Tahoma" w:eastAsia="Times New Roman" w:hAnsi="Tahoma" w:cs="Tahoma"/>
          <w:b/>
          <w:sz w:val="18"/>
          <w:szCs w:val="18"/>
          <w:lang w:val="es-ES" w:eastAsia="es-ES"/>
        </w:rPr>
        <w:t>QUINTO.-</w:t>
      </w:r>
      <w:r>
        <w:rPr>
          <w:b/>
        </w:rPr>
        <w:t xml:space="preserve"> </w:t>
      </w:r>
      <w:r w:rsidRPr="00B64E12">
        <w:rPr>
          <w:rFonts w:ascii="Tahoma" w:eastAsia="Times New Roman" w:hAnsi="Tahoma" w:cs="Tahoma"/>
          <w:sz w:val="18"/>
          <w:szCs w:val="18"/>
          <w:lang w:val="es-ES" w:eastAsia="es-ES"/>
        </w:rPr>
        <w:t>Que la fracción VI. del Artículo 25 del Reglamento Interior del R. Ayuntamiento de este Municipio establece que una de las facultades de los Regidores es  Proponer al Pleno del Ayuntamiento la formulación, expedición, modificación o reforma de los Reglamentos Municipales, Lineamientos, Circulares y Acuerdos del Ayuntamiento y vigilar su debido cumplimiento</w:t>
      </w:r>
      <w:r>
        <w:rPr>
          <w:rFonts w:ascii="Tahoma" w:eastAsia="Times New Roman" w:hAnsi="Tahoma" w:cs="Tahoma"/>
          <w:sz w:val="18"/>
          <w:szCs w:val="18"/>
          <w:lang w:val="es-ES" w:eastAsia="es-ES"/>
        </w:rPr>
        <w:t>.</w:t>
      </w:r>
    </w:p>
    <w:p w:rsidR="007662D1" w:rsidRDefault="007662D1" w:rsidP="007662D1">
      <w:pPr>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Por lo anteriormente expuesto, los integrantes de la Comisión de Hacienda Municipal y Patrimonio, con fundamento en </w:t>
      </w:r>
      <w:r w:rsidRPr="0052400B">
        <w:rPr>
          <w:rFonts w:ascii="Tahoma" w:eastAsia="Times New Roman" w:hAnsi="Tahoma" w:cs="Tahoma"/>
          <w:sz w:val="18"/>
          <w:szCs w:val="18"/>
          <w:lang w:val="es-ES" w:eastAsia="es-ES"/>
        </w:rPr>
        <w:t>lo establecido por los artículos 38, 39, 40 fracción II., y 42 de la Ley de Gobierno Municipal; y de la fracción VI. del Artículo 25, así como de los artículos 78, 79, 82 fracción III, 85, 96, 97, 101, 102, 103, 108 y demás aplicables del Reglamento Interior del R. Ayuntamiento de este Municipio</w:t>
      </w:r>
      <w:r>
        <w:rPr>
          <w:rFonts w:ascii="Tahoma" w:eastAsia="Times New Roman" w:hAnsi="Tahoma" w:cs="Tahoma"/>
          <w:sz w:val="18"/>
          <w:szCs w:val="18"/>
          <w:lang w:val="es-ES" w:eastAsia="es-ES"/>
        </w:rPr>
        <w:t>, nos permitimos poner a su consideración el siguiente:</w:t>
      </w:r>
    </w:p>
    <w:p w:rsidR="009A4273" w:rsidRDefault="009A4273" w:rsidP="007662D1">
      <w:pPr>
        <w:jc w:val="both"/>
        <w:rPr>
          <w:rFonts w:ascii="Tahoma" w:eastAsia="Times New Roman" w:hAnsi="Tahoma" w:cs="Tahoma"/>
          <w:sz w:val="18"/>
          <w:szCs w:val="18"/>
          <w:lang w:val="es-ES" w:eastAsia="es-ES"/>
        </w:rPr>
      </w:pPr>
    </w:p>
    <w:p w:rsidR="009A4273" w:rsidRDefault="009A4273" w:rsidP="007662D1">
      <w:pPr>
        <w:jc w:val="both"/>
        <w:rPr>
          <w:rFonts w:ascii="Tahoma" w:eastAsia="Times New Roman" w:hAnsi="Tahoma" w:cs="Tahoma"/>
          <w:sz w:val="18"/>
          <w:szCs w:val="18"/>
          <w:lang w:val="es-ES" w:eastAsia="es-ES"/>
        </w:rPr>
      </w:pPr>
    </w:p>
    <w:p w:rsidR="009A4273" w:rsidRDefault="009A4273" w:rsidP="007662D1">
      <w:pPr>
        <w:jc w:val="both"/>
        <w:rPr>
          <w:rFonts w:ascii="Tahoma" w:eastAsia="Times New Roman" w:hAnsi="Tahoma" w:cs="Tahoma"/>
          <w:sz w:val="18"/>
          <w:szCs w:val="18"/>
          <w:lang w:val="es-ES" w:eastAsia="es-ES"/>
        </w:rPr>
      </w:pPr>
    </w:p>
    <w:p w:rsidR="009A4273" w:rsidRPr="00210822" w:rsidRDefault="009A4273" w:rsidP="007662D1">
      <w:pPr>
        <w:jc w:val="both"/>
        <w:rPr>
          <w:rFonts w:ascii="Tahoma" w:eastAsia="Times New Roman" w:hAnsi="Tahoma" w:cs="Tahoma"/>
          <w:sz w:val="18"/>
          <w:szCs w:val="18"/>
          <w:lang w:val="es-ES" w:eastAsia="es-ES"/>
        </w:rPr>
      </w:pPr>
    </w:p>
    <w:p w:rsidR="007662D1" w:rsidRDefault="007662D1" w:rsidP="007662D1">
      <w:pPr>
        <w:jc w:val="center"/>
        <w:rPr>
          <w:b/>
        </w:rPr>
      </w:pPr>
      <w:r>
        <w:rPr>
          <w:b/>
        </w:rPr>
        <w:t xml:space="preserve">R E S O L U T I V O </w:t>
      </w:r>
    </w:p>
    <w:p w:rsidR="007662D1" w:rsidRDefault="007662D1" w:rsidP="007662D1">
      <w:pPr>
        <w:jc w:val="both"/>
        <w:rPr>
          <w:rFonts w:ascii="Tahoma" w:eastAsia="Times New Roman" w:hAnsi="Tahoma" w:cs="Tahoma"/>
          <w:sz w:val="18"/>
          <w:szCs w:val="18"/>
          <w:lang w:val="es-ES" w:eastAsia="es-ES"/>
        </w:rPr>
      </w:pPr>
      <w:r>
        <w:rPr>
          <w:b/>
        </w:rPr>
        <w:t xml:space="preserve">PRIMERO.- </w:t>
      </w:r>
      <w:r w:rsidRPr="00FC15E5">
        <w:rPr>
          <w:rFonts w:ascii="Tahoma" w:eastAsia="Times New Roman" w:hAnsi="Tahoma" w:cs="Tahoma"/>
          <w:sz w:val="18"/>
          <w:szCs w:val="18"/>
          <w:lang w:val="es-ES" w:eastAsia="es-ES"/>
        </w:rPr>
        <w:t>Se aprueba la modificación del Acuerdo tomado po</w:t>
      </w:r>
      <w:r>
        <w:rPr>
          <w:rFonts w:ascii="Tahoma" w:eastAsia="Times New Roman" w:hAnsi="Tahoma" w:cs="Tahoma"/>
          <w:sz w:val="18"/>
          <w:szCs w:val="18"/>
          <w:lang w:val="es-ES" w:eastAsia="es-ES"/>
        </w:rPr>
        <w:t>r el R. Ayuntamiento en fecha 03 de Julio del 2017</w:t>
      </w:r>
      <w:r w:rsidRPr="00FC15E5">
        <w:rPr>
          <w:rFonts w:ascii="Tahoma" w:eastAsia="Times New Roman" w:hAnsi="Tahoma" w:cs="Tahoma"/>
          <w:sz w:val="18"/>
          <w:szCs w:val="18"/>
          <w:lang w:val="es-ES" w:eastAsia="es-ES"/>
        </w:rPr>
        <w:t>, mismo que obra en el Acta Num</w:t>
      </w:r>
      <w:r>
        <w:rPr>
          <w:rFonts w:ascii="Tahoma" w:eastAsia="Times New Roman" w:hAnsi="Tahoma" w:cs="Tahoma"/>
          <w:sz w:val="18"/>
          <w:szCs w:val="18"/>
          <w:lang w:val="es-ES" w:eastAsia="es-ES"/>
        </w:rPr>
        <w:t>ero 46</w:t>
      </w:r>
      <w:r w:rsidRPr="00FC15E5">
        <w:rPr>
          <w:rFonts w:ascii="Tahoma" w:eastAsia="Times New Roman" w:hAnsi="Tahoma" w:cs="Tahoma"/>
          <w:sz w:val="18"/>
          <w:szCs w:val="18"/>
          <w:lang w:val="es-ES" w:eastAsia="es-ES"/>
        </w:rPr>
        <w:t xml:space="preserve">, respecto de </w:t>
      </w:r>
      <w:r w:rsidRPr="00FD4634">
        <w:rPr>
          <w:rFonts w:ascii="Tahoma" w:eastAsia="Times New Roman" w:hAnsi="Tahoma" w:cs="Tahoma"/>
          <w:sz w:val="18"/>
          <w:szCs w:val="18"/>
          <w:lang w:val="es-ES" w:eastAsia="es-ES"/>
        </w:rPr>
        <w:t>la propuesta para desincorporar del dominio público m</w:t>
      </w:r>
      <w:r>
        <w:rPr>
          <w:rFonts w:ascii="Tahoma" w:eastAsia="Times New Roman" w:hAnsi="Tahoma" w:cs="Tahoma"/>
          <w:sz w:val="18"/>
          <w:szCs w:val="18"/>
          <w:lang w:val="es-ES" w:eastAsia="es-ES"/>
        </w:rPr>
        <w:t xml:space="preserve">unicipal una superficie de </w:t>
      </w:r>
      <w:r w:rsidRPr="008D212B">
        <w:rPr>
          <w:rFonts w:ascii="Tahoma" w:eastAsia="Times New Roman" w:hAnsi="Tahoma" w:cs="Tahoma"/>
          <w:sz w:val="18"/>
          <w:szCs w:val="18"/>
          <w:lang w:val="es-ES" w:eastAsia="es-ES"/>
        </w:rPr>
        <w:t>12,363.99</w:t>
      </w:r>
      <w:r>
        <w:rPr>
          <w:rFonts w:ascii="Tahoma" w:eastAsia="Times New Roman" w:hAnsi="Tahoma" w:cs="Tahoma"/>
          <w:sz w:val="18"/>
          <w:szCs w:val="18"/>
          <w:lang w:val="es-ES" w:eastAsia="es-ES"/>
        </w:rPr>
        <w:t xml:space="preserve"> m2, </w:t>
      </w:r>
      <w:r w:rsidRPr="00FD4634">
        <w:rPr>
          <w:rFonts w:ascii="Tahoma" w:eastAsia="Times New Roman" w:hAnsi="Tahoma" w:cs="Tahoma"/>
          <w:sz w:val="18"/>
          <w:szCs w:val="18"/>
          <w:lang w:val="es-ES" w:eastAsia="es-ES"/>
        </w:rPr>
        <w:t>del inmueble ubicado en Calle Manuel Doblado s/n, de la manzana 50 lote 1, de la Colonia Ampliación Lázaro Cárdenas, a fin de que la misma sea permutada a la persona moral denominada “Maquilas y Servicios JC S.A. de C.V.” , por un lote de terreno</w:t>
      </w:r>
      <w:r>
        <w:rPr>
          <w:rFonts w:ascii="Tahoma" w:eastAsia="Times New Roman" w:hAnsi="Tahoma" w:cs="Tahoma"/>
          <w:sz w:val="18"/>
          <w:szCs w:val="18"/>
          <w:lang w:val="es-ES" w:eastAsia="es-ES"/>
        </w:rPr>
        <w:t xml:space="preserve"> con superficie total de 7,022.44 m2,</w:t>
      </w:r>
      <w:r w:rsidRPr="00FD4634">
        <w:rPr>
          <w:rFonts w:ascii="Tahoma" w:eastAsia="Times New Roman" w:hAnsi="Tahoma" w:cs="Tahoma"/>
          <w:sz w:val="18"/>
          <w:szCs w:val="18"/>
          <w:lang w:val="es-ES" w:eastAsia="es-ES"/>
        </w:rPr>
        <w:t xml:space="preserve"> ubicado en calles Treviño y Abasolo s/n manzana 61 lote 1, en la cabecera municipal de General Escobedo, Nuevo León, esto para que el terreno adquirido por el Municipio se otorgue en donación al IMSS para la construcción  de infraestructura, área médica, admi</w:t>
      </w:r>
      <w:r>
        <w:rPr>
          <w:rFonts w:ascii="Tahoma" w:eastAsia="Times New Roman" w:hAnsi="Tahoma" w:cs="Tahoma"/>
          <w:sz w:val="18"/>
          <w:szCs w:val="18"/>
          <w:lang w:val="es-ES" w:eastAsia="es-ES"/>
        </w:rPr>
        <w:t>nistrativa y/o de seguro social.</w:t>
      </w:r>
    </w:p>
    <w:p w:rsidR="007662D1" w:rsidRDefault="007662D1" w:rsidP="007662D1">
      <w:pPr>
        <w:jc w:val="both"/>
        <w:rPr>
          <w:rFonts w:ascii="Tahoma" w:eastAsia="Times New Roman" w:hAnsi="Tahoma" w:cs="Tahoma"/>
          <w:sz w:val="18"/>
          <w:szCs w:val="18"/>
          <w:lang w:val="es-ES" w:eastAsia="es-ES"/>
        </w:rPr>
      </w:pPr>
      <w:r>
        <w:rPr>
          <w:rFonts w:ascii="Tahoma" w:eastAsia="Times New Roman" w:hAnsi="Tahoma" w:cs="Tahoma"/>
          <w:b/>
          <w:sz w:val="18"/>
          <w:szCs w:val="18"/>
          <w:lang w:val="es-ES" w:eastAsia="es-ES"/>
        </w:rPr>
        <w:t>SEGUNDO.-</w:t>
      </w:r>
      <w:r>
        <w:rPr>
          <w:rFonts w:ascii="Tahoma" w:eastAsia="Times New Roman" w:hAnsi="Tahoma" w:cs="Tahoma"/>
          <w:sz w:val="18"/>
          <w:szCs w:val="18"/>
          <w:lang w:val="es-ES" w:eastAsia="es-ES"/>
        </w:rPr>
        <w:t xml:space="preserve"> </w:t>
      </w:r>
      <w:r w:rsidRPr="008D212B">
        <w:rPr>
          <w:rFonts w:ascii="Tahoma" w:eastAsia="Times New Roman" w:hAnsi="Tahoma" w:cs="Tahoma"/>
          <w:sz w:val="18"/>
          <w:szCs w:val="18"/>
          <w:lang w:val="es-ES" w:eastAsia="es-ES"/>
        </w:rPr>
        <w:t xml:space="preserve">De acuerdo al análisis para rectificación de medidas, emitido por el Instituto Registral y Catastral del Estado de Nuevo León, </w:t>
      </w:r>
      <w:r>
        <w:rPr>
          <w:rFonts w:ascii="Tahoma" w:eastAsia="Times New Roman" w:hAnsi="Tahoma" w:cs="Tahoma"/>
          <w:sz w:val="18"/>
          <w:szCs w:val="18"/>
          <w:lang w:val="es-ES" w:eastAsia="es-ES"/>
        </w:rPr>
        <w:t xml:space="preserve">mismo que establece </w:t>
      </w:r>
      <w:r w:rsidRPr="008D212B">
        <w:rPr>
          <w:rFonts w:ascii="Tahoma" w:eastAsia="Times New Roman" w:hAnsi="Tahoma" w:cs="Tahoma"/>
          <w:sz w:val="18"/>
          <w:szCs w:val="18"/>
          <w:lang w:val="es-ES" w:eastAsia="es-ES"/>
        </w:rPr>
        <w:t xml:space="preserve">la cantidad de 12,102.84 m2 como superficie total del predio </w:t>
      </w:r>
      <w:r w:rsidRPr="008D212B">
        <w:rPr>
          <w:rFonts w:ascii="Tahoma" w:eastAsia="Times New Roman" w:hAnsi="Tahoma" w:cs="Tahoma"/>
          <w:sz w:val="18"/>
          <w:szCs w:val="18"/>
          <w:lang w:val="es-ES" w:eastAsia="es-ES"/>
        </w:rPr>
        <w:lastRenderedPageBreak/>
        <w:t xml:space="preserve">municipal ubicado en Calle Manuel Doblado s/n, de la manzana 50 lote 1, de la Colonia Ampliación Lázaro Cárdenas, </w:t>
      </w:r>
      <w:r>
        <w:rPr>
          <w:rFonts w:ascii="Tahoma" w:eastAsia="Times New Roman" w:hAnsi="Tahoma" w:cs="Tahoma"/>
          <w:sz w:val="18"/>
          <w:szCs w:val="18"/>
          <w:lang w:val="es-ES" w:eastAsia="es-ES"/>
        </w:rPr>
        <w:t>se acuerda la</w:t>
      </w:r>
      <w:r w:rsidRPr="008D212B">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permutación del mismo en su totalidad</w:t>
      </w:r>
      <w:r w:rsidRPr="008D212B">
        <w:rPr>
          <w:rFonts w:ascii="Tahoma" w:eastAsia="Times New Roman" w:hAnsi="Tahoma" w:cs="Tahoma"/>
          <w:sz w:val="18"/>
          <w:szCs w:val="18"/>
          <w:lang w:val="es-ES" w:eastAsia="es-ES"/>
        </w:rPr>
        <w:t xml:space="preserve"> a la persona moral denominada “Maquilas y Servicios JC S.A. de C.V.” , por un lote de terreno con superficie total de 7,022.44 m2, ubicado en calles Treviño y Abasolo s/n manzana 61 lote 1, en la cabecera municipal de General Escobedo, Nuevo León, esto para que el terreno adquirido por el Municipio se otorgue en donación al IMSS para la construcción  de infraestructura, área médica, administrativa y/o de seguro social.</w:t>
      </w:r>
    </w:p>
    <w:p w:rsidR="007662D1" w:rsidRPr="007059D6" w:rsidRDefault="007662D1" w:rsidP="007662D1">
      <w:pPr>
        <w:jc w:val="both"/>
        <w:rPr>
          <w:rFonts w:ascii="Tahoma" w:eastAsia="Times New Roman" w:hAnsi="Tahoma" w:cs="Tahoma"/>
          <w:sz w:val="18"/>
          <w:szCs w:val="18"/>
          <w:lang w:val="es-ES" w:eastAsia="es-ES"/>
        </w:rPr>
      </w:pPr>
      <w:r>
        <w:rPr>
          <w:rFonts w:ascii="Tahoma" w:eastAsia="Times New Roman" w:hAnsi="Tahoma" w:cs="Tahoma"/>
          <w:b/>
          <w:sz w:val="18"/>
          <w:szCs w:val="18"/>
          <w:lang w:val="es-ES" w:eastAsia="es-ES"/>
        </w:rPr>
        <w:t xml:space="preserve">TERCERO.- </w:t>
      </w:r>
      <w:r>
        <w:rPr>
          <w:rFonts w:ascii="Tahoma" w:eastAsia="Times New Roman" w:hAnsi="Tahoma" w:cs="Tahoma"/>
          <w:sz w:val="18"/>
          <w:szCs w:val="18"/>
          <w:lang w:val="es-ES" w:eastAsia="es-ES"/>
        </w:rPr>
        <w:t>En caso de existir diferencia de valores de los inmuebles a permutar, se instruye a realizar en común acuerdo la negociación correspondiente entre las partes, con la finalidad de propiciar las condiciones justas del instrumento legal correspondiente a celebrar.</w:t>
      </w:r>
    </w:p>
    <w:p w:rsidR="007662D1" w:rsidRDefault="007662D1" w:rsidP="007662D1">
      <w:pPr>
        <w:jc w:val="both"/>
        <w:rPr>
          <w:rFonts w:ascii="Tahoma" w:eastAsia="Times New Roman" w:hAnsi="Tahoma" w:cs="Tahoma"/>
          <w:sz w:val="18"/>
          <w:szCs w:val="18"/>
          <w:lang w:val="es-ES" w:eastAsia="es-ES"/>
        </w:rPr>
      </w:pPr>
      <w:r w:rsidRPr="00F327AB">
        <w:rPr>
          <w:rFonts w:ascii="Tahoma" w:eastAsia="Times New Roman" w:hAnsi="Tahoma" w:cs="Tahoma"/>
          <w:sz w:val="18"/>
          <w:szCs w:val="18"/>
          <w:lang w:val="es-ES" w:eastAsia="es-ES"/>
        </w:rPr>
        <w:t>Así lo acuerdan quienes firman al calce del presente Dictamen, en sesión de la Comisión de</w:t>
      </w:r>
      <w:r>
        <w:rPr>
          <w:rFonts w:ascii="Tahoma" w:eastAsia="Times New Roman" w:hAnsi="Tahoma" w:cs="Tahoma"/>
          <w:sz w:val="18"/>
          <w:szCs w:val="18"/>
          <w:lang w:val="es-ES" w:eastAsia="es-ES"/>
        </w:rPr>
        <w:t xml:space="preserve"> </w:t>
      </w:r>
      <w:r w:rsidRPr="00F327AB">
        <w:rPr>
          <w:rFonts w:ascii="Tahoma" w:eastAsia="Times New Roman" w:hAnsi="Tahoma" w:cs="Tahoma"/>
          <w:sz w:val="18"/>
          <w:szCs w:val="18"/>
          <w:lang w:val="es-ES" w:eastAsia="es-ES"/>
        </w:rPr>
        <w:t>Hacienda Municipal y Patrimonio del R. Ayuntamiento del Municipio de General Escobedo, Nuevo León</w:t>
      </w:r>
      <w:r>
        <w:rPr>
          <w:rFonts w:ascii="Tahoma" w:eastAsia="Times New Roman" w:hAnsi="Tahoma" w:cs="Tahoma"/>
          <w:sz w:val="18"/>
          <w:szCs w:val="18"/>
          <w:lang w:val="es-ES" w:eastAsia="es-ES"/>
        </w:rPr>
        <w:t xml:space="preserve">, a los 14 días del mes de noviembre del 2017. Sindico Primera Erika Janeth Cabrera Palacios, Presidenta; Síndico Segunda Lucía Aracely Hernández López, Secretaria; Reg. Juan Gilberto Caballero Rueda, Vocal. </w:t>
      </w:r>
      <w:r>
        <w:rPr>
          <w:rFonts w:ascii="Tahoma" w:eastAsia="Times New Roman" w:hAnsi="Tahoma" w:cs="Tahoma"/>
          <w:b/>
          <w:sz w:val="18"/>
          <w:szCs w:val="18"/>
          <w:lang w:val="es-ES" w:eastAsia="es-ES"/>
        </w:rPr>
        <w:t>RUBRICAS</w:t>
      </w:r>
      <w:r>
        <w:rPr>
          <w:rFonts w:ascii="Tahoma" w:eastAsia="Times New Roman" w:hAnsi="Tahoma" w:cs="Tahoma"/>
          <w:sz w:val="18"/>
          <w:szCs w:val="18"/>
          <w:lang w:val="es-ES" w:eastAsia="es-ES"/>
        </w:rPr>
        <w:t>.</w:t>
      </w:r>
    </w:p>
    <w:p w:rsidR="00F42845" w:rsidRPr="007662D1" w:rsidRDefault="00F42845" w:rsidP="007662D1">
      <w:pPr>
        <w:jc w:val="both"/>
        <w:rPr>
          <w:rFonts w:ascii="Tahoma" w:eastAsia="Times New Roman" w:hAnsi="Tahoma" w:cs="Tahoma"/>
          <w:sz w:val="18"/>
          <w:szCs w:val="18"/>
          <w:lang w:val="es-ES" w:eastAsia="es-ES"/>
        </w:rPr>
      </w:pPr>
      <w:r>
        <w:rPr>
          <w:rFonts w:ascii="Times New Roman" w:hAnsi="Times New Roman" w:cs="Times New Roman"/>
          <w:b/>
          <w:noProof/>
          <w:lang w:eastAsia="es-MX"/>
        </w:rPr>
        <mc:AlternateContent>
          <mc:Choice Requires="wps">
            <w:drawing>
              <wp:anchor distT="0" distB="0" distL="114300" distR="114300" simplePos="0" relativeHeight="251651072" behindDoc="0" locked="0" layoutInCell="1" allowOverlap="1" wp14:anchorId="671FE2B5" wp14:editId="4D49219B">
                <wp:simplePos x="0" y="0"/>
                <wp:positionH relativeFrom="column">
                  <wp:posOffset>-30563</wp:posOffset>
                </wp:positionH>
                <wp:positionV relativeFrom="paragraph">
                  <wp:posOffset>232990</wp:posOffset>
                </wp:positionV>
                <wp:extent cx="5753100" cy="1256306"/>
                <wp:effectExtent l="0" t="0" r="19050" b="20320"/>
                <wp:wrapNone/>
                <wp:docPr id="4"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1256306"/>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D25D5C" id="Rectángulo 26" o:spid="_x0000_s1026" style="position:absolute;margin-left:-2.4pt;margin-top:18.35pt;width:453pt;height:98.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" filled="f" strokecolor="windowText" strokeweight="1pt">
                <v:stroke dashstyle="dash"/>
                <v:path arrowok="t"/>
              </v:rect>
            </w:pict>
          </mc:Fallback>
        </mc:AlternateContent>
      </w:r>
    </w:p>
    <w:p w:rsidR="004057CB" w:rsidRDefault="00970845" w:rsidP="004057CB">
      <w:pPr>
        <w:jc w:val="both"/>
        <w:rPr>
          <w:rFonts w:ascii="Times New Roman" w:hAnsi="Times New Roman" w:cs="Times New Roman"/>
          <w:b/>
          <w:lang w:val="es-ES"/>
        </w:rPr>
      </w:pPr>
      <w:r>
        <w:rPr>
          <w:rFonts w:ascii="Times New Roman" w:hAnsi="Times New Roman" w:cs="Times New Roman"/>
          <w:b/>
        </w:rPr>
        <w:t>PUNTO 5</w:t>
      </w:r>
      <w:r w:rsidR="00F42845" w:rsidRPr="00102211">
        <w:rPr>
          <w:rFonts w:ascii="Times New Roman" w:hAnsi="Times New Roman" w:cs="Times New Roman"/>
          <w:b/>
        </w:rPr>
        <w:t xml:space="preserve"> DEL O</w:t>
      </w:r>
      <w:r w:rsidR="00F42845">
        <w:rPr>
          <w:rFonts w:ascii="Times New Roman" w:hAnsi="Times New Roman" w:cs="Times New Roman"/>
          <w:b/>
        </w:rPr>
        <w:t xml:space="preserve">RDEN DEL </w:t>
      </w:r>
      <w:r w:rsidR="00726667">
        <w:rPr>
          <w:rFonts w:ascii="Times New Roman" w:hAnsi="Times New Roman" w:cs="Times New Roman"/>
          <w:b/>
        </w:rPr>
        <w:t>DÍA.</w:t>
      </w:r>
      <w:r w:rsidR="001B66C1">
        <w:rPr>
          <w:rFonts w:ascii="Times New Roman" w:hAnsi="Times New Roman" w:cs="Times New Roman"/>
          <w:b/>
        </w:rPr>
        <w:t>-</w:t>
      </w:r>
      <w:r w:rsidR="002834A0">
        <w:rPr>
          <w:rFonts w:ascii="Times New Roman" w:hAnsi="Times New Roman" w:cs="Times New Roman"/>
          <w:b/>
        </w:rPr>
        <w:t xml:space="preserve"> </w:t>
      </w:r>
      <w:r w:rsidR="002834A0" w:rsidRPr="002834A0">
        <w:rPr>
          <w:rFonts w:ascii="Times New Roman" w:hAnsi="Times New Roman" w:cs="Times New Roman"/>
          <w:b/>
          <w:lang w:val="es-ES"/>
        </w:rPr>
        <w:t xml:space="preserve">PRESENTACIÓN DEL DICTAMEN </w:t>
      </w:r>
      <w:r w:rsidR="007662D1" w:rsidRPr="007662D1">
        <w:rPr>
          <w:rFonts w:ascii="Times New Roman" w:hAnsi="Times New Roman" w:cs="Times New Roman"/>
          <w:b/>
          <w:lang w:val="es-ES"/>
        </w:rPr>
        <w:t>RELATIVO A LA  PROPUESTA PARA DESINCORPORAR DEL DOMINIO PÚBLICO MUNICIPAL UNA SUPERFICIE DE 1,500 M2 DE UN ÁREA MUNICIPAL CON UNA SUPERFICIE TOTAL DE 2,067.81 M2, UBICADA EN AVENIDA 4 DE OCTUBRE, EN LA COLONIA 18 DE OCTUBRE, A FIN DE QUE SEA DONADO AL PATRONATO DE BOMBEROS DE NUEVO LEÓN, A.C., LO ANTERIOR PARA LLEVAR A CABO LA CONSTRUCCIÓN DE UNA ESTACIÓN DE BOMBEROS</w:t>
      </w:r>
      <w:r w:rsidR="004057CB">
        <w:rPr>
          <w:rFonts w:ascii="Times New Roman" w:hAnsi="Times New Roman" w:cs="Times New Roman"/>
          <w:b/>
          <w:lang w:val="es-ES"/>
        </w:rPr>
        <w:t>.</w:t>
      </w:r>
    </w:p>
    <w:p w:rsidR="002834A0" w:rsidRDefault="00F42845" w:rsidP="004057CB">
      <w:pPr>
        <w:jc w:val="both"/>
        <w:rPr>
          <w:rFonts w:ascii="Calibri" w:eastAsia="Calibri" w:hAnsi="Calibri" w:cs="Calibri"/>
        </w:rPr>
      </w:pPr>
      <w:r>
        <w:rPr>
          <w:rFonts w:ascii="Calibri" w:eastAsia="Calibri" w:hAnsi="Calibri" w:cs="Calibri"/>
        </w:rPr>
        <w:t xml:space="preserve">El Secretario del R. Ayuntamiento menciona lo siguiente: </w:t>
      </w:r>
      <w:r w:rsidR="007662D1" w:rsidRPr="007662D1">
        <w:rPr>
          <w:rFonts w:ascii="Calibri" w:eastAsia="Calibri" w:hAnsi="Calibri" w:cs="Calibri"/>
        </w:rPr>
        <w:t>pasando al punto número 5 del orden del día, hacemos mención del dictamen relativo a la  propuesta para desincorporar del dominio público municipal una superficie de 1,500 m2 de un área municipal con una superficie total de 2,067.81 m2, ubicada en avenida 4 de octubre, en la colonia 18 de octubre, a fin de que sea donad</w:t>
      </w:r>
      <w:r w:rsidR="007662D1">
        <w:rPr>
          <w:rFonts w:ascii="Calibri" w:eastAsia="Calibri" w:hAnsi="Calibri" w:cs="Calibri"/>
        </w:rPr>
        <w:t>o al Patronato de Bomberos de Nuevo León, A.C</w:t>
      </w:r>
      <w:r w:rsidR="007662D1" w:rsidRPr="007662D1">
        <w:rPr>
          <w:rFonts w:ascii="Calibri" w:eastAsia="Calibri" w:hAnsi="Calibri" w:cs="Calibri"/>
        </w:rPr>
        <w:t>., lo anterior para llevar a cabo la construcción de una estación de bomberos; el documento correspondiente ha sido circulado con anterioridad, y haciendo mención que este será transcrito textualmente en el acta que corresponda, se propone la dispensa del mismo; quienes estén de acuerdo con dicha propuesta sírvanse manifestarlo en la forma acostumbrada</w:t>
      </w:r>
      <w:r w:rsidR="007662D1">
        <w:rPr>
          <w:rFonts w:ascii="Calibri" w:eastAsia="Calibri" w:hAnsi="Calibri" w:cs="Calibri"/>
        </w:rPr>
        <w:t>.</w:t>
      </w:r>
    </w:p>
    <w:p w:rsidR="00157A3D" w:rsidRPr="009A4273" w:rsidRDefault="00F42845" w:rsidP="002834A0">
      <w:pPr>
        <w:spacing w:line="252" w:lineRule="auto"/>
        <w:jc w:val="both"/>
        <w:rPr>
          <w:rFonts w:cs="Tahoma"/>
        </w:rPr>
      </w:pPr>
      <w:r w:rsidRPr="009A4273">
        <w:rPr>
          <w:rFonts w:cs="Tahoma"/>
        </w:rPr>
        <w:t>El Pleno emit</w:t>
      </w:r>
      <w:r w:rsidR="00157A3D" w:rsidRPr="009A4273">
        <w:rPr>
          <w:rFonts w:cs="Tahoma"/>
        </w:rPr>
        <w:t xml:space="preserve">e de manera económica </w:t>
      </w:r>
      <w:r w:rsidRPr="009A4273">
        <w:rPr>
          <w:rFonts w:cs="Tahoma"/>
        </w:rPr>
        <w:t>el siguiente acuerdo:</w:t>
      </w:r>
    </w:p>
    <w:p w:rsidR="00EA32EF" w:rsidRDefault="00157A3D" w:rsidP="00F42845">
      <w:pPr>
        <w:spacing w:after="0" w:line="240" w:lineRule="auto"/>
        <w:contextualSpacing/>
        <w:jc w:val="both"/>
        <w:rPr>
          <w:rFonts w:eastAsia="Calibri" w:cstheme="minorHAnsi"/>
          <w:b/>
          <w:lang w:val="es-ES"/>
        </w:rPr>
      </w:pPr>
      <w:r w:rsidRPr="009A4273">
        <w:rPr>
          <w:rFonts w:eastAsia="Calibri" w:cstheme="minorHAnsi"/>
          <w:b/>
          <w:noProof/>
          <w:lang w:eastAsia="es-MX"/>
        </w:rPr>
        <mc:AlternateContent>
          <mc:Choice Requires="wps">
            <w:drawing>
              <wp:anchor distT="0" distB="0" distL="114300" distR="114300" simplePos="0" relativeHeight="251660288" behindDoc="0" locked="0" layoutInCell="1" allowOverlap="1" wp14:anchorId="74637845" wp14:editId="2709E1B5">
                <wp:simplePos x="0" y="0"/>
                <wp:positionH relativeFrom="margin">
                  <wp:align>left</wp:align>
                </wp:positionH>
                <wp:positionV relativeFrom="paragraph">
                  <wp:posOffset>8033</wp:posOffset>
                </wp:positionV>
                <wp:extent cx="5705475" cy="858741"/>
                <wp:effectExtent l="0" t="0" r="28575" b="17780"/>
                <wp:wrapNone/>
                <wp:docPr id="5" name="5 Rectángulo"/>
                <wp:cNvGraphicFramePr/>
                <a:graphic xmlns:a="http://schemas.openxmlformats.org/drawingml/2006/main">
                  <a:graphicData uri="http://schemas.microsoft.com/office/word/2010/wordprocessingShape">
                    <wps:wsp>
                      <wps:cNvSpPr/>
                      <wps:spPr>
                        <a:xfrm rot="10800000">
                          <a:off x="0" y="0"/>
                          <a:ext cx="5705475" cy="858741"/>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CF0D28" id="5 Rectángulo" o:spid="_x0000_s1026" style="position:absolute;margin-left:0;margin-top:.65pt;width:449.25pt;height:67.6pt;rotation:180;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" filled="f" strokecolor="windowText" strokeweight="1pt">
                <w10:wrap anchorx="margin"/>
              </v:rect>
            </w:pict>
          </mc:Fallback>
        </mc:AlternateContent>
      </w:r>
      <w:r w:rsidR="00F42845" w:rsidRPr="009A4273">
        <w:rPr>
          <w:rFonts w:eastAsia="Calibri" w:cstheme="minorHAnsi"/>
          <w:b/>
        </w:rPr>
        <w:t xml:space="preserve">UNICO.- Por unanimidad se aprueba la dispensa de la lectura del </w:t>
      </w:r>
      <w:r w:rsidR="00EA32EF" w:rsidRPr="009A4273">
        <w:rPr>
          <w:rFonts w:eastAsia="Calibri" w:cstheme="minorHAnsi"/>
          <w:b/>
          <w:lang w:val="es-ES"/>
        </w:rPr>
        <w:t xml:space="preserve">dictamen relativo </w:t>
      </w:r>
      <w:r w:rsidR="007662D1" w:rsidRPr="009A4273">
        <w:rPr>
          <w:rFonts w:eastAsia="Calibri" w:cstheme="minorHAnsi"/>
          <w:b/>
          <w:lang w:val="es-ES"/>
        </w:rPr>
        <w:t>a la propuesta para desincorporar del dominio público municipal una superficie de 1,500 m2 de un área municipal con una superficie total de 2,067.81 m2, ubicada en Avenida 4 de octubre, en la Colonia 18 de octubre, a fin de que sea donado al Patronato de bomberos de Nuevo León, A.C., lo anterior para llevar a cabo la construcción de una Estación de Bomberos</w:t>
      </w:r>
      <w:r w:rsidR="004057CB" w:rsidRPr="009A4273">
        <w:rPr>
          <w:rFonts w:eastAsia="Calibri" w:cstheme="minorHAnsi"/>
          <w:b/>
          <w:lang w:val="es-ES"/>
        </w:rPr>
        <w:t>.</w:t>
      </w:r>
    </w:p>
    <w:p w:rsidR="004057CB" w:rsidRDefault="004057CB" w:rsidP="00F42845">
      <w:pPr>
        <w:spacing w:after="0" w:line="240" w:lineRule="auto"/>
        <w:contextualSpacing/>
        <w:jc w:val="both"/>
        <w:rPr>
          <w:rFonts w:eastAsia="Calibri" w:cstheme="minorHAnsi"/>
        </w:rPr>
      </w:pPr>
    </w:p>
    <w:p w:rsidR="00970845" w:rsidRDefault="00F42845" w:rsidP="00F42845">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w:t>
      </w:r>
      <w:r>
        <w:rPr>
          <w:rFonts w:eastAsia="Calibri" w:cstheme="minorHAnsi"/>
        </w:rPr>
        <w:t xml:space="preserve">ario con referencia a dicho Dictamen. </w:t>
      </w:r>
      <w:r w:rsidR="007662D1">
        <w:rPr>
          <w:rFonts w:eastAsia="Calibri" w:cstheme="minorHAnsi"/>
        </w:rPr>
        <w:t>Al no haber comentarios, se somete a votación de los presentes el Dictamen mencionado en el presente punto del orden del día.</w:t>
      </w:r>
    </w:p>
    <w:p w:rsidR="007662D1" w:rsidRDefault="007662D1" w:rsidP="00F42845">
      <w:pPr>
        <w:spacing w:after="0" w:line="240" w:lineRule="auto"/>
        <w:jc w:val="both"/>
        <w:rPr>
          <w:rFonts w:eastAsia="Calibri" w:cstheme="minorHAnsi"/>
        </w:rPr>
      </w:pPr>
    </w:p>
    <w:p w:rsidR="00970845" w:rsidRDefault="00970845" w:rsidP="00F42845">
      <w:pPr>
        <w:spacing w:after="0" w:line="240" w:lineRule="auto"/>
        <w:jc w:val="both"/>
        <w:rPr>
          <w:rFonts w:eastAsia="Calibri" w:cstheme="minorHAnsi"/>
        </w:rPr>
      </w:pPr>
    </w:p>
    <w:p w:rsidR="00A73AFF" w:rsidRPr="009A4273" w:rsidRDefault="00A73AFF" w:rsidP="00A73AFF">
      <w:pPr>
        <w:spacing w:after="0" w:line="240" w:lineRule="auto"/>
        <w:jc w:val="both"/>
        <w:rPr>
          <w:rFonts w:eastAsia="Calibri" w:cstheme="minorHAnsi"/>
        </w:rPr>
      </w:pPr>
      <w:r w:rsidRPr="009A4273">
        <w:rPr>
          <w:rFonts w:eastAsia="Calibri" w:cstheme="minorHAnsi"/>
        </w:rPr>
        <w:t>El Pleno emite de manera económica el siguiente acuerdo:</w:t>
      </w:r>
    </w:p>
    <w:p w:rsidR="00F42845" w:rsidRPr="009A4273" w:rsidRDefault="00F42845" w:rsidP="00F42845">
      <w:pPr>
        <w:spacing w:after="0" w:line="240" w:lineRule="auto"/>
        <w:jc w:val="both"/>
        <w:rPr>
          <w:rFonts w:eastAsia="Calibri" w:cstheme="minorHAnsi"/>
        </w:rPr>
      </w:pPr>
      <w:r w:rsidRPr="009A4273">
        <w:rPr>
          <w:rFonts w:eastAsia="Calibri" w:cstheme="minorHAnsi"/>
          <w:noProof/>
          <w:lang w:eastAsia="es-MX"/>
        </w:rPr>
        <w:drawing>
          <wp:anchor distT="0" distB="0" distL="114300" distR="114300" simplePos="0" relativeHeight="251661312" behindDoc="1" locked="0" layoutInCell="1" allowOverlap="1" wp14:anchorId="4B7D4DC4" wp14:editId="211D2768">
            <wp:simplePos x="0" y="0"/>
            <wp:positionH relativeFrom="margin">
              <wp:posOffset>-54417</wp:posOffset>
            </wp:positionH>
            <wp:positionV relativeFrom="paragraph">
              <wp:posOffset>156734</wp:posOffset>
            </wp:positionV>
            <wp:extent cx="5754660" cy="938253"/>
            <wp:effectExtent l="0" t="0" r="0" b="0"/>
            <wp:wrapNone/>
            <wp:docPr id="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2741" cy="947723"/>
                    </a:xfrm>
                    <a:prstGeom prst="rect">
                      <a:avLst/>
                    </a:prstGeom>
                    <a:noFill/>
                  </pic:spPr>
                </pic:pic>
              </a:graphicData>
            </a:graphic>
            <wp14:sizeRelV relativeFrom="margin">
              <wp14:pctHeight>0</wp14:pctHeight>
            </wp14:sizeRelV>
          </wp:anchor>
        </w:drawing>
      </w:r>
    </w:p>
    <w:p w:rsidR="00F42845" w:rsidRPr="00EA32EF" w:rsidRDefault="00F42845" w:rsidP="00EA32EF">
      <w:pPr>
        <w:spacing w:after="0" w:line="240" w:lineRule="auto"/>
        <w:contextualSpacing/>
        <w:jc w:val="both"/>
        <w:rPr>
          <w:rFonts w:eastAsia="Calibri" w:cstheme="minorHAnsi"/>
        </w:rPr>
      </w:pPr>
      <w:r w:rsidRPr="009A4273">
        <w:rPr>
          <w:rFonts w:eastAsia="Calibri" w:cstheme="minorHAnsi"/>
          <w:b/>
        </w:rPr>
        <w:t xml:space="preserve">UNICO.- Por </w:t>
      </w:r>
      <w:r w:rsidR="00A73AFF" w:rsidRPr="009A4273">
        <w:rPr>
          <w:rFonts w:eastAsia="Calibri" w:cstheme="minorHAnsi"/>
          <w:b/>
        </w:rPr>
        <w:t>Unanimidad</w:t>
      </w:r>
      <w:r w:rsidRPr="009A4273">
        <w:rPr>
          <w:rFonts w:eastAsia="Calibri" w:cstheme="minorHAnsi"/>
          <w:b/>
        </w:rPr>
        <w:t xml:space="preserve"> se aprueba</w:t>
      </w:r>
      <w:r w:rsidR="006B4859" w:rsidRPr="009A4273">
        <w:rPr>
          <w:rFonts w:eastAsia="Calibri" w:cstheme="minorHAnsi"/>
          <w:b/>
        </w:rPr>
        <w:t xml:space="preserve"> el</w:t>
      </w:r>
      <w:r w:rsidRPr="009A4273">
        <w:rPr>
          <w:rFonts w:eastAsia="Calibri" w:cstheme="minorHAnsi"/>
          <w:b/>
        </w:rPr>
        <w:t xml:space="preserve"> </w:t>
      </w:r>
      <w:r w:rsidR="00970845" w:rsidRPr="009A4273">
        <w:rPr>
          <w:rFonts w:eastAsia="Calibri" w:cstheme="minorHAnsi"/>
          <w:b/>
        </w:rPr>
        <w:t xml:space="preserve">Dictamen </w:t>
      </w:r>
      <w:r w:rsidR="007662D1" w:rsidRPr="009A4273">
        <w:rPr>
          <w:rFonts w:eastAsia="Calibri" w:cstheme="minorHAnsi"/>
          <w:b/>
        </w:rPr>
        <w:t>relativo a la propuesta para desincorporar del dominio público municipal una superficie de 1,500 m2 de un área municipal con una superficie total de 2,067.81 m2, ubicada en Avenida 4 de octubre, en la Colonia 18 de octubre, a fin de que sea donado al Patronato de bomberos de Nuevo León, A.C., lo anterior para llevar a cabo la construcción de una Estación de Bomberos</w:t>
      </w:r>
      <w:r w:rsidR="004057CB" w:rsidRPr="009A4273">
        <w:rPr>
          <w:rFonts w:eastAsia="Calibri" w:cstheme="minorHAnsi"/>
          <w:b/>
        </w:rPr>
        <w:t>.</w:t>
      </w:r>
      <w:r w:rsidR="00157A3D" w:rsidRPr="009A4273">
        <w:rPr>
          <w:rFonts w:eastAsia="Calibri" w:cstheme="minorHAnsi"/>
          <w:b/>
          <w:lang w:val="es-ES"/>
        </w:rPr>
        <w:t xml:space="preserve"> </w:t>
      </w:r>
      <w:r w:rsidRPr="009A4273">
        <w:rPr>
          <w:rFonts w:eastAsia="Calibri" w:cstheme="minorHAnsi"/>
          <w:b/>
        </w:rPr>
        <w:t>(</w:t>
      </w:r>
      <w:r w:rsidR="004057CB" w:rsidRPr="009A4273">
        <w:rPr>
          <w:rFonts w:eastAsia="Calibri" w:cstheme="minorHAnsi"/>
          <w:b/>
        </w:rPr>
        <w:t>ARAE-3</w:t>
      </w:r>
      <w:r w:rsidR="002E2DE5" w:rsidRPr="009A4273">
        <w:rPr>
          <w:rFonts w:eastAsia="Calibri" w:cstheme="minorHAnsi"/>
          <w:b/>
        </w:rPr>
        <w:t>30</w:t>
      </w:r>
      <w:r w:rsidR="00A72D90" w:rsidRPr="009A4273">
        <w:rPr>
          <w:rFonts w:eastAsia="Calibri" w:cstheme="minorHAnsi"/>
          <w:b/>
        </w:rPr>
        <w:t>/2017</w:t>
      </w:r>
      <w:r w:rsidRPr="009A4273">
        <w:rPr>
          <w:rFonts w:eastAsia="Calibri" w:cstheme="minorHAnsi"/>
          <w:b/>
        </w:rPr>
        <w:t>)……………………</w:t>
      </w:r>
      <w:r w:rsidR="00A73AFF" w:rsidRPr="009A4273">
        <w:rPr>
          <w:rFonts w:eastAsia="Calibri" w:cstheme="minorHAnsi"/>
          <w:b/>
        </w:rPr>
        <w:t>…………….</w:t>
      </w:r>
      <w:r w:rsidR="007662D1" w:rsidRPr="009A4273">
        <w:rPr>
          <w:rFonts w:eastAsia="Calibri" w:cstheme="minorHAnsi"/>
          <w:b/>
        </w:rPr>
        <w:t>…………………</w:t>
      </w:r>
    </w:p>
    <w:p w:rsidR="00A73AFF" w:rsidRDefault="00A73AFF" w:rsidP="00F42845">
      <w:pPr>
        <w:jc w:val="both"/>
        <w:rPr>
          <w:rFonts w:cs="Tahoma"/>
        </w:rPr>
      </w:pPr>
    </w:p>
    <w:p w:rsidR="00F42845" w:rsidRDefault="00F42845" w:rsidP="00F42845">
      <w:pPr>
        <w:jc w:val="both"/>
        <w:rPr>
          <w:rFonts w:cs="Tahoma"/>
        </w:rPr>
      </w:pPr>
      <w:r>
        <w:rPr>
          <w:rFonts w:cs="Tahoma"/>
        </w:rPr>
        <w:lastRenderedPageBreak/>
        <w:t xml:space="preserve">A </w:t>
      </w:r>
      <w:r w:rsidR="00A72D90">
        <w:rPr>
          <w:rFonts w:cs="Tahoma"/>
        </w:rPr>
        <w:t>continuación,</w:t>
      </w:r>
      <w:r>
        <w:rPr>
          <w:rFonts w:cs="Tahoma"/>
        </w:rPr>
        <w:t xml:space="preserve"> se transcribe en su totalidad el Dictamen aprobado en el presente punto del orden del día:</w:t>
      </w:r>
    </w:p>
    <w:p w:rsidR="007662D1" w:rsidRPr="00FC653B" w:rsidRDefault="007662D1" w:rsidP="007662D1">
      <w:pPr>
        <w:keepNext/>
        <w:spacing w:after="0" w:line="240" w:lineRule="auto"/>
        <w:jc w:val="both"/>
        <w:outlineLvl w:val="1"/>
        <w:rPr>
          <w:rFonts w:ascii="Tahoma" w:eastAsia="Times New Roman" w:hAnsi="Tahoma" w:cs="Tahoma"/>
          <w:b/>
          <w:bCs/>
          <w:iCs/>
          <w:szCs w:val="24"/>
          <w:lang w:val="es-ES" w:eastAsia="es-ES"/>
        </w:rPr>
      </w:pPr>
      <w:r w:rsidRPr="00FC653B">
        <w:rPr>
          <w:rFonts w:ascii="Tahoma" w:eastAsia="Times New Roman" w:hAnsi="Tahoma" w:cs="Tahoma"/>
          <w:b/>
          <w:bCs/>
          <w:iCs/>
          <w:szCs w:val="24"/>
          <w:lang w:val="es-ES" w:eastAsia="es-ES"/>
        </w:rPr>
        <w:t>CC. INTEGRANTES DEL PLENO DEL AYUNTAMIENTO</w:t>
      </w:r>
    </w:p>
    <w:p w:rsidR="007662D1" w:rsidRPr="00FC653B" w:rsidRDefault="007662D1" w:rsidP="007662D1">
      <w:pPr>
        <w:keepNext/>
        <w:spacing w:after="0" w:line="240" w:lineRule="auto"/>
        <w:jc w:val="both"/>
        <w:outlineLvl w:val="1"/>
        <w:rPr>
          <w:rFonts w:ascii="Tahoma" w:eastAsia="Times New Roman" w:hAnsi="Tahoma" w:cs="Tahoma"/>
          <w:b/>
          <w:bCs/>
          <w:iCs/>
          <w:szCs w:val="24"/>
          <w:lang w:val="es-ES" w:eastAsia="es-ES"/>
        </w:rPr>
      </w:pPr>
      <w:r w:rsidRPr="00FC653B">
        <w:rPr>
          <w:rFonts w:ascii="Tahoma" w:eastAsia="Times New Roman" w:hAnsi="Tahoma" w:cs="Tahoma"/>
          <w:b/>
          <w:bCs/>
          <w:iCs/>
          <w:szCs w:val="24"/>
          <w:lang w:val="es-ES" w:eastAsia="es-ES"/>
        </w:rPr>
        <w:t>DE GENERAL ESCOBEDO, NUEVO LEÓN</w:t>
      </w:r>
    </w:p>
    <w:p w:rsidR="007662D1" w:rsidRPr="00FC653B" w:rsidRDefault="007662D1" w:rsidP="007662D1">
      <w:pPr>
        <w:overflowPunct w:val="0"/>
        <w:autoSpaceDE w:val="0"/>
        <w:autoSpaceDN w:val="0"/>
        <w:adjustRightInd w:val="0"/>
        <w:spacing w:after="0" w:line="240" w:lineRule="auto"/>
        <w:jc w:val="both"/>
        <w:textAlignment w:val="baseline"/>
        <w:rPr>
          <w:rFonts w:ascii="Tahoma" w:eastAsia="MS Mincho" w:hAnsi="Tahoma" w:cs="Tahoma"/>
          <w:b/>
          <w:szCs w:val="24"/>
          <w:lang w:val="es-ES_tradnl" w:eastAsia="es-ES"/>
        </w:rPr>
      </w:pPr>
      <w:r w:rsidRPr="00FC653B">
        <w:rPr>
          <w:rFonts w:ascii="Tahoma" w:eastAsia="MS Mincho" w:hAnsi="Tahoma" w:cs="Tahoma"/>
          <w:b/>
          <w:szCs w:val="24"/>
          <w:lang w:val="es-ES_tradnl" w:eastAsia="es-ES"/>
        </w:rPr>
        <w:t>P R E S E N T E S. -</w:t>
      </w:r>
    </w:p>
    <w:p w:rsidR="007662D1" w:rsidRPr="00FC653B" w:rsidRDefault="007662D1" w:rsidP="007662D1">
      <w:pPr>
        <w:spacing w:after="0" w:line="240" w:lineRule="auto"/>
        <w:jc w:val="both"/>
        <w:rPr>
          <w:rFonts w:ascii="Tahoma" w:eastAsia="Times New Roman" w:hAnsi="Tahoma" w:cs="Tahoma"/>
          <w:b/>
          <w:sz w:val="20"/>
          <w:lang w:val="es-ES" w:eastAsia="es-ES"/>
        </w:rPr>
      </w:pPr>
    </w:p>
    <w:p w:rsidR="007662D1" w:rsidRPr="00FC653B" w:rsidRDefault="007662D1" w:rsidP="007662D1">
      <w:pPr>
        <w:spacing w:after="0" w:line="276" w:lineRule="auto"/>
        <w:jc w:val="both"/>
        <w:rPr>
          <w:rFonts w:ascii="Tahoma" w:eastAsia="Times New Roman" w:hAnsi="Tahoma" w:cs="Tahoma"/>
          <w:sz w:val="18"/>
          <w:szCs w:val="20"/>
          <w:lang w:val="es-ES" w:eastAsia="es-ES"/>
        </w:rPr>
      </w:pPr>
      <w:r w:rsidRPr="00FC653B">
        <w:rPr>
          <w:rFonts w:ascii="Tahoma" w:eastAsia="Times New Roman" w:hAnsi="Tahoma" w:cs="Tahoma"/>
          <w:sz w:val="18"/>
          <w:szCs w:val="20"/>
          <w:lang w:val="es-ES" w:eastAsia="es-ES"/>
        </w:rPr>
        <w:t xml:space="preserve">Los integrantes de la Comisión de Hacienda Municipal y Patrimonio de esta Ciudad, con fundamento en lo establecido por los artículos 38, 39, 40 fracción II., y 42 de la Ley de Gobierno Municipal; y los artículos 78, 79, 82 fracción III, 85, 96, 97, 101, 102, 103, 108 y demás aplicables del Reglamento Interior del R. Ayuntamiento de este Municipio, presentamos a este cuerpo colegiado el presente Dictamen relativo a la propuesta para </w:t>
      </w:r>
      <w:r>
        <w:rPr>
          <w:rFonts w:ascii="Tahoma" w:eastAsia="Times New Roman" w:hAnsi="Tahoma" w:cs="Tahoma"/>
          <w:sz w:val="18"/>
          <w:szCs w:val="20"/>
          <w:lang w:val="es-ES" w:eastAsia="es-ES"/>
        </w:rPr>
        <w:t>desincorporar del dominio público municipal una superficie de</w:t>
      </w:r>
      <w:r w:rsidRPr="00FC653B">
        <w:rPr>
          <w:rFonts w:ascii="Tahoma" w:eastAsia="Times New Roman" w:hAnsi="Tahoma" w:cs="Tahoma"/>
          <w:sz w:val="18"/>
          <w:szCs w:val="20"/>
          <w:lang w:val="es-ES" w:eastAsia="es-ES"/>
        </w:rPr>
        <w:t xml:space="preserve"> 1,500 m2 de un área municipal con una superficie total de 2,067.81 m2, ubicada en Avenida 4 de octubre, en la Colonia 18 de octubre,</w:t>
      </w:r>
      <w:r>
        <w:rPr>
          <w:rFonts w:ascii="Tahoma" w:eastAsia="Times New Roman" w:hAnsi="Tahoma" w:cs="Tahoma"/>
          <w:sz w:val="18"/>
          <w:szCs w:val="20"/>
          <w:lang w:val="es-ES" w:eastAsia="es-ES"/>
        </w:rPr>
        <w:t xml:space="preserve"> a fin de que sea donado al Patronato de bomberos de Nuevo León, A.C.,</w:t>
      </w:r>
      <w:r w:rsidRPr="00FC653B">
        <w:rPr>
          <w:rFonts w:ascii="Tahoma" w:eastAsia="Times New Roman" w:hAnsi="Tahoma" w:cs="Tahoma"/>
          <w:sz w:val="18"/>
          <w:szCs w:val="20"/>
          <w:lang w:val="es-ES" w:eastAsia="es-ES"/>
        </w:rPr>
        <w:t xml:space="preserve"> lo anterior para llevar a cabo la construcción de una Estación de Bomberos:</w:t>
      </w:r>
    </w:p>
    <w:p w:rsidR="007662D1" w:rsidRPr="00FC653B" w:rsidRDefault="007662D1" w:rsidP="007662D1">
      <w:pPr>
        <w:spacing w:after="0" w:line="276" w:lineRule="auto"/>
        <w:jc w:val="both"/>
        <w:rPr>
          <w:rFonts w:ascii="Tahoma" w:eastAsia="Times New Roman" w:hAnsi="Tahoma" w:cs="Tahoma"/>
          <w:sz w:val="16"/>
          <w:szCs w:val="18"/>
          <w:lang w:val="es-ES" w:eastAsia="es-ES"/>
        </w:rPr>
      </w:pPr>
    </w:p>
    <w:p w:rsidR="007662D1" w:rsidRPr="00FC653B" w:rsidRDefault="007662D1" w:rsidP="007662D1">
      <w:pPr>
        <w:jc w:val="center"/>
        <w:rPr>
          <w:rFonts w:ascii="Tahoma" w:hAnsi="Tahoma" w:cs="Tahoma"/>
          <w:b/>
          <w:sz w:val="20"/>
        </w:rPr>
      </w:pPr>
      <w:r w:rsidRPr="00FC653B">
        <w:rPr>
          <w:rFonts w:ascii="Tahoma" w:hAnsi="Tahoma" w:cs="Tahoma"/>
          <w:b/>
          <w:sz w:val="20"/>
        </w:rPr>
        <w:t>A N T E C E D E N T E S:</w:t>
      </w:r>
    </w:p>
    <w:p w:rsidR="007662D1" w:rsidRPr="00FC653B" w:rsidRDefault="007662D1" w:rsidP="007662D1">
      <w:pPr>
        <w:jc w:val="both"/>
        <w:rPr>
          <w:rFonts w:ascii="Tahoma" w:eastAsia="Times New Roman" w:hAnsi="Tahoma" w:cs="Tahoma"/>
          <w:sz w:val="18"/>
          <w:szCs w:val="20"/>
          <w:lang w:val="es-ES" w:eastAsia="es-ES"/>
        </w:rPr>
      </w:pPr>
      <w:r w:rsidRPr="00FC653B">
        <w:rPr>
          <w:rFonts w:ascii="Tahoma" w:eastAsia="Times New Roman" w:hAnsi="Tahoma" w:cs="Tahoma"/>
          <w:sz w:val="18"/>
          <w:szCs w:val="20"/>
          <w:lang w:val="es-ES" w:eastAsia="es-ES"/>
        </w:rPr>
        <w:t>El Patronato de Bomberos de Nuevo León, A.C., representa a una Asociación cuyo objetivo principal es brindar el servicio de bomberos de manera gratuita, mediante la coordinación constante entre esta misma, Gobierno y sociedad en general; entre sus funciones principales podemos identificar la de brindar atención las 24 horas ante contingentes tales como incendios, accidentes, desastres naturales, incluso campañas de fortalecimiento a la concientización sobre la prevención de siniestros, esto a través de cursos, visitas guiadas en estaciones ubicadas en el Estado de Nuevo León, etcétera.</w:t>
      </w:r>
    </w:p>
    <w:p w:rsidR="007662D1" w:rsidRPr="00FC653B" w:rsidRDefault="007662D1" w:rsidP="007662D1">
      <w:pPr>
        <w:jc w:val="both"/>
        <w:rPr>
          <w:rFonts w:ascii="Tahoma" w:eastAsia="Times New Roman" w:hAnsi="Tahoma" w:cs="Tahoma"/>
          <w:sz w:val="18"/>
          <w:szCs w:val="20"/>
          <w:lang w:val="es-ES" w:eastAsia="es-ES"/>
        </w:rPr>
      </w:pPr>
      <w:r w:rsidRPr="00FC653B">
        <w:rPr>
          <w:rFonts w:ascii="Tahoma" w:eastAsia="Times New Roman" w:hAnsi="Tahoma" w:cs="Tahoma"/>
          <w:sz w:val="18"/>
          <w:szCs w:val="20"/>
          <w:lang w:val="es-ES" w:eastAsia="es-ES"/>
        </w:rPr>
        <w:t>Actualmente, en el Municipio de General Escobedo opera una estación, la ubicada en Colonia Infonavit Monterreal, la cual funciona en conjunto con la Dirección de Protección Civil de esta Ciudad, dando como resultado una atención global ante diversas contingencias; es en este punto donde radica la importancia del servicio de bomberos en este Municipio.</w:t>
      </w:r>
    </w:p>
    <w:p w:rsidR="007662D1" w:rsidRPr="00FC653B" w:rsidRDefault="007662D1" w:rsidP="007662D1">
      <w:pPr>
        <w:jc w:val="both"/>
        <w:rPr>
          <w:rFonts w:ascii="Tahoma" w:eastAsia="Times New Roman" w:hAnsi="Tahoma" w:cs="Tahoma"/>
          <w:sz w:val="18"/>
          <w:szCs w:val="20"/>
          <w:lang w:val="es-ES" w:eastAsia="es-ES"/>
        </w:rPr>
      </w:pPr>
      <w:r w:rsidRPr="00FC653B">
        <w:rPr>
          <w:rFonts w:ascii="Tahoma" w:eastAsia="Times New Roman" w:hAnsi="Tahoma" w:cs="Tahoma"/>
          <w:sz w:val="18"/>
          <w:szCs w:val="20"/>
          <w:lang w:val="es-ES" w:eastAsia="es-ES"/>
        </w:rPr>
        <w:t>Esta Institución privada brinda servicio a los habitantes de Nuevo León y de General Escobedo, por lo que es de real importancia que la cobertura sea adecuada para seguir atendiendo de manera eficiente las contingencias que pudieran presentarse en la Ciudad.</w:t>
      </w:r>
    </w:p>
    <w:p w:rsidR="007662D1" w:rsidRPr="00FC653B" w:rsidRDefault="007662D1" w:rsidP="007662D1">
      <w:pPr>
        <w:jc w:val="both"/>
        <w:rPr>
          <w:rFonts w:ascii="Tahoma" w:eastAsia="Times New Roman" w:hAnsi="Tahoma" w:cs="Tahoma"/>
          <w:sz w:val="18"/>
          <w:szCs w:val="20"/>
          <w:lang w:val="es-ES" w:eastAsia="es-ES"/>
        </w:rPr>
      </w:pPr>
      <w:r w:rsidRPr="00FC653B">
        <w:rPr>
          <w:rFonts w:ascii="Tahoma" w:eastAsia="Times New Roman" w:hAnsi="Tahoma" w:cs="Tahoma"/>
          <w:sz w:val="18"/>
          <w:szCs w:val="20"/>
          <w:lang w:val="es-ES" w:eastAsia="es-ES"/>
        </w:rPr>
        <w:t>Por lo anterior, en fecha del 12 de Octubre del año en curso, fue recibida por esta Administración Municipal la solicitud del PhD. Guillermo Guzmán de la Garza, Presidente del Patronato de Bomberos de Nuevo León, A.C., relativa a la autorización para que el Municipio de General Escobe</w:t>
      </w:r>
      <w:r>
        <w:rPr>
          <w:rFonts w:ascii="Tahoma" w:eastAsia="Times New Roman" w:hAnsi="Tahoma" w:cs="Tahoma"/>
          <w:sz w:val="18"/>
          <w:szCs w:val="20"/>
          <w:lang w:val="es-ES" w:eastAsia="es-ES"/>
        </w:rPr>
        <w:t>do le otorgue</w:t>
      </w:r>
      <w:r w:rsidRPr="00FC653B">
        <w:rPr>
          <w:rFonts w:ascii="Tahoma" w:eastAsia="Times New Roman" w:hAnsi="Tahoma" w:cs="Tahoma"/>
          <w:sz w:val="18"/>
          <w:szCs w:val="20"/>
          <w:lang w:val="es-ES" w:eastAsia="es-ES"/>
        </w:rPr>
        <w:t xml:space="preserve"> al Patronato de Bomberos de Nuevo L</w:t>
      </w:r>
      <w:r>
        <w:rPr>
          <w:rFonts w:ascii="Tahoma" w:eastAsia="Times New Roman" w:hAnsi="Tahoma" w:cs="Tahoma"/>
          <w:sz w:val="18"/>
          <w:szCs w:val="20"/>
          <w:lang w:val="es-ES" w:eastAsia="es-ES"/>
        </w:rPr>
        <w:t xml:space="preserve">eón A.C. un terreno </w:t>
      </w:r>
      <w:r w:rsidRPr="00FC653B">
        <w:rPr>
          <w:rFonts w:ascii="Tahoma" w:eastAsia="Times New Roman" w:hAnsi="Tahoma" w:cs="Tahoma"/>
          <w:sz w:val="18"/>
          <w:szCs w:val="20"/>
          <w:lang w:val="es-ES" w:eastAsia="es-ES"/>
        </w:rPr>
        <w:t xml:space="preserve">con dimensiones de 1,500 m2, ubicado en la Avenida 4 de Octubre en la Colonia 18 de Octubre, identificado por la Secretaría de Desarrollo Urbano y Ecología bajo el expediente catastral 17-160-001, y que cuenta con una </w:t>
      </w:r>
      <w:r>
        <w:rPr>
          <w:rFonts w:ascii="Tahoma" w:eastAsia="Times New Roman" w:hAnsi="Tahoma" w:cs="Tahoma"/>
          <w:sz w:val="18"/>
          <w:szCs w:val="20"/>
          <w:lang w:val="es-ES" w:eastAsia="es-ES"/>
        </w:rPr>
        <w:t>superficie total de 2,067.81 m2, con la finalidad de llevar a cabo la construcción de una segunda estación en el Municipio.</w:t>
      </w:r>
    </w:p>
    <w:p w:rsidR="007662D1" w:rsidRPr="00FC653B" w:rsidRDefault="007662D1" w:rsidP="007662D1">
      <w:pPr>
        <w:jc w:val="both"/>
        <w:rPr>
          <w:rFonts w:ascii="Tahoma" w:eastAsia="Times New Roman" w:hAnsi="Tahoma" w:cs="Tahoma"/>
          <w:sz w:val="18"/>
          <w:szCs w:val="20"/>
          <w:lang w:val="es-ES" w:eastAsia="es-ES"/>
        </w:rPr>
      </w:pPr>
      <w:r w:rsidRPr="00FC653B">
        <w:rPr>
          <w:rFonts w:ascii="Tahoma" w:eastAsia="Times New Roman" w:hAnsi="Tahoma" w:cs="Tahoma"/>
          <w:sz w:val="18"/>
          <w:szCs w:val="20"/>
          <w:lang w:val="es-ES" w:eastAsia="es-ES"/>
        </w:rPr>
        <w:t>Posteriormente, la Secretaría del Ayuntamiento solicitó a la Dirección de Patrimonio Municipal llevara a cabo la recabación de factibilidades municipales para que el asunto objeto del presente dictamen fuera considerado en la Sesión del R. Ayuntamiento que correspondiera.</w:t>
      </w:r>
    </w:p>
    <w:p w:rsidR="007662D1" w:rsidRPr="00FC653B" w:rsidRDefault="007662D1" w:rsidP="007662D1">
      <w:pPr>
        <w:jc w:val="both"/>
        <w:rPr>
          <w:rFonts w:ascii="Tahoma" w:eastAsia="Times New Roman" w:hAnsi="Tahoma" w:cs="Tahoma"/>
          <w:sz w:val="18"/>
          <w:szCs w:val="20"/>
          <w:lang w:val="es-ES" w:eastAsia="es-ES"/>
        </w:rPr>
      </w:pPr>
      <w:r w:rsidRPr="00FC653B">
        <w:rPr>
          <w:rFonts w:ascii="Tahoma" w:eastAsia="Times New Roman" w:hAnsi="Tahoma" w:cs="Tahoma"/>
          <w:sz w:val="18"/>
          <w:szCs w:val="20"/>
          <w:lang w:val="es-ES" w:eastAsia="es-ES"/>
        </w:rPr>
        <w:t>La Dirección de Patrimonio solicitó por su parte las factibilidades a las distintas dependencias del Municipio para considerar el tema ante el R. Ayuntamiento.</w:t>
      </w:r>
    </w:p>
    <w:p w:rsidR="007662D1" w:rsidRPr="00FC653B" w:rsidRDefault="007662D1" w:rsidP="007662D1">
      <w:pPr>
        <w:jc w:val="both"/>
        <w:rPr>
          <w:rFonts w:ascii="Tahoma" w:eastAsia="Times New Roman" w:hAnsi="Tahoma" w:cs="Tahoma"/>
          <w:sz w:val="18"/>
          <w:szCs w:val="20"/>
          <w:lang w:val="es-ES" w:eastAsia="es-ES"/>
        </w:rPr>
      </w:pPr>
      <w:r w:rsidRPr="00FC653B">
        <w:rPr>
          <w:rFonts w:ascii="Tahoma" w:eastAsia="Times New Roman" w:hAnsi="Tahoma" w:cs="Tahoma"/>
          <w:sz w:val="18"/>
          <w:szCs w:val="20"/>
          <w:lang w:val="es-ES" w:eastAsia="es-ES"/>
        </w:rPr>
        <w:t>Por su parte, la Dirección de Protección Civil emitió su análisis de riesgo del bien inmueb</w:t>
      </w:r>
      <w:r>
        <w:rPr>
          <w:rFonts w:ascii="Tahoma" w:eastAsia="Times New Roman" w:hAnsi="Tahoma" w:cs="Tahoma"/>
          <w:sz w:val="18"/>
          <w:szCs w:val="20"/>
          <w:lang w:val="es-ES" w:eastAsia="es-ES"/>
        </w:rPr>
        <w:t>le objeto del presente Dictamen</w:t>
      </w:r>
      <w:r w:rsidRPr="00FC653B">
        <w:rPr>
          <w:rFonts w:ascii="Tahoma" w:eastAsia="Times New Roman" w:hAnsi="Tahoma" w:cs="Tahoma"/>
          <w:sz w:val="18"/>
          <w:szCs w:val="20"/>
          <w:lang w:val="es-ES" w:eastAsia="es-ES"/>
        </w:rPr>
        <w:t>, concluyendo que al llegar a las Avenidas colindantes del predio se visualiza un lote sin uso comercial ni laboral, por lo que el inmueble solicitado se determina como factibl</w:t>
      </w:r>
      <w:r>
        <w:rPr>
          <w:rFonts w:ascii="Tahoma" w:eastAsia="Times New Roman" w:hAnsi="Tahoma" w:cs="Tahoma"/>
          <w:sz w:val="18"/>
          <w:szCs w:val="20"/>
          <w:lang w:val="es-ES" w:eastAsia="es-ES"/>
        </w:rPr>
        <w:t>e para ser entregado</w:t>
      </w:r>
      <w:r w:rsidRPr="00FC653B">
        <w:rPr>
          <w:rFonts w:ascii="Tahoma" w:eastAsia="Times New Roman" w:hAnsi="Tahoma" w:cs="Tahoma"/>
          <w:sz w:val="18"/>
          <w:szCs w:val="20"/>
          <w:lang w:val="es-ES" w:eastAsia="es-ES"/>
        </w:rPr>
        <w:t>, lo anterior debido a que su ubicación geográfica no representa riesgo alguno para la edificación de una estación de bomberos.</w:t>
      </w:r>
    </w:p>
    <w:p w:rsidR="007662D1" w:rsidRPr="00FC653B" w:rsidRDefault="007662D1" w:rsidP="007662D1">
      <w:pPr>
        <w:jc w:val="both"/>
        <w:rPr>
          <w:rFonts w:ascii="Tahoma" w:eastAsia="Times New Roman" w:hAnsi="Tahoma" w:cs="Tahoma"/>
          <w:sz w:val="18"/>
          <w:szCs w:val="20"/>
          <w:lang w:val="es-ES" w:eastAsia="es-ES"/>
        </w:rPr>
      </w:pPr>
      <w:r w:rsidRPr="00FC653B">
        <w:rPr>
          <w:rFonts w:ascii="Tahoma" w:eastAsia="Times New Roman" w:hAnsi="Tahoma" w:cs="Tahoma"/>
          <w:sz w:val="18"/>
          <w:szCs w:val="20"/>
          <w:lang w:val="es-ES" w:eastAsia="es-ES"/>
        </w:rPr>
        <w:t xml:space="preserve"> Así mismo, la Secretaría de Desarrollo Ur</w:t>
      </w:r>
      <w:r>
        <w:rPr>
          <w:rFonts w:ascii="Tahoma" w:eastAsia="Times New Roman" w:hAnsi="Tahoma" w:cs="Tahoma"/>
          <w:sz w:val="18"/>
          <w:szCs w:val="20"/>
          <w:lang w:val="es-ES" w:eastAsia="es-ES"/>
        </w:rPr>
        <w:t xml:space="preserve">bano y Ecología </w:t>
      </w:r>
      <w:r w:rsidRPr="00FC653B">
        <w:rPr>
          <w:rFonts w:ascii="Tahoma" w:eastAsia="Times New Roman" w:hAnsi="Tahoma" w:cs="Tahoma"/>
          <w:sz w:val="18"/>
          <w:szCs w:val="20"/>
          <w:lang w:val="es-ES" w:eastAsia="es-ES"/>
        </w:rPr>
        <w:t>informó que el predio corresponde a un Área Municipal y de acuerdo al artículo 201 de la Ley de Desarrollo Urbano del Estado de Nuevo León contempla que las áreas municipales: el 60% del suelo cedido deberá destinarse para jardines, parques, plazas públicas, el otro 40% deberá destinarse para el mismo uso o a la construcción de equipamiento educativo público nivel básico, áreas deportivas públicas, caseta de vigilancia y asistencia pública. Así mismo, esta Secretaría informa que respecto del fraccionamiento en el que se ubica el predio autorizó en fecha 24 de mayo de 1994, la regularización de las ventas para la Colonia 18 de Octubre.</w:t>
      </w:r>
    </w:p>
    <w:p w:rsidR="007662D1" w:rsidRPr="00FC653B" w:rsidRDefault="007662D1" w:rsidP="007662D1">
      <w:pPr>
        <w:jc w:val="both"/>
        <w:rPr>
          <w:rFonts w:ascii="Tahoma" w:eastAsia="Times New Roman" w:hAnsi="Tahoma" w:cs="Tahoma"/>
          <w:sz w:val="18"/>
          <w:szCs w:val="20"/>
          <w:lang w:val="es-ES" w:eastAsia="es-ES"/>
        </w:rPr>
      </w:pPr>
      <w:r w:rsidRPr="00FC653B">
        <w:rPr>
          <w:rFonts w:ascii="Tahoma" w:eastAsia="Times New Roman" w:hAnsi="Tahoma" w:cs="Tahoma"/>
          <w:sz w:val="18"/>
          <w:szCs w:val="20"/>
          <w:lang w:val="es-ES" w:eastAsia="es-ES"/>
        </w:rPr>
        <w:lastRenderedPageBreak/>
        <w:t xml:space="preserve">Por otro lado, la Dirección de Control Legal </w:t>
      </w:r>
      <w:r>
        <w:rPr>
          <w:rFonts w:ascii="Tahoma" w:eastAsia="Times New Roman" w:hAnsi="Tahoma" w:cs="Tahoma"/>
          <w:sz w:val="18"/>
          <w:szCs w:val="20"/>
          <w:lang w:val="es-ES" w:eastAsia="es-ES"/>
        </w:rPr>
        <w:t xml:space="preserve">de General Escobedo menciono </w:t>
      </w:r>
      <w:r w:rsidRPr="00FC653B">
        <w:rPr>
          <w:rFonts w:ascii="Tahoma" w:eastAsia="Times New Roman" w:hAnsi="Tahoma" w:cs="Tahoma"/>
          <w:sz w:val="18"/>
          <w:szCs w:val="20"/>
          <w:lang w:val="es-ES" w:eastAsia="es-ES"/>
        </w:rPr>
        <w:t>que al revisar la documentación que obra en dicha Dirección y en ellos el inmueble mencionado en la solicitud de factibilidad no se encontró antecedente que considerara al mismo embargado, hipotecado o comprometido por algún procedimiento legal.</w:t>
      </w:r>
    </w:p>
    <w:p w:rsidR="007662D1" w:rsidRPr="00FC653B" w:rsidRDefault="007662D1" w:rsidP="007662D1">
      <w:pPr>
        <w:jc w:val="both"/>
        <w:rPr>
          <w:rFonts w:ascii="Tahoma" w:eastAsia="Times New Roman" w:hAnsi="Tahoma" w:cs="Tahoma"/>
          <w:sz w:val="18"/>
          <w:szCs w:val="20"/>
          <w:lang w:val="es-ES" w:eastAsia="es-ES"/>
        </w:rPr>
      </w:pPr>
      <w:r w:rsidRPr="00FC653B">
        <w:rPr>
          <w:rFonts w:ascii="Tahoma" w:eastAsia="Times New Roman" w:hAnsi="Tahoma" w:cs="Tahoma"/>
          <w:sz w:val="18"/>
          <w:szCs w:val="20"/>
          <w:lang w:val="es-ES" w:eastAsia="es-ES"/>
        </w:rPr>
        <w:t>Así mismo, la Coordinación Administrativa de Concertación Social y Participación Ciudadana llevo a cabo la concertación correspondiente mediante la visita de 238 domicilios, concluyendo que la solicitud de</w:t>
      </w:r>
      <w:r>
        <w:rPr>
          <w:rFonts w:ascii="Tahoma" w:eastAsia="Times New Roman" w:hAnsi="Tahoma" w:cs="Tahoma"/>
          <w:sz w:val="18"/>
          <w:szCs w:val="20"/>
          <w:lang w:val="es-ES" w:eastAsia="es-ES"/>
        </w:rPr>
        <w:t xml:space="preserve">l Patronato de Bomberos, A.C., </w:t>
      </w:r>
      <w:r w:rsidRPr="00FC653B">
        <w:rPr>
          <w:rFonts w:ascii="Tahoma" w:eastAsia="Times New Roman" w:hAnsi="Tahoma" w:cs="Tahoma"/>
          <w:sz w:val="18"/>
          <w:szCs w:val="20"/>
          <w:lang w:val="es-ES" w:eastAsia="es-ES"/>
        </w:rPr>
        <w:t>es factible para el proyecto contemplado.</w:t>
      </w:r>
    </w:p>
    <w:p w:rsidR="007662D1" w:rsidRPr="00FC653B" w:rsidRDefault="007662D1" w:rsidP="007662D1">
      <w:pPr>
        <w:jc w:val="both"/>
        <w:rPr>
          <w:rFonts w:ascii="Tahoma" w:eastAsia="Times New Roman" w:hAnsi="Tahoma" w:cs="Tahoma"/>
          <w:sz w:val="18"/>
          <w:szCs w:val="20"/>
          <w:lang w:val="es-ES" w:eastAsia="es-ES"/>
        </w:rPr>
      </w:pPr>
      <w:r w:rsidRPr="00FC653B">
        <w:rPr>
          <w:rFonts w:ascii="Tahoma" w:eastAsia="Times New Roman" w:hAnsi="Tahoma" w:cs="Tahoma"/>
          <w:sz w:val="18"/>
          <w:szCs w:val="20"/>
          <w:lang w:val="es-ES" w:eastAsia="es-ES"/>
        </w:rPr>
        <w:t>Por lo antes expuesto, fue solicitado a esta Comisión de Hacienda Municipal y Patrimonio el analizar, y en su caso dict</w:t>
      </w:r>
      <w:r>
        <w:rPr>
          <w:rFonts w:ascii="Tahoma" w:eastAsia="Times New Roman" w:hAnsi="Tahoma" w:cs="Tahoma"/>
          <w:sz w:val="18"/>
          <w:szCs w:val="20"/>
          <w:lang w:val="es-ES" w:eastAsia="es-ES"/>
        </w:rPr>
        <w:t xml:space="preserve">aminar la propuesta para </w:t>
      </w:r>
      <w:r w:rsidRPr="008A6724">
        <w:rPr>
          <w:rFonts w:ascii="Tahoma" w:eastAsia="Times New Roman" w:hAnsi="Tahoma" w:cs="Tahoma"/>
          <w:sz w:val="18"/>
          <w:szCs w:val="20"/>
          <w:lang w:val="es-ES" w:eastAsia="es-ES"/>
        </w:rPr>
        <w:t>desincorporar del dominio público municipal una superficie de 1,500 m2 de un área municipal con una superficie total de 2,067.81 m2, ubicada en Avenida 4 de octubre, en la Colonia 18 de octubre, a fin de que sea donado al Patronato de bomberos de Nuevo León, A.C., lo anterior para llevar a cabo la construcción de una Estación de Bomberos</w:t>
      </w:r>
      <w:r>
        <w:rPr>
          <w:rFonts w:ascii="Tahoma" w:eastAsia="Times New Roman" w:hAnsi="Tahoma" w:cs="Tahoma"/>
          <w:sz w:val="18"/>
          <w:szCs w:val="20"/>
          <w:lang w:val="es-ES" w:eastAsia="es-ES"/>
        </w:rPr>
        <w:t>.</w:t>
      </w:r>
    </w:p>
    <w:p w:rsidR="007662D1" w:rsidRPr="00FC653B" w:rsidRDefault="007662D1" w:rsidP="007662D1">
      <w:pPr>
        <w:jc w:val="center"/>
        <w:rPr>
          <w:rFonts w:ascii="Tahoma" w:hAnsi="Tahoma" w:cs="Tahoma"/>
          <w:b/>
          <w:sz w:val="20"/>
        </w:rPr>
      </w:pPr>
      <w:r w:rsidRPr="00FC653B">
        <w:rPr>
          <w:rFonts w:ascii="Tahoma" w:hAnsi="Tahoma" w:cs="Tahoma"/>
          <w:b/>
          <w:sz w:val="20"/>
        </w:rPr>
        <w:t>C O N S I D E R A C I O N E S:</w:t>
      </w:r>
    </w:p>
    <w:p w:rsidR="007662D1" w:rsidRDefault="007662D1" w:rsidP="007662D1">
      <w:pPr>
        <w:jc w:val="both"/>
        <w:rPr>
          <w:rFonts w:ascii="Tahoma" w:eastAsia="Times New Roman" w:hAnsi="Tahoma" w:cs="Tahoma"/>
          <w:sz w:val="18"/>
          <w:szCs w:val="20"/>
          <w:lang w:val="es-ES" w:eastAsia="es-ES"/>
        </w:rPr>
      </w:pPr>
      <w:r w:rsidRPr="00FC653B">
        <w:rPr>
          <w:sz w:val="18"/>
          <w:szCs w:val="20"/>
        </w:rPr>
        <w:t xml:space="preserve"> </w:t>
      </w:r>
      <w:r w:rsidRPr="00FC653B">
        <w:rPr>
          <w:rFonts w:ascii="Tahoma" w:hAnsi="Tahoma" w:cs="Tahoma"/>
          <w:b/>
          <w:sz w:val="18"/>
          <w:szCs w:val="20"/>
        </w:rPr>
        <w:t>PRIMERO.-</w:t>
      </w:r>
      <w:r w:rsidRPr="00FC653B">
        <w:rPr>
          <w:b/>
          <w:sz w:val="18"/>
          <w:szCs w:val="20"/>
        </w:rPr>
        <w:t xml:space="preserve"> </w:t>
      </w:r>
      <w:r w:rsidRPr="00FC653B">
        <w:rPr>
          <w:rFonts w:ascii="Tahoma" w:eastAsia="Times New Roman" w:hAnsi="Tahoma" w:cs="Tahoma"/>
          <w:sz w:val="18"/>
          <w:szCs w:val="20"/>
          <w:lang w:val="es-ES" w:eastAsia="es-ES"/>
        </w:rPr>
        <w:t>Que el párrafo noveno del Artículo 23, de la Constitución Política del Estado de Nuevo León, establece que los Municipios tienen derecho para adquirir, poseer y administrar bienes raíces, y esta clase de bienes sólo podrán enajenarse, gravarse o desincorporarse por acuerdo del Ayuntamiento, de conformidad con lo establecido en las leyes respectivas.</w:t>
      </w:r>
    </w:p>
    <w:p w:rsidR="007662D1" w:rsidRPr="00590454" w:rsidRDefault="007662D1" w:rsidP="007662D1">
      <w:pPr>
        <w:spacing w:after="0" w:line="276" w:lineRule="auto"/>
        <w:jc w:val="both"/>
        <w:rPr>
          <w:rFonts w:ascii="Tahoma" w:eastAsia="Times New Roman" w:hAnsi="Tahoma" w:cs="Tahoma"/>
          <w:sz w:val="18"/>
          <w:szCs w:val="20"/>
          <w:lang w:val="es-ES" w:eastAsia="es-ES"/>
        </w:rPr>
      </w:pPr>
      <w:r w:rsidRPr="00590454">
        <w:rPr>
          <w:rFonts w:ascii="Tahoma" w:hAnsi="Tahoma" w:cs="Tahoma"/>
          <w:b/>
          <w:sz w:val="18"/>
          <w:szCs w:val="20"/>
        </w:rPr>
        <w:t>SEGUNDO.-</w:t>
      </w:r>
      <w:r w:rsidRPr="00BB1FAA">
        <w:rPr>
          <w:rFonts w:eastAsia="Times New Roman" w:cstheme="minorHAnsi"/>
          <w:lang w:val="es-ES" w:eastAsia="es-ES"/>
        </w:rPr>
        <w:t xml:space="preserve"> </w:t>
      </w:r>
      <w:r w:rsidRPr="00590454">
        <w:rPr>
          <w:rFonts w:ascii="Tahoma" w:eastAsia="Times New Roman" w:hAnsi="Tahoma" w:cs="Tahoma"/>
          <w:sz w:val="18"/>
          <w:szCs w:val="20"/>
          <w:lang w:val="es-ES" w:eastAsia="es-ES"/>
        </w:rPr>
        <w:t>Que el Artículo 120 del ordenamiento antes mencionado dicta que los Municipios están investidos de personalidad jurídica y manejaran su patrimonio conforme a la Ley.</w:t>
      </w:r>
    </w:p>
    <w:p w:rsidR="007662D1" w:rsidRPr="00590454" w:rsidRDefault="007662D1" w:rsidP="007662D1">
      <w:pPr>
        <w:spacing w:after="0" w:line="276" w:lineRule="auto"/>
        <w:jc w:val="both"/>
        <w:rPr>
          <w:rFonts w:eastAsia="Times New Roman" w:cstheme="minorHAnsi"/>
          <w:lang w:val="es-ES" w:eastAsia="es-ES"/>
        </w:rPr>
      </w:pPr>
    </w:p>
    <w:p w:rsidR="007662D1" w:rsidRPr="00FC653B" w:rsidRDefault="007662D1" w:rsidP="007662D1">
      <w:pPr>
        <w:jc w:val="both"/>
        <w:rPr>
          <w:rFonts w:ascii="Tahoma" w:eastAsia="Times New Roman" w:hAnsi="Tahoma" w:cs="Tahoma"/>
          <w:sz w:val="18"/>
          <w:szCs w:val="20"/>
          <w:lang w:val="es-ES" w:eastAsia="es-ES"/>
        </w:rPr>
      </w:pPr>
      <w:r w:rsidRPr="00FC653B">
        <w:rPr>
          <w:rFonts w:ascii="Tahoma" w:hAnsi="Tahoma" w:cs="Tahoma"/>
          <w:b/>
          <w:sz w:val="18"/>
          <w:szCs w:val="20"/>
        </w:rPr>
        <w:t xml:space="preserve"> </w:t>
      </w:r>
      <w:r>
        <w:rPr>
          <w:rFonts w:ascii="Tahoma" w:hAnsi="Tahoma" w:cs="Tahoma"/>
          <w:b/>
          <w:sz w:val="18"/>
          <w:szCs w:val="20"/>
        </w:rPr>
        <w:t>TERCERO</w:t>
      </w:r>
      <w:r w:rsidRPr="00FC653B">
        <w:rPr>
          <w:rFonts w:ascii="Tahoma" w:hAnsi="Tahoma" w:cs="Tahoma"/>
          <w:b/>
          <w:sz w:val="18"/>
          <w:szCs w:val="20"/>
        </w:rPr>
        <w:t xml:space="preserve">.- </w:t>
      </w:r>
      <w:r w:rsidRPr="00FC653B">
        <w:rPr>
          <w:rFonts w:ascii="Tahoma" w:eastAsia="Times New Roman" w:hAnsi="Tahoma" w:cs="Tahoma"/>
          <w:sz w:val="18"/>
          <w:szCs w:val="20"/>
          <w:lang w:val="es-ES" w:eastAsia="es-ES"/>
        </w:rPr>
        <w:t xml:space="preserve">Que el Artículo 171 de la Ley de Gobierno Municipal menciona que el Patrimonio Municipal se constituye por: </w:t>
      </w:r>
    </w:p>
    <w:p w:rsidR="007662D1" w:rsidRPr="00FC653B" w:rsidRDefault="007662D1" w:rsidP="007662D1">
      <w:pPr>
        <w:jc w:val="both"/>
        <w:rPr>
          <w:rFonts w:ascii="Tahoma" w:eastAsia="Times New Roman" w:hAnsi="Tahoma" w:cs="Tahoma"/>
          <w:sz w:val="18"/>
          <w:szCs w:val="20"/>
          <w:lang w:val="es-ES" w:eastAsia="es-ES"/>
        </w:rPr>
      </w:pPr>
      <w:r w:rsidRPr="00FC653B">
        <w:rPr>
          <w:rFonts w:ascii="Tahoma" w:eastAsia="Times New Roman" w:hAnsi="Tahoma" w:cs="Tahoma"/>
          <w:sz w:val="18"/>
          <w:szCs w:val="20"/>
          <w:lang w:val="es-ES" w:eastAsia="es-ES"/>
        </w:rPr>
        <w:t>I.- Los ingresos que conforman su Hacienda Pública Municipal;</w:t>
      </w:r>
    </w:p>
    <w:p w:rsidR="007662D1" w:rsidRPr="00FC653B" w:rsidRDefault="007662D1" w:rsidP="007662D1">
      <w:pPr>
        <w:jc w:val="both"/>
        <w:rPr>
          <w:rFonts w:ascii="Tahoma" w:eastAsia="Times New Roman" w:hAnsi="Tahoma" w:cs="Tahoma"/>
          <w:sz w:val="18"/>
          <w:szCs w:val="20"/>
          <w:lang w:val="es-ES" w:eastAsia="es-ES"/>
        </w:rPr>
      </w:pPr>
      <w:r w:rsidRPr="00FC653B">
        <w:rPr>
          <w:rFonts w:ascii="Tahoma" w:eastAsia="Times New Roman" w:hAnsi="Tahoma" w:cs="Tahoma"/>
          <w:sz w:val="18"/>
          <w:szCs w:val="20"/>
          <w:lang w:val="es-ES" w:eastAsia="es-ES"/>
        </w:rPr>
        <w:t>II.- Los bienes de dominio público y de dominio privado que le correspondan;</w:t>
      </w:r>
    </w:p>
    <w:p w:rsidR="007662D1" w:rsidRPr="00FC653B" w:rsidRDefault="007662D1" w:rsidP="007662D1">
      <w:pPr>
        <w:jc w:val="both"/>
        <w:rPr>
          <w:rFonts w:ascii="Tahoma" w:eastAsia="Times New Roman" w:hAnsi="Tahoma" w:cs="Tahoma"/>
          <w:sz w:val="18"/>
          <w:szCs w:val="20"/>
          <w:lang w:val="es-ES" w:eastAsia="es-ES"/>
        </w:rPr>
      </w:pPr>
      <w:r w:rsidRPr="00FC653B">
        <w:rPr>
          <w:rFonts w:ascii="Tahoma" w:eastAsia="Times New Roman" w:hAnsi="Tahoma" w:cs="Tahoma"/>
          <w:sz w:val="18"/>
          <w:szCs w:val="20"/>
          <w:lang w:val="es-ES" w:eastAsia="es-ES"/>
        </w:rPr>
        <w:t>III.- Los derechos y obligaciones creados legítimamente en su favor; y</w:t>
      </w:r>
    </w:p>
    <w:p w:rsidR="007662D1" w:rsidRPr="00FC653B" w:rsidRDefault="007662D1" w:rsidP="007662D1">
      <w:pPr>
        <w:jc w:val="both"/>
        <w:rPr>
          <w:rFonts w:ascii="Tahoma" w:eastAsia="Times New Roman" w:hAnsi="Tahoma" w:cs="Tahoma"/>
          <w:sz w:val="18"/>
          <w:szCs w:val="20"/>
          <w:lang w:val="es-ES" w:eastAsia="es-ES"/>
        </w:rPr>
      </w:pPr>
      <w:r w:rsidRPr="00FC653B">
        <w:rPr>
          <w:rFonts w:ascii="Tahoma" w:eastAsia="Times New Roman" w:hAnsi="Tahoma" w:cs="Tahoma"/>
          <w:sz w:val="18"/>
          <w:szCs w:val="20"/>
          <w:lang w:val="es-ES" w:eastAsia="es-ES"/>
        </w:rPr>
        <w:t>IV.- Los demás bienes, derechos o aprovechamientos que señalen las leyes y otros ordenamientos legales.</w:t>
      </w:r>
    </w:p>
    <w:p w:rsidR="007662D1" w:rsidRDefault="007662D1" w:rsidP="007662D1">
      <w:pPr>
        <w:jc w:val="both"/>
        <w:rPr>
          <w:rFonts w:ascii="Tahoma" w:hAnsi="Tahoma" w:cs="Tahoma"/>
          <w:b/>
          <w:sz w:val="18"/>
          <w:szCs w:val="20"/>
        </w:rPr>
      </w:pPr>
      <w:r w:rsidRPr="00FC653B">
        <w:rPr>
          <w:rFonts w:ascii="Tahoma" w:hAnsi="Tahoma" w:cs="Tahoma"/>
          <w:b/>
          <w:sz w:val="18"/>
          <w:szCs w:val="20"/>
        </w:rPr>
        <w:t xml:space="preserve"> </w:t>
      </w:r>
      <w:r w:rsidRPr="00590454">
        <w:rPr>
          <w:rFonts w:ascii="Tahoma" w:hAnsi="Tahoma" w:cs="Tahoma"/>
          <w:b/>
          <w:sz w:val="18"/>
          <w:szCs w:val="20"/>
        </w:rPr>
        <w:t xml:space="preserve">CUARTO.- </w:t>
      </w:r>
      <w:r w:rsidRPr="00590454">
        <w:rPr>
          <w:rFonts w:ascii="Tahoma" w:hAnsi="Tahoma" w:cs="Tahoma"/>
          <w:sz w:val="18"/>
          <w:szCs w:val="20"/>
        </w:rPr>
        <w:t>Que la fracción IV,  inciso g) del Artículo 33 de la mencionada Ley de Gobierno Municipal, menciona que el Ayuntamiento, en materia de Patrimonio Municipal tendrá atribuciones y facultades tal como el aprobar previo el cumplimiento de los requisitos establecidos en la Ley, la enajenación de inmuebles, para satisfacer necesidades del Municipio. En el presente caso la nec</w:t>
      </w:r>
      <w:r>
        <w:rPr>
          <w:rFonts w:ascii="Tahoma" w:hAnsi="Tahoma" w:cs="Tahoma"/>
          <w:sz w:val="18"/>
          <w:szCs w:val="20"/>
        </w:rPr>
        <w:t>esidad de brindar una mayor cobertura a la ciudadanía en cuanto al servicio de bomberos queda plenamente justificada.</w:t>
      </w:r>
    </w:p>
    <w:p w:rsidR="007662D1" w:rsidRDefault="007662D1" w:rsidP="007662D1">
      <w:pPr>
        <w:jc w:val="both"/>
        <w:rPr>
          <w:rFonts w:ascii="Tahoma" w:eastAsia="Times New Roman" w:hAnsi="Tahoma" w:cs="Tahoma"/>
          <w:sz w:val="18"/>
          <w:szCs w:val="20"/>
          <w:lang w:val="es-ES" w:eastAsia="es-ES"/>
        </w:rPr>
      </w:pPr>
      <w:r w:rsidRPr="00FC653B">
        <w:rPr>
          <w:rFonts w:ascii="Tahoma" w:hAnsi="Tahoma" w:cs="Tahoma"/>
          <w:b/>
          <w:sz w:val="18"/>
          <w:szCs w:val="20"/>
        </w:rPr>
        <w:t xml:space="preserve"> </w:t>
      </w:r>
      <w:r w:rsidRPr="00FC653B">
        <w:rPr>
          <w:rFonts w:ascii="Tahoma" w:eastAsia="Times New Roman" w:hAnsi="Tahoma" w:cs="Tahoma"/>
          <w:sz w:val="18"/>
          <w:szCs w:val="20"/>
          <w:lang w:val="es-ES" w:eastAsia="es-ES"/>
        </w:rPr>
        <w:t>Por lo anteriormente expuesto, y con fundamento en lo establecido por los artículos 38, 39, 40 fracción II., y 42 de la Ley de Gobierno Municipal; y los artículos 78, 79, 82 fracción III, 85, 96, 97, 101, 102, 103, 108 y demás aplicables del Reglamento Interior del R. Ayuntamiento de este Municipio, nos permitimos poner a su consideración los siguientes:</w:t>
      </w:r>
    </w:p>
    <w:p w:rsidR="009A4273" w:rsidRDefault="009A4273" w:rsidP="007662D1">
      <w:pPr>
        <w:jc w:val="both"/>
        <w:rPr>
          <w:rFonts w:ascii="Tahoma" w:eastAsia="Times New Roman" w:hAnsi="Tahoma" w:cs="Tahoma"/>
          <w:sz w:val="18"/>
          <w:szCs w:val="20"/>
          <w:lang w:val="es-ES" w:eastAsia="es-ES"/>
        </w:rPr>
      </w:pPr>
    </w:p>
    <w:p w:rsidR="009A4273" w:rsidRPr="00FC653B" w:rsidRDefault="009A4273" w:rsidP="007662D1">
      <w:pPr>
        <w:jc w:val="both"/>
        <w:rPr>
          <w:rFonts w:ascii="Tahoma" w:eastAsia="Times New Roman" w:hAnsi="Tahoma" w:cs="Tahoma"/>
          <w:sz w:val="18"/>
          <w:szCs w:val="20"/>
          <w:lang w:val="es-ES" w:eastAsia="es-ES"/>
        </w:rPr>
      </w:pPr>
    </w:p>
    <w:p w:rsidR="007662D1" w:rsidRPr="00FC653B" w:rsidRDefault="007662D1" w:rsidP="007662D1">
      <w:pPr>
        <w:jc w:val="center"/>
        <w:rPr>
          <w:rFonts w:ascii="Tahoma" w:hAnsi="Tahoma" w:cs="Tahoma"/>
          <w:b/>
          <w:sz w:val="20"/>
        </w:rPr>
      </w:pPr>
      <w:r w:rsidRPr="00FC653B">
        <w:rPr>
          <w:rFonts w:ascii="Tahoma" w:hAnsi="Tahoma" w:cs="Tahoma"/>
          <w:b/>
          <w:sz w:val="20"/>
        </w:rPr>
        <w:t>A C U E R D O S:</w:t>
      </w:r>
    </w:p>
    <w:p w:rsidR="007662D1" w:rsidRPr="00FC653B" w:rsidRDefault="007662D1" w:rsidP="007662D1">
      <w:pPr>
        <w:jc w:val="both"/>
        <w:rPr>
          <w:rFonts w:ascii="Tahoma" w:eastAsia="Times New Roman" w:hAnsi="Tahoma" w:cs="Tahoma"/>
          <w:sz w:val="18"/>
          <w:szCs w:val="20"/>
          <w:lang w:val="es-ES" w:eastAsia="es-ES"/>
        </w:rPr>
      </w:pPr>
      <w:r w:rsidRPr="00FC653B">
        <w:rPr>
          <w:rFonts w:ascii="Tahoma" w:hAnsi="Tahoma" w:cs="Tahoma"/>
          <w:b/>
          <w:sz w:val="18"/>
          <w:szCs w:val="20"/>
        </w:rPr>
        <w:t>PRIMERO.-</w:t>
      </w:r>
      <w:r w:rsidRPr="00FC653B">
        <w:rPr>
          <w:b/>
          <w:sz w:val="18"/>
          <w:szCs w:val="20"/>
        </w:rPr>
        <w:t xml:space="preserve"> </w:t>
      </w:r>
      <w:r>
        <w:rPr>
          <w:rFonts w:ascii="Tahoma" w:eastAsia="Times New Roman" w:hAnsi="Tahoma" w:cs="Tahoma"/>
          <w:sz w:val="18"/>
          <w:szCs w:val="20"/>
          <w:lang w:val="es-ES" w:eastAsia="es-ES"/>
        </w:rPr>
        <w:t>Se apruebe la donación de</w:t>
      </w:r>
      <w:r w:rsidRPr="00FC653B">
        <w:rPr>
          <w:rFonts w:ascii="Tahoma" w:eastAsia="Times New Roman" w:hAnsi="Tahoma" w:cs="Tahoma"/>
          <w:sz w:val="18"/>
          <w:szCs w:val="20"/>
          <w:lang w:val="es-ES" w:eastAsia="es-ES"/>
        </w:rPr>
        <w:t xml:space="preserve"> 1,500 m2 de un área municipal con una superficie total de 2,067.81 m2, ubicada en Avenida 4 de octubre, en la Colonia 18 de octubre, identificada en la manzana 160 y bajo el expediente catastral 17-160-001, lo anterior para llevar a cabo la construcción de una Estación de Bomberos por parte del Patronato de Bomberos de Nuevo León A.C.</w:t>
      </w:r>
    </w:p>
    <w:p w:rsidR="007662D1" w:rsidRPr="00FC653B" w:rsidRDefault="007662D1" w:rsidP="007662D1">
      <w:pPr>
        <w:jc w:val="both"/>
        <w:rPr>
          <w:rFonts w:ascii="Tahoma" w:eastAsia="Times New Roman" w:hAnsi="Tahoma" w:cs="Tahoma"/>
          <w:sz w:val="18"/>
          <w:szCs w:val="20"/>
          <w:lang w:val="es-ES" w:eastAsia="es-ES"/>
        </w:rPr>
      </w:pPr>
      <w:r w:rsidRPr="00FC653B">
        <w:rPr>
          <w:rFonts w:ascii="Tahoma" w:eastAsia="Times New Roman" w:hAnsi="Tahoma" w:cs="Tahoma"/>
          <w:b/>
          <w:sz w:val="18"/>
          <w:szCs w:val="20"/>
          <w:lang w:val="es-ES" w:eastAsia="es-ES"/>
        </w:rPr>
        <w:t>SEGUNDO.-</w:t>
      </w:r>
      <w:r w:rsidRPr="00FC653B">
        <w:rPr>
          <w:rFonts w:ascii="Tahoma" w:eastAsia="Times New Roman" w:hAnsi="Tahoma" w:cs="Tahoma"/>
          <w:sz w:val="18"/>
          <w:szCs w:val="20"/>
          <w:lang w:val="es-ES" w:eastAsia="es-ES"/>
        </w:rPr>
        <w:t xml:space="preserve"> De aprobarse el presente dictamen, ordénese a la Administración Municipal realizar los trámites correspondientes de subdivisión del inmueble a otorgar, con la finalidad de designa</w:t>
      </w:r>
      <w:r>
        <w:rPr>
          <w:rFonts w:ascii="Tahoma" w:eastAsia="Times New Roman" w:hAnsi="Tahoma" w:cs="Tahoma"/>
          <w:sz w:val="18"/>
          <w:szCs w:val="20"/>
          <w:lang w:val="es-ES" w:eastAsia="es-ES"/>
        </w:rPr>
        <w:t>r los 1,500 m2 solicitados a</w:t>
      </w:r>
      <w:r w:rsidRPr="00FC653B">
        <w:rPr>
          <w:rFonts w:ascii="Tahoma" w:eastAsia="Times New Roman" w:hAnsi="Tahoma" w:cs="Tahoma"/>
          <w:sz w:val="18"/>
          <w:szCs w:val="20"/>
          <w:lang w:val="es-ES" w:eastAsia="es-ES"/>
        </w:rPr>
        <w:t>l Patronato de Bomberos de Nuevo León A.C.</w:t>
      </w:r>
    </w:p>
    <w:p w:rsidR="007662D1" w:rsidRPr="00590454" w:rsidRDefault="007662D1" w:rsidP="007662D1">
      <w:pPr>
        <w:jc w:val="both"/>
        <w:rPr>
          <w:rFonts w:ascii="Tahoma" w:hAnsi="Tahoma" w:cs="Tahoma"/>
          <w:b/>
          <w:sz w:val="18"/>
          <w:szCs w:val="20"/>
        </w:rPr>
      </w:pPr>
      <w:r>
        <w:rPr>
          <w:rFonts w:ascii="Tahoma" w:hAnsi="Tahoma" w:cs="Tahoma"/>
          <w:b/>
          <w:sz w:val="18"/>
          <w:szCs w:val="20"/>
          <w:lang w:val="es-ES"/>
        </w:rPr>
        <w:t>TERCERO</w:t>
      </w:r>
      <w:r w:rsidRPr="00590454">
        <w:rPr>
          <w:rFonts w:ascii="Tahoma" w:hAnsi="Tahoma" w:cs="Tahoma"/>
          <w:b/>
          <w:sz w:val="18"/>
          <w:szCs w:val="20"/>
        </w:rPr>
        <w:t xml:space="preserve">.- </w:t>
      </w:r>
      <w:r w:rsidRPr="00590454">
        <w:rPr>
          <w:rFonts w:ascii="Tahoma" w:hAnsi="Tahoma" w:cs="Tahoma"/>
          <w:sz w:val="18"/>
          <w:szCs w:val="20"/>
        </w:rPr>
        <w:t>Se informe al donatario que deberá cumplir con todas y cada una de las obligaciones que impone la Ley de Desarrollo Urbano del Estado de Nuevo León y los Ordenamientos Municipales sobre la materia, una vez que se lleve a cabo la formalización del contrato de donación correspondiente.</w:t>
      </w:r>
    </w:p>
    <w:p w:rsidR="007662D1" w:rsidRPr="00590454" w:rsidRDefault="007662D1" w:rsidP="007662D1">
      <w:pPr>
        <w:jc w:val="both"/>
        <w:rPr>
          <w:rFonts w:ascii="Tahoma" w:hAnsi="Tahoma" w:cs="Tahoma"/>
          <w:sz w:val="18"/>
          <w:szCs w:val="20"/>
        </w:rPr>
      </w:pPr>
      <w:r w:rsidRPr="00590454">
        <w:rPr>
          <w:rFonts w:ascii="Tahoma" w:hAnsi="Tahoma" w:cs="Tahoma"/>
          <w:b/>
          <w:sz w:val="18"/>
          <w:szCs w:val="20"/>
        </w:rPr>
        <w:t xml:space="preserve">CUARTO.-  </w:t>
      </w:r>
      <w:r w:rsidRPr="00590454">
        <w:rPr>
          <w:rFonts w:ascii="Tahoma" w:hAnsi="Tahoma" w:cs="Tahoma"/>
          <w:sz w:val="18"/>
          <w:szCs w:val="20"/>
        </w:rPr>
        <w:t>De ser aprobado el presente Dictamen por este R. Ayuntamiento, ordénese tanto, la publicación del acuerdo correspondiente en la Gaceta Municipal.</w:t>
      </w:r>
    </w:p>
    <w:p w:rsidR="00A96FDD" w:rsidRDefault="007662D1" w:rsidP="00A96FDD">
      <w:pPr>
        <w:jc w:val="both"/>
        <w:rPr>
          <w:rFonts w:ascii="Tahoma" w:eastAsia="Times New Roman" w:hAnsi="Tahoma" w:cs="Tahoma"/>
          <w:b/>
          <w:sz w:val="18"/>
          <w:szCs w:val="20"/>
          <w:lang w:val="es-ES" w:eastAsia="es-ES"/>
        </w:rPr>
      </w:pPr>
      <w:r w:rsidRPr="00FC653B">
        <w:rPr>
          <w:rFonts w:ascii="Tahoma" w:eastAsia="Times New Roman" w:hAnsi="Tahoma" w:cs="Tahoma"/>
          <w:sz w:val="18"/>
          <w:szCs w:val="20"/>
          <w:lang w:val="es-ES" w:eastAsia="es-ES"/>
        </w:rPr>
        <w:lastRenderedPageBreak/>
        <w:t xml:space="preserve">Así lo acuerdan y firman los integrantes de la Comisión de Hacienda Municipal y Patrimonio a los 14 días del mes de noviembre del año 2017. </w:t>
      </w:r>
      <w:r>
        <w:rPr>
          <w:rFonts w:ascii="Tahoma" w:eastAsia="Times New Roman" w:hAnsi="Tahoma" w:cs="Tahoma"/>
          <w:sz w:val="18"/>
          <w:szCs w:val="20"/>
          <w:lang w:val="es-ES" w:eastAsia="es-ES"/>
        </w:rPr>
        <w:t xml:space="preserve">Síndico Primera Erika Janeth Cabrera Palacios, Presidenta; Síndico Segunda Lucía Aracely Hernández López, Secretaria; Reg. Juan Gilberto Caballero Rueda. </w:t>
      </w:r>
      <w:r>
        <w:rPr>
          <w:rFonts w:ascii="Tahoma" w:eastAsia="Times New Roman" w:hAnsi="Tahoma" w:cs="Tahoma"/>
          <w:b/>
          <w:sz w:val="18"/>
          <w:szCs w:val="20"/>
          <w:lang w:val="es-ES" w:eastAsia="es-ES"/>
        </w:rPr>
        <w:t>RUBRICAS.</w:t>
      </w:r>
    </w:p>
    <w:p w:rsidR="00F42845" w:rsidRPr="00A96FDD" w:rsidRDefault="00F42845" w:rsidP="00A96FDD">
      <w:pPr>
        <w:jc w:val="both"/>
        <w:rPr>
          <w:rFonts w:ascii="Tahoma" w:eastAsia="Times New Roman" w:hAnsi="Tahoma" w:cs="Tahoma"/>
          <w:b/>
          <w:sz w:val="18"/>
          <w:szCs w:val="20"/>
          <w:lang w:val="es-ES" w:eastAsia="es-ES"/>
        </w:rPr>
      </w:pPr>
      <w:r>
        <w:rPr>
          <w:rFonts w:ascii="Times New Roman" w:hAnsi="Times New Roman" w:cs="Times New Roman"/>
          <w:b/>
          <w:noProof/>
          <w:lang w:eastAsia="es-MX"/>
        </w:rPr>
        <mc:AlternateContent>
          <mc:Choice Requires="wps">
            <w:drawing>
              <wp:anchor distT="0" distB="0" distL="114300" distR="114300" simplePos="0" relativeHeight="251652096" behindDoc="0" locked="0" layoutInCell="1" allowOverlap="1" wp14:anchorId="57EE61F4" wp14:editId="6F30BE55">
                <wp:simplePos x="0" y="0"/>
                <wp:positionH relativeFrom="column">
                  <wp:posOffset>-136525</wp:posOffset>
                </wp:positionH>
                <wp:positionV relativeFrom="paragraph">
                  <wp:posOffset>232410</wp:posOffset>
                </wp:positionV>
                <wp:extent cx="5753100" cy="302260"/>
                <wp:effectExtent l="0" t="0" r="19050" b="21590"/>
                <wp:wrapNone/>
                <wp:docPr id="1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F4A17B" id="Rectángulo 26" o:spid="_x0000_s1026" style="position:absolute;margin-left:-10.75pt;margin-top:18.3pt;width:453pt;height:2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" filled="f" strokecolor="black [3213]" strokeweight="1pt">
                <v:stroke dashstyle="dash"/>
                <v:path arrowok="t"/>
              </v:rect>
            </w:pict>
          </mc:Fallback>
        </mc:AlternateContent>
      </w:r>
    </w:p>
    <w:p w:rsidR="00F42845" w:rsidRDefault="007662D1" w:rsidP="00F42845">
      <w:pPr>
        <w:spacing w:after="200" w:line="276" w:lineRule="auto"/>
        <w:jc w:val="both"/>
        <w:rPr>
          <w:rFonts w:ascii="Tahoma" w:eastAsia="Calibri" w:hAnsi="Tahoma" w:cs="Tahoma"/>
          <w:b/>
          <w:sz w:val="20"/>
          <w:szCs w:val="20"/>
        </w:rPr>
      </w:pPr>
      <w:r>
        <w:rPr>
          <w:rFonts w:ascii="Tahoma" w:eastAsia="Calibri" w:hAnsi="Tahoma" w:cs="Tahoma"/>
          <w:b/>
          <w:sz w:val="20"/>
          <w:szCs w:val="20"/>
        </w:rPr>
        <w:t>PUNTO 6</w:t>
      </w:r>
      <w:r w:rsidR="00CD2892">
        <w:rPr>
          <w:rFonts w:ascii="Tahoma" w:eastAsia="Calibri" w:hAnsi="Tahoma" w:cs="Tahoma"/>
          <w:b/>
          <w:sz w:val="20"/>
          <w:szCs w:val="20"/>
        </w:rPr>
        <w:t xml:space="preserve"> </w:t>
      </w:r>
      <w:r w:rsidR="00F42845" w:rsidRPr="006D710B">
        <w:rPr>
          <w:rFonts w:ascii="Tahoma" w:eastAsia="Calibri" w:hAnsi="Tahoma" w:cs="Tahoma"/>
          <w:b/>
          <w:sz w:val="20"/>
          <w:szCs w:val="20"/>
        </w:rPr>
        <w:t xml:space="preserve">DEL ORDEN DEL DIA.- </w:t>
      </w:r>
      <w:r w:rsidR="00F42845">
        <w:rPr>
          <w:rFonts w:ascii="Tahoma" w:eastAsia="Calibri" w:hAnsi="Tahoma" w:cs="Tahoma"/>
          <w:b/>
          <w:sz w:val="20"/>
          <w:szCs w:val="20"/>
        </w:rPr>
        <w:t xml:space="preserve">ASUNTOS GENERALES </w:t>
      </w:r>
    </w:p>
    <w:p w:rsidR="007662D1" w:rsidRDefault="00F42845" w:rsidP="00F42845">
      <w:pPr>
        <w:spacing w:after="200" w:line="276" w:lineRule="auto"/>
        <w:jc w:val="both"/>
        <w:rPr>
          <w:rFonts w:ascii="Tahoma" w:eastAsia="Calibri" w:hAnsi="Tahoma" w:cs="Tahoma"/>
          <w:sz w:val="20"/>
          <w:szCs w:val="20"/>
        </w:rPr>
      </w:pPr>
      <w:r>
        <w:rPr>
          <w:rFonts w:ascii="Tahoma" w:eastAsia="Calibri" w:hAnsi="Tahoma" w:cs="Tahoma"/>
          <w:sz w:val="20"/>
          <w:szCs w:val="20"/>
        </w:rPr>
        <w:t xml:space="preserve">El Secretario del R. Ayuntamiento menciona: </w:t>
      </w:r>
      <w:r w:rsidRPr="006D710B">
        <w:rPr>
          <w:rFonts w:ascii="Tahoma" w:eastAsia="Calibri" w:hAnsi="Tahoma" w:cs="Tahoma"/>
          <w:sz w:val="20"/>
          <w:szCs w:val="20"/>
        </w:rPr>
        <w:t>damos paso a</w:t>
      </w:r>
      <w:r w:rsidR="007662D1">
        <w:rPr>
          <w:rFonts w:ascii="Tahoma" w:eastAsia="Calibri" w:hAnsi="Tahoma" w:cs="Tahoma"/>
          <w:sz w:val="20"/>
          <w:szCs w:val="20"/>
        </w:rPr>
        <w:t>l punto 6</w:t>
      </w:r>
      <w:r w:rsidRPr="006D710B">
        <w:rPr>
          <w:rFonts w:ascii="Tahoma" w:eastAsia="Calibri" w:hAnsi="Tahoma" w:cs="Tahoma"/>
          <w:sz w:val="20"/>
          <w:szCs w:val="20"/>
        </w:rPr>
        <w:t xml:space="preserve"> del orden del día, referente a los asuntos generales.</w:t>
      </w:r>
      <w:r w:rsidR="00534359">
        <w:rPr>
          <w:rFonts w:ascii="Tahoma" w:eastAsia="Calibri" w:hAnsi="Tahoma" w:cs="Tahoma"/>
          <w:sz w:val="20"/>
          <w:szCs w:val="20"/>
        </w:rPr>
        <w:t xml:space="preserve"> </w:t>
      </w:r>
    </w:p>
    <w:p w:rsidR="007662D1" w:rsidRDefault="007662D1" w:rsidP="00F42845">
      <w:pPr>
        <w:spacing w:after="200" w:line="276" w:lineRule="auto"/>
        <w:jc w:val="both"/>
        <w:rPr>
          <w:rFonts w:ascii="Tahoma" w:eastAsia="Calibri" w:hAnsi="Tahoma" w:cs="Tahoma"/>
          <w:sz w:val="20"/>
          <w:szCs w:val="20"/>
        </w:rPr>
      </w:pPr>
      <w:r>
        <w:rPr>
          <w:rFonts w:ascii="Tahoma" w:eastAsia="Calibri" w:hAnsi="Tahoma" w:cs="Tahoma"/>
          <w:noProof/>
          <w:sz w:val="20"/>
          <w:szCs w:val="20"/>
          <w:lang w:eastAsia="es-MX"/>
        </w:rPr>
        <w:drawing>
          <wp:anchor distT="0" distB="0" distL="114300" distR="114300" simplePos="0" relativeHeight="251662336" behindDoc="1" locked="0" layoutInCell="1" allowOverlap="1" wp14:anchorId="0F29C998" wp14:editId="51278ED4">
            <wp:simplePos x="0" y="0"/>
            <wp:positionH relativeFrom="column">
              <wp:posOffset>-102732</wp:posOffset>
            </wp:positionH>
            <wp:positionV relativeFrom="paragraph">
              <wp:posOffset>223271</wp:posOffset>
            </wp:positionV>
            <wp:extent cx="5767070" cy="316865"/>
            <wp:effectExtent l="0" t="0" r="5080" b="698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7070" cy="316865"/>
                    </a:xfrm>
                    <a:prstGeom prst="rect">
                      <a:avLst/>
                    </a:prstGeom>
                    <a:noFill/>
                  </pic:spPr>
                </pic:pic>
              </a:graphicData>
            </a:graphic>
          </wp:anchor>
        </w:drawing>
      </w:r>
    </w:p>
    <w:p w:rsidR="00F42845" w:rsidRPr="00C94326" w:rsidRDefault="009A5DF3" w:rsidP="00F42845">
      <w:pPr>
        <w:jc w:val="both"/>
        <w:rPr>
          <w:rFonts w:ascii="Times New Roman" w:hAnsi="Times New Roman" w:cs="Times New Roman"/>
          <w:b/>
        </w:rPr>
      </w:pPr>
      <w:r>
        <w:rPr>
          <w:rFonts w:ascii="Times New Roman" w:hAnsi="Times New Roman" w:cs="Times New Roman"/>
          <w:b/>
        </w:rPr>
        <w:t>PUNTO 10</w:t>
      </w:r>
      <w:r w:rsidR="00F42845">
        <w:rPr>
          <w:rFonts w:ascii="Times New Roman" w:hAnsi="Times New Roman" w:cs="Times New Roman"/>
          <w:b/>
        </w:rPr>
        <w:t xml:space="preserve"> DEL ORDEN DEL DIA.- CLAUSURA DE LA SESIÓN.</w:t>
      </w:r>
    </w:p>
    <w:p w:rsidR="002C1773" w:rsidRDefault="00F42845" w:rsidP="00F42845">
      <w:pPr>
        <w:jc w:val="both"/>
        <w:rPr>
          <w:rFonts w:cs="Times New Roman"/>
        </w:rPr>
      </w:pPr>
      <w:r>
        <w:rPr>
          <w:rFonts w:cs="Times New Roman"/>
        </w:rPr>
        <w:t>Acto seguido</w:t>
      </w:r>
      <w:r w:rsidRPr="00483DAB">
        <w:rPr>
          <w:rFonts w:cs="Times New Roman"/>
        </w:rPr>
        <w:t>,</w:t>
      </w:r>
      <w:r>
        <w:rPr>
          <w:rFonts w:cs="Times New Roman"/>
        </w:rPr>
        <w:t xml:space="preserve"> </w:t>
      </w:r>
      <w:r w:rsidR="002C1773">
        <w:rPr>
          <w:rFonts w:cs="Times New Roman"/>
        </w:rPr>
        <w:t xml:space="preserve">el Secretario del R. Ayuntamiento, Licenciado Andrés Concepción Mijes Llovera </w:t>
      </w:r>
      <w:r>
        <w:rPr>
          <w:rFonts w:cs="Times New Roman"/>
        </w:rPr>
        <w:t xml:space="preserve">menciona: </w:t>
      </w:r>
      <w:r w:rsidRPr="00D724D4">
        <w:rPr>
          <w:rFonts w:cs="Times New Roman"/>
        </w:rPr>
        <w:t xml:space="preserve">agotados los puntos del orden del día y no habiendo más asuntos que tratar me permito agradecerles, regidores y síndicos, </w:t>
      </w:r>
      <w:r w:rsidR="002C1773">
        <w:rPr>
          <w:rFonts w:cs="Times New Roman"/>
        </w:rPr>
        <w:t>su participación en esta primera</w:t>
      </w:r>
      <w:r w:rsidRPr="00D724D4">
        <w:rPr>
          <w:rFonts w:cs="Times New Roman"/>
        </w:rPr>
        <w:t xml:space="preserve"> sesión ordinaria c</w:t>
      </w:r>
      <w:r w:rsidR="00BF6C11">
        <w:rPr>
          <w:rFonts w:cs="Times New Roman"/>
        </w:rPr>
        <w:t xml:space="preserve">orrespondiente al mes de </w:t>
      </w:r>
      <w:r w:rsidR="00A96FDD">
        <w:rPr>
          <w:rFonts w:cs="Times New Roman"/>
        </w:rPr>
        <w:t>noviembre</w:t>
      </w:r>
      <w:r w:rsidR="002C1773">
        <w:rPr>
          <w:rFonts w:cs="Times New Roman"/>
        </w:rPr>
        <w:t>, cedo el uso de la palabra a la C. Presidente Municipal”.</w:t>
      </w:r>
      <w:r>
        <w:rPr>
          <w:rFonts w:cs="Times New Roman"/>
        </w:rPr>
        <w:t xml:space="preserve"> </w:t>
      </w:r>
    </w:p>
    <w:p w:rsidR="002C1773" w:rsidRDefault="002C1773" w:rsidP="00F42845">
      <w:pPr>
        <w:jc w:val="both"/>
        <w:rPr>
          <w:rFonts w:cs="Times New Roman"/>
        </w:rPr>
      </w:pPr>
      <w:r>
        <w:rPr>
          <w:rFonts w:cs="Times New Roman"/>
        </w:rPr>
        <w:t>La C. Presidente Municipal comenta: Se declaran</w:t>
      </w:r>
      <w:r w:rsidR="00F42845">
        <w:rPr>
          <w:rFonts w:cs="Times New Roman"/>
        </w:rPr>
        <w:t xml:space="preserve"> </w:t>
      </w:r>
      <w:r w:rsidR="00F42845" w:rsidRPr="00D724D4">
        <w:rPr>
          <w:rFonts w:cs="Times New Roman"/>
        </w:rPr>
        <w:t xml:space="preserve">clausurados los trabajos de </w:t>
      </w:r>
      <w:r>
        <w:rPr>
          <w:rFonts w:cs="Times New Roman"/>
        </w:rPr>
        <w:t>esta sesión ordinaria</w:t>
      </w:r>
      <w:r w:rsidR="00F42845">
        <w:rPr>
          <w:rFonts w:cs="Times New Roman"/>
        </w:rPr>
        <w:t xml:space="preserve">, siendo las </w:t>
      </w:r>
      <w:r w:rsidR="009A4273">
        <w:rPr>
          <w:rFonts w:cs="Times New Roman"/>
        </w:rPr>
        <w:t>17</w:t>
      </w:r>
      <w:r w:rsidR="00534359">
        <w:rPr>
          <w:rFonts w:cs="Times New Roman"/>
        </w:rPr>
        <w:t xml:space="preserve"> </w:t>
      </w:r>
      <w:r w:rsidR="00F42845" w:rsidRPr="008D3E1A">
        <w:rPr>
          <w:rFonts w:cs="Times New Roman"/>
        </w:rPr>
        <w:t xml:space="preserve">horas con </w:t>
      </w:r>
      <w:r w:rsidR="009A4273">
        <w:rPr>
          <w:rFonts w:cs="Times New Roman"/>
        </w:rPr>
        <w:t>46</w:t>
      </w:r>
      <w:r w:rsidR="00A96FDD">
        <w:rPr>
          <w:rFonts w:cs="Times New Roman"/>
        </w:rPr>
        <w:t xml:space="preserve"> </w:t>
      </w:r>
      <w:r w:rsidR="00F42845" w:rsidRPr="008D3E1A">
        <w:rPr>
          <w:rFonts w:cs="Times New Roman"/>
        </w:rPr>
        <w:t>minutos</w:t>
      </w:r>
      <w:r>
        <w:rPr>
          <w:rFonts w:cs="Times New Roman"/>
        </w:rPr>
        <w:t xml:space="preserve">, </w:t>
      </w:r>
      <w:r w:rsidR="00F42845">
        <w:rPr>
          <w:rFonts w:cs="Times New Roman"/>
        </w:rPr>
        <w:t>muchas g</w:t>
      </w:r>
      <w:r w:rsidR="00F42845" w:rsidRPr="008D3E1A">
        <w:rPr>
          <w:rFonts w:cs="Times New Roman"/>
        </w:rPr>
        <w:t>racias</w:t>
      </w:r>
      <w:r w:rsidR="00F42845">
        <w:rPr>
          <w:rFonts w:cs="Times New Roman"/>
        </w:rPr>
        <w:t>.</w:t>
      </w:r>
    </w:p>
    <w:p w:rsidR="00A96FDD" w:rsidRDefault="00A96FDD" w:rsidP="00F42845">
      <w:pPr>
        <w:jc w:val="both"/>
        <w:rPr>
          <w:rFonts w:cs="Times New Roman"/>
        </w:rPr>
      </w:pPr>
    </w:p>
    <w:p w:rsidR="009A4273" w:rsidRPr="00B24B2A" w:rsidRDefault="009A4273" w:rsidP="00F42845">
      <w:pPr>
        <w:jc w:val="both"/>
        <w:rPr>
          <w:rFonts w:cs="Times New Roman"/>
        </w:rPr>
      </w:pPr>
    </w:p>
    <w:p w:rsidR="00B36A35" w:rsidRDefault="00B36A35" w:rsidP="00F42845">
      <w:pPr>
        <w:spacing w:after="0"/>
        <w:jc w:val="center"/>
        <w:rPr>
          <w:rFonts w:ascii="Times New Roman" w:hAnsi="Times New Roman"/>
          <w:b/>
        </w:rPr>
      </w:pPr>
    </w:p>
    <w:p w:rsidR="00F42845" w:rsidRPr="006100EC" w:rsidRDefault="00F42845" w:rsidP="00F42845">
      <w:pPr>
        <w:spacing w:after="0"/>
        <w:jc w:val="center"/>
        <w:rPr>
          <w:rFonts w:ascii="Times New Roman" w:hAnsi="Times New Roman"/>
          <w:b/>
        </w:rPr>
      </w:pPr>
      <w:r w:rsidRPr="006100EC">
        <w:rPr>
          <w:rFonts w:ascii="Times New Roman" w:hAnsi="Times New Roman"/>
          <w:b/>
        </w:rPr>
        <w:t>CLARA LUZ FLORES CARRALES</w:t>
      </w:r>
    </w:p>
    <w:p w:rsidR="00F42845" w:rsidRPr="006100EC" w:rsidRDefault="00F42845" w:rsidP="00F42845">
      <w:pPr>
        <w:spacing w:after="0"/>
        <w:jc w:val="center"/>
        <w:rPr>
          <w:rFonts w:ascii="Times New Roman" w:hAnsi="Times New Roman"/>
          <w:b/>
        </w:rPr>
      </w:pPr>
      <w:r w:rsidRPr="006100EC">
        <w:rPr>
          <w:rFonts w:ascii="Times New Roman" w:hAnsi="Times New Roman"/>
          <w:b/>
        </w:rPr>
        <w:t>PRESIDENTE MUNICIPAL</w:t>
      </w:r>
    </w:p>
    <w:p w:rsidR="00F42845" w:rsidRDefault="00F42845" w:rsidP="00F42845">
      <w:pPr>
        <w:spacing w:after="0"/>
        <w:jc w:val="both"/>
        <w:rPr>
          <w:rFonts w:ascii="Times New Roman" w:hAnsi="Times New Roman"/>
        </w:rPr>
      </w:pPr>
    </w:p>
    <w:p w:rsidR="00F42845" w:rsidRDefault="00F42845" w:rsidP="00F42845">
      <w:pPr>
        <w:spacing w:after="0"/>
        <w:rPr>
          <w:rFonts w:ascii="Times New Roman" w:hAnsi="Times New Roman"/>
        </w:rPr>
      </w:pPr>
    </w:p>
    <w:p w:rsidR="00F61EF9" w:rsidRPr="006100EC" w:rsidRDefault="00F61EF9" w:rsidP="00F42845">
      <w:pPr>
        <w:spacing w:after="0"/>
        <w:rPr>
          <w:rFonts w:ascii="Times New Roman" w:hAnsi="Times New Roman"/>
        </w:rPr>
      </w:pPr>
    </w:p>
    <w:p w:rsidR="00534359" w:rsidRDefault="00534359" w:rsidP="00F42845">
      <w:pPr>
        <w:spacing w:after="0"/>
        <w:rPr>
          <w:rFonts w:ascii="Times New Roman" w:hAnsi="Times New Roman"/>
          <w:b/>
        </w:rPr>
      </w:pPr>
    </w:p>
    <w:p w:rsidR="00F42845" w:rsidRPr="00C15523" w:rsidRDefault="00F42845" w:rsidP="00F42845">
      <w:pPr>
        <w:spacing w:after="0"/>
        <w:jc w:val="center"/>
        <w:rPr>
          <w:rFonts w:ascii="Times New Roman" w:hAnsi="Times New Roman"/>
          <w:b/>
        </w:rPr>
      </w:pPr>
      <w:r>
        <w:rPr>
          <w:rFonts w:ascii="Times New Roman" w:hAnsi="Times New Roman"/>
          <w:b/>
        </w:rPr>
        <w:t>ANDRÉS CONCEPCIÓN MIJES LLOVERA</w:t>
      </w:r>
    </w:p>
    <w:p w:rsidR="00F42845" w:rsidRPr="00C15523" w:rsidRDefault="00F42845" w:rsidP="00F42845">
      <w:pPr>
        <w:spacing w:after="0"/>
        <w:jc w:val="center"/>
        <w:rPr>
          <w:rFonts w:ascii="Times New Roman" w:hAnsi="Times New Roman"/>
          <w:b/>
        </w:rPr>
      </w:pPr>
      <w:r w:rsidRPr="00C15523">
        <w:rPr>
          <w:rFonts w:ascii="Times New Roman" w:hAnsi="Times New Roman"/>
          <w:b/>
        </w:rPr>
        <w:t>SECRETARIO DEL AYUNTAMIENTO</w:t>
      </w:r>
    </w:p>
    <w:p w:rsidR="00F42845"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p>
    <w:p w:rsidR="00F61EF9" w:rsidRPr="006100EC" w:rsidRDefault="00F61EF9"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JOSÉ ROGELIO PÉREZ GARZA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F42845" w:rsidRDefault="00F42845" w:rsidP="00F42845">
      <w:pPr>
        <w:spacing w:after="0"/>
        <w:jc w:val="both"/>
        <w:rPr>
          <w:rFonts w:ascii="Times New Roman" w:hAnsi="Times New Roman"/>
        </w:rPr>
      </w:pPr>
      <w:r>
        <w:rPr>
          <w:rFonts w:ascii="Times New Roman" w:hAnsi="Times New Roman"/>
        </w:rPr>
        <w:t>PRIMER REGIDOR</w:t>
      </w:r>
    </w:p>
    <w:p w:rsidR="00F61EF9" w:rsidRPr="006100EC" w:rsidRDefault="00F61EF9"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LORENA VELAZQUEZ BARBOSA</w:t>
      </w:r>
      <w:r>
        <w:rPr>
          <w:rFonts w:ascii="Times New Roman" w:hAnsi="Times New Roman"/>
        </w:rPr>
        <w:tab/>
      </w:r>
      <w:r>
        <w:rPr>
          <w:rFonts w:ascii="Times New Roman" w:hAnsi="Times New Roman"/>
        </w:rPr>
        <w:tab/>
      </w:r>
      <w:r>
        <w:rPr>
          <w:rFonts w:ascii="Times New Roman" w:hAnsi="Times New Roman"/>
        </w:rPr>
        <w:tab/>
      </w:r>
      <w:r w:rsidR="00A96FDD">
        <w:rPr>
          <w:rFonts w:ascii="Times New Roman" w:hAnsi="Times New Roman"/>
          <w:u w:val="single"/>
        </w:rPr>
        <w:t>INASIST. JUSTIF.</w:t>
      </w:r>
      <w:r w:rsidRPr="006100EC">
        <w:rPr>
          <w:rFonts w:ascii="Times New Roman" w:hAnsi="Times New Roman"/>
        </w:rPr>
        <w:t>_________</w:t>
      </w:r>
    </w:p>
    <w:p w:rsidR="00F42845" w:rsidRPr="006100EC" w:rsidRDefault="00F42845" w:rsidP="00F42845">
      <w:pPr>
        <w:spacing w:after="0"/>
        <w:jc w:val="both"/>
        <w:rPr>
          <w:rFonts w:ascii="Times New Roman" w:hAnsi="Times New Roman"/>
        </w:rPr>
      </w:pPr>
      <w:r>
        <w:rPr>
          <w:rFonts w:ascii="Times New Roman" w:hAnsi="Times New Roman"/>
        </w:rPr>
        <w:t>SEGUNDO REGIDOR</w:t>
      </w:r>
    </w:p>
    <w:p w:rsidR="00F42845" w:rsidRDefault="00F42845" w:rsidP="00F42845">
      <w:pPr>
        <w:spacing w:after="0"/>
        <w:jc w:val="both"/>
        <w:rPr>
          <w:rFonts w:ascii="Times New Roman" w:hAnsi="Times New Roman"/>
        </w:rPr>
      </w:pPr>
    </w:p>
    <w:p w:rsidR="009A5DF3" w:rsidRPr="006100EC" w:rsidRDefault="009A5DF3"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MANUEL EDUARDO MONTEJANO SERRATO</w:t>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F42845" w:rsidRDefault="00F42845" w:rsidP="00F42845">
      <w:pPr>
        <w:spacing w:after="0"/>
        <w:jc w:val="both"/>
        <w:rPr>
          <w:rFonts w:ascii="Times New Roman" w:hAnsi="Times New Roman"/>
        </w:rPr>
      </w:pPr>
      <w:r>
        <w:rPr>
          <w:rFonts w:ascii="Times New Roman" w:hAnsi="Times New Roman"/>
        </w:rPr>
        <w:t xml:space="preserve">TERCER REGIDOR </w:t>
      </w:r>
    </w:p>
    <w:p w:rsidR="00F42845" w:rsidRDefault="00F42845" w:rsidP="00F42845">
      <w:pPr>
        <w:spacing w:after="0"/>
        <w:jc w:val="both"/>
        <w:rPr>
          <w:rFonts w:ascii="Times New Roman" w:hAnsi="Times New Roman"/>
        </w:rPr>
      </w:pPr>
    </w:p>
    <w:p w:rsidR="00F61EF9" w:rsidRPr="006100EC" w:rsidRDefault="00F61EF9"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WALTER ASRAEL SALINAS GUZMÁN</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F42845" w:rsidRDefault="00F42845" w:rsidP="00F42845">
      <w:pPr>
        <w:jc w:val="both"/>
        <w:rPr>
          <w:rFonts w:ascii="Times New Roman" w:hAnsi="Times New Roman"/>
        </w:rPr>
      </w:pPr>
      <w:r>
        <w:rPr>
          <w:rFonts w:ascii="Times New Roman" w:hAnsi="Times New Roman"/>
        </w:rPr>
        <w:t>CUARTO REGIDOR</w:t>
      </w:r>
      <w:r w:rsidR="00F61EF9">
        <w:rPr>
          <w:rFonts w:ascii="Times New Roman" w:hAnsi="Times New Roman"/>
        </w:rPr>
        <w:t xml:space="preserve">   </w:t>
      </w:r>
    </w:p>
    <w:p w:rsidR="00F61EF9" w:rsidRPr="006100EC" w:rsidRDefault="00F61EF9" w:rsidP="00F42845">
      <w:pPr>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AMERICO RODRÍGUEZ SALAZAR</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F42845" w:rsidRPr="006100EC" w:rsidRDefault="00F42845" w:rsidP="00F42845">
      <w:pPr>
        <w:spacing w:after="0"/>
        <w:jc w:val="both"/>
        <w:rPr>
          <w:rFonts w:ascii="Times New Roman" w:hAnsi="Times New Roman"/>
        </w:rPr>
      </w:pPr>
      <w:r>
        <w:rPr>
          <w:rFonts w:ascii="Times New Roman" w:hAnsi="Times New Roman"/>
        </w:rPr>
        <w:t>QUINTO REGIDOR</w:t>
      </w:r>
    </w:p>
    <w:p w:rsidR="00F42845"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BRENDA ELIZABETH ORQUIZ GAONA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F42845" w:rsidRDefault="00F42845" w:rsidP="00F42845">
      <w:pPr>
        <w:spacing w:after="0"/>
        <w:jc w:val="both"/>
        <w:rPr>
          <w:rFonts w:ascii="Times New Roman" w:hAnsi="Times New Roman"/>
        </w:rPr>
      </w:pPr>
      <w:r>
        <w:rPr>
          <w:rFonts w:ascii="Times New Roman" w:hAnsi="Times New Roman"/>
        </w:rPr>
        <w:t>SEXTO REGIDOR</w:t>
      </w:r>
    </w:p>
    <w:p w:rsidR="00F42845" w:rsidRDefault="00F4284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MARICELA GONZÁLEZ RAMÍREZ</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F42845" w:rsidRDefault="00F42845" w:rsidP="00F42845">
      <w:pPr>
        <w:jc w:val="both"/>
        <w:rPr>
          <w:rFonts w:ascii="Times New Roman" w:hAnsi="Times New Roman"/>
        </w:rPr>
      </w:pPr>
      <w:r>
        <w:rPr>
          <w:rFonts w:ascii="Times New Roman" w:hAnsi="Times New Roman"/>
        </w:rPr>
        <w:t>SÉPTIMO REGIDOR</w:t>
      </w:r>
    </w:p>
    <w:p w:rsidR="00BF6C11" w:rsidRPr="006100EC" w:rsidRDefault="00BF6C11" w:rsidP="00F42845">
      <w:pPr>
        <w:jc w:val="both"/>
        <w:rPr>
          <w:rFonts w:ascii="Times New Roman" w:hAnsi="Times New Roman"/>
        </w:rPr>
      </w:pPr>
    </w:p>
    <w:p w:rsidR="00F42845" w:rsidRPr="00A96FDD" w:rsidRDefault="00F42845" w:rsidP="00F42845">
      <w:pPr>
        <w:spacing w:after="0"/>
        <w:ind w:right="474"/>
        <w:rPr>
          <w:rFonts w:ascii="Times New Roman" w:hAnsi="Times New Roman"/>
        </w:rPr>
      </w:pPr>
      <w:r w:rsidRPr="006100EC">
        <w:rPr>
          <w:rFonts w:ascii="Times New Roman" w:hAnsi="Times New Roman"/>
        </w:rPr>
        <w:t xml:space="preserve">C. </w:t>
      </w:r>
      <w:r>
        <w:rPr>
          <w:rFonts w:ascii="Times New Roman" w:hAnsi="Times New Roman"/>
        </w:rPr>
        <w:t xml:space="preserve">MARÍA LYLIANA HERNÁNDEZ MARTÍNEZ                  </w:t>
      </w:r>
      <w:r w:rsidRPr="00A96FDD">
        <w:rPr>
          <w:rFonts w:ascii="Times New Roman" w:hAnsi="Times New Roman"/>
        </w:rPr>
        <w:t xml:space="preserve"> </w:t>
      </w:r>
      <w:r w:rsidR="009A5DF3" w:rsidRPr="00A96FDD">
        <w:rPr>
          <w:rFonts w:ascii="Times New Roman" w:hAnsi="Times New Roman"/>
        </w:rPr>
        <w:t>_______________</w:t>
      </w:r>
      <w:r w:rsidR="002C1773" w:rsidRPr="00A96FDD">
        <w:rPr>
          <w:rFonts w:ascii="Times New Roman" w:hAnsi="Times New Roman"/>
        </w:rPr>
        <w:t>_________</w:t>
      </w:r>
    </w:p>
    <w:p w:rsidR="00F42845" w:rsidRPr="00A96FDD" w:rsidRDefault="00F42845" w:rsidP="00F42845">
      <w:pPr>
        <w:spacing w:after="0"/>
        <w:rPr>
          <w:rFonts w:ascii="Times New Roman" w:hAnsi="Times New Roman"/>
        </w:rPr>
      </w:pPr>
      <w:r w:rsidRPr="00A96FDD">
        <w:rPr>
          <w:rFonts w:ascii="Times New Roman" w:hAnsi="Times New Roman"/>
        </w:rPr>
        <w:t xml:space="preserve">OCTAVO REGIDOR </w:t>
      </w:r>
    </w:p>
    <w:p w:rsidR="00F42845" w:rsidRPr="00A96FDD" w:rsidRDefault="00F42845" w:rsidP="00F42845">
      <w:pPr>
        <w:spacing w:after="0"/>
        <w:jc w:val="both"/>
        <w:rPr>
          <w:rFonts w:ascii="Times New Roman" w:hAnsi="Times New Roman"/>
        </w:rPr>
      </w:pPr>
    </w:p>
    <w:p w:rsidR="00F42845" w:rsidRPr="00A96FDD" w:rsidRDefault="00F42845" w:rsidP="00F42845">
      <w:pPr>
        <w:spacing w:after="0"/>
        <w:jc w:val="both"/>
        <w:rPr>
          <w:rFonts w:ascii="Times New Roman" w:hAnsi="Times New Roman"/>
        </w:rPr>
      </w:pPr>
    </w:p>
    <w:p w:rsidR="00F42845" w:rsidRPr="00A96FDD" w:rsidRDefault="00F42845" w:rsidP="00F42845">
      <w:pPr>
        <w:spacing w:after="0"/>
        <w:jc w:val="both"/>
        <w:rPr>
          <w:rFonts w:ascii="Times New Roman" w:hAnsi="Times New Roman"/>
        </w:rPr>
      </w:pPr>
      <w:r w:rsidRPr="00A96FDD">
        <w:rPr>
          <w:rFonts w:ascii="Times New Roman" w:hAnsi="Times New Roman"/>
        </w:rPr>
        <w:t>C. PEDRO GARZA MARTÍNEZ</w:t>
      </w:r>
      <w:r w:rsidRPr="00A96FDD">
        <w:rPr>
          <w:rFonts w:ascii="Times New Roman" w:hAnsi="Times New Roman"/>
        </w:rPr>
        <w:tab/>
      </w:r>
      <w:r w:rsidRPr="00A96FDD">
        <w:rPr>
          <w:rFonts w:ascii="Times New Roman" w:hAnsi="Times New Roman"/>
        </w:rPr>
        <w:tab/>
      </w:r>
      <w:r w:rsidRPr="00A96FDD">
        <w:rPr>
          <w:rFonts w:ascii="Times New Roman" w:hAnsi="Times New Roman"/>
        </w:rPr>
        <w:tab/>
      </w:r>
      <w:r w:rsidRPr="00A96FDD">
        <w:rPr>
          <w:rFonts w:ascii="Times New Roman" w:hAnsi="Times New Roman"/>
        </w:rPr>
        <w:tab/>
        <w:t>________________________</w:t>
      </w:r>
    </w:p>
    <w:p w:rsidR="00F42845" w:rsidRPr="006100EC" w:rsidRDefault="00F42845" w:rsidP="00F42845">
      <w:pPr>
        <w:spacing w:after="0"/>
        <w:jc w:val="both"/>
        <w:rPr>
          <w:rFonts w:ascii="Times New Roman" w:hAnsi="Times New Roman"/>
        </w:rPr>
      </w:pPr>
      <w:r>
        <w:rPr>
          <w:rFonts w:ascii="Times New Roman" w:hAnsi="Times New Roman"/>
        </w:rPr>
        <w:t>NOVENO REGIDOR</w:t>
      </w:r>
    </w:p>
    <w:p w:rsidR="00F42845" w:rsidRDefault="00F42845" w:rsidP="00F42845">
      <w:pPr>
        <w:spacing w:after="0"/>
        <w:jc w:val="both"/>
        <w:rPr>
          <w:rFonts w:ascii="Times New Roman" w:hAnsi="Times New Roman"/>
        </w:rPr>
      </w:pPr>
    </w:p>
    <w:p w:rsidR="00F61EF9" w:rsidRPr="006100EC" w:rsidRDefault="00F61EF9"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PEDRO GONGORA VALADEZ               </w:t>
      </w:r>
      <w:r>
        <w:rPr>
          <w:rFonts w:ascii="Times New Roman" w:hAnsi="Times New Roman"/>
        </w:rPr>
        <w:tab/>
      </w:r>
      <w:r>
        <w:rPr>
          <w:rFonts w:ascii="Times New Roman" w:hAnsi="Times New Roman"/>
        </w:rPr>
        <w:tab/>
      </w:r>
      <w:r>
        <w:rPr>
          <w:rFonts w:ascii="Times New Roman" w:hAnsi="Times New Roman"/>
        </w:rPr>
        <w:tab/>
        <w:t>________________________</w:t>
      </w:r>
    </w:p>
    <w:p w:rsidR="00F42845" w:rsidRPr="006100EC" w:rsidRDefault="00F42845" w:rsidP="00F42845">
      <w:pPr>
        <w:spacing w:after="0"/>
        <w:jc w:val="both"/>
        <w:rPr>
          <w:rFonts w:ascii="Times New Roman" w:hAnsi="Times New Roman"/>
        </w:rPr>
      </w:pPr>
      <w:r>
        <w:rPr>
          <w:rFonts w:ascii="Times New Roman" w:hAnsi="Times New Roman"/>
        </w:rPr>
        <w:t>DÉCIMO REGIDOR</w:t>
      </w:r>
    </w:p>
    <w:p w:rsidR="00F42845" w:rsidRDefault="00F42845" w:rsidP="00F42845">
      <w:pPr>
        <w:spacing w:after="0"/>
        <w:jc w:val="both"/>
        <w:rPr>
          <w:rFonts w:ascii="Times New Roman" w:hAnsi="Times New Roman"/>
        </w:rPr>
      </w:pPr>
    </w:p>
    <w:p w:rsidR="00F61EF9" w:rsidRPr="006100EC" w:rsidRDefault="00F61EF9" w:rsidP="00F42845">
      <w:pPr>
        <w:spacing w:after="0"/>
        <w:jc w:val="both"/>
        <w:rPr>
          <w:rFonts w:ascii="Times New Roman" w:hAnsi="Times New Roman"/>
        </w:rPr>
      </w:pPr>
    </w:p>
    <w:p w:rsidR="00F42845" w:rsidRPr="00A4034D" w:rsidRDefault="00F42845" w:rsidP="00F42845">
      <w:pPr>
        <w:spacing w:after="0"/>
        <w:jc w:val="both"/>
        <w:rPr>
          <w:rFonts w:ascii="Times New Roman" w:hAnsi="Times New Roman"/>
          <w:u w:val="single"/>
        </w:rPr>
      </w:pPr>
      <w:r w:rsidRPr="006100EC">
        <w:rPr>
          <w:rFonts w:ascii="Times New Roman" w:hAnsi="Times New Roman"/>
        </w:rPr>
        <w:t xml:space="preserve">C. </w:t>
      </w:r>
      <w:r>
        <w:rPr>
          <w:rFonts w:ascii="Times New Roman" w:hAnsi="Times New Roman"/>
        </w:rPr>
        <w:t>JUAN GILBERTO CABALLERO RUEDA</w:t>
      </w:r>
      <w:r>
        <w:rPr>
          <w:rFonts w:ascii="Times New Roman" w:hAnsi="Times New Roman"/>
        </w:rPr>
        <w:tab/>
      </w:r>
      <w:r>
        <w:rPr>
          <w:rFonts w:ascii="Times New Roman" w:hAnsi="Times New Roman"/>
        </w:rPr>
        <w:tab/>
      </w:r>
      <w:r>
        <w:rPr>
          <w:rFonts w:ascii="Times New Roman" w:hAnsi="Times New Roman"/>
        </w:rPr>
        <w:tab/>
      </w:r>
      <w:r w:rsidRPr="00A96FDD">
        <w:rPr>
          <w:rFonts w:ascii="Times New Roman" w:hAnsi="Times New Roman"/>
        </w:rPr>
        <w:t>_____________</w:t>
      </w:r>
      <w:r w:rsidRPr="00A4034D">
        <w:rPr>
          <w:rFonts w:ascii="Times New Roman" w:hAnsi="Times New Roman"/>
        </w:rPr>
        <w:t>___________</w:t>
      </w:r>
    </w:p>
    <w:p w:rsidR="00F42845" w:rsidRPr="006100EC" w:rsidRDefault="00F42845" w:rsidP="00F42845">
      <w:pPr>
        <w:spacing w:after="0"/>
        <w:jc w:val="both"/>
        <w:rPr>
          <w:rFonts w:ascii="Times New Roman" w:hAnsi="Times New Roman"/>
        </w:rPr>
      </w:pPr>
      <w:r w:rsidRPr="006100EC">
        <w:rPr>
          <w:rFonts w:ascii="Times New Roman" w:hAnsi="Times New Roman"/>
        </w:rPr>
        <w:t>DÉCIMO PRIMER REGIDOR</w:t>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F61EF9" w:rsidRPr="006100EC" w:rsidRDefault="00F61EF9" w:rsidP="00F42845">
      <w:pPr>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MARÍA VERÓNICA AGUILAR GUERRERO</w:t>
      </w:r>
      <w:r>
        <w:rPr>
          <w:rFonts w:ascii="Times New Roman" w:hAnsi="Times New Roman"/>
        </w:rPr>
        <w:tab/>
      </w:r>
      <w:r>
        <w:rPr>
          <w:rFonts w:ascii="Times New Roman" w:hAnsi="Times New Roman"/>
        </w:rPr>
        <w:tab/>
        <w:t xml:space="preserve"> ________________________</w:t>
      </w:r>
    </w:p>
    <w:p w:rsidR="00F42845" w:rsidRPr="006100EC" w:rsidRDefault="00F42845" w:rsidP="00F42845">
      <w:pPr>
        <w:spacing w:after="0"/>
        <w:jc w:val="both"/>
        <w:rPr>
          <w:rFonts w:ascii="Times New Roman" w:hAnsi="Times New Roman"/>
        </w:rPr>
      </w:pPr>
      <w:r w:rsidRPr="006100EC">
        <w:rPr>
          <w:rFonts w:ascii="Times New Roman" w:hAnsi="Times New Roman"/>
        </w:rPr>
        <w:t>DÉCIMO SEGUNDO REGIDOR</w:t>
      </w:r>
    </w:p>
    <w:p w:rsidR="00F42845" w:rsidRPr="006100EC" w:rsidRDefault="00F42845" w:rsidP="00F42845">
      <w:pPr>
        <w:spacing w:after="0"/>
        <w:jc w:val="both"/>
        <w:rPr>
          <w:rFonts w:ascii="Times New Roman" w:hAnsi="Times New Roman"/>
        </w:rPr>
      </w:pPr>
    </w:p>
    <w:p w:rsidR="00F61EF9" w:rsidRDefault="00F61EF9"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ROSALINDA MARTÍNEZ TEJEDA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F42845" w:rsidRPr="00672767" w:rsidRDefault="00F42845" w:rsidP="00F42845">
      <w:pPr>
        <w:spacing w:after="0"/>
        <w:jc w:val="both"/>
        <w:rPr>
          <w:rFonts w:ascii="Times New Roman" w:hAnsi="Times New Roman"/>
        </w:rPr>
      </w:pPr>
      <w:r w:rsidRPr="00672767">
        <w:rPr>
          <w:rFonts w:ascii="Times New Roman" w:hAnsi="Times New Roman"/>
        </w:rPr>
        <w:t xml:space="preserve">DÉCIMO TERCER REGIDOR </w:t>
      </w:r>
    </w:p>
    <w:p w:rsidR="00F42845" w:rsidRDefault="00F42845" w:rsidP="00F42845">
      <w:pPr>
        <w:spacing w:after="0"/>
        <w:jc w:val="both"/>
        <w:rPr>
          <w:rFonts w:ascii="Times New Roman" w:hAnsi="Times New Roman"/>
        </w:rPr>
      </w:pPr>
    </w:p>
    <w:p w:rsidR="00BE7FB3" w:rsidRPr="006100EC" w:rsidRDefault="00BE7FB3"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HORACIO HERMOSILLO RUIZ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F42845" w:rsidRPr="006100EC" w:rsidRDefault="00F42845" w:rsidP="00F42845">
      <w:pPr>
        <w:spacing w:after="0"/>
        <w:jc w:val="both"/>
        <w:rPr>
          <w:rFonts w:ascii="Times New Roman" w:hAnsi="Times New Roman"/>
        </w:rPr>
      </w:pPr>
      <w:r>
        <w:rPr>
          <w:rFonts w:ascii="Times New Roman" w:hAnsi="Times New Roman"/>
        </w:rPr>
        <w:t>DÉCIMO CUARTO REGIDOR</w:t>
      </w:r>
    </w:p>
    <w:p w:rsidR="00F42845" w:rsidRDefault="00F4284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p>
    <w:p w:rsidR="00F42845" w:rsidRPr="006E7A09" w:rsidRDefault="00F42845" w:rsidP="00F42845">
      <w:pPr>
        <w:spacing w:after="0"/>
        <w:jc w:val="both"/>
        <w:rPr>
          <w:rFonts w:ascii="Times New Roman" w:hAnsi="Times New Roman"/>
          <w:u w:val="single"/>
        </w:rPr>
      </w:pPr>
      <w:r w:rsidRPr="006100EC">
        <w:rPr>
          <w:rFonts w:ascii="Times New Roman" w:hAnsi="Times New Roman"/>
        </w:rPr>
        <w:t xml:space="preserve">C. </w:t>
      </w:r>
      <w:r>
        <w:rPr>
          <w:rFonts w:ascii="Times New Roman" w:hAnsi="Times New Roman"/>
        </w:rPr>
        <w:t>ERIKA JANETH CABRERA PALACIOS</w:t>
      </w:r>
      <w:r>
        <w:rPr>
          <w:rFonts w:ascii="Times New Roman" w:hAnsi="Times New Roman"/>
        </w:rPr>
        <w:tab/>
      </w:r>
      <w:r>
        <w:rPr>
          <w:rFonts w:ascii="Times New Roman" w:hAnsi="Times New Roman"/>
        </w:rPr>
        <w:tab/>
      </w:r>
      <w:r>
        <w:rPr>
          <w:rFonts w:ascii="Times New Roman" w:hAnsi="Times New Roman"/>
        </w:rPr>
        <w:tab/>
      </w:r>
      <w:r w:rsidR="00BF6C11" w:rsidRPr="00A96FDD">
        <w:rPr>
          <w:rFonts w:ascii="Times New Roman" w:hAnsi="Times New Roman"/>
        </w:rPr>
        <w:t>________________</w:t>
      </w:r>
      <w:r w:rsidR="006E7A09" w:rsidRPr="00A96FDD">
        <w:rPr>
          <w:rFonts w:ascii="Times New Roman" w:hAnsi="Times New Roman"/>
        </w:rPr>
        <w:t>________</w:t>
      </w:r>
    </w:p>
    <w:p w:rsidR="00F42845" w:rsidRDefault="00F42845" w:rsidP="00F42845">
      <w:pPr>
        <w:spacing w:after="0"/>
        <w:jc w:val="both"/>
        <w:rPr>
          <w:rFonts w:ascii="Times New Roman" w:hAnsi="Times New Roman"/>
        </w:rPr>
      </w:pPr>
      <w:r>
        <w:rPr>
          <w:rFonts w:ascii="Times New Roman" w:hAnsi="Times New Roman"/>
        </w:rPr>
        <w:t>SÍNDICO PRIMERO</w:t>
      </w:r>
    </w:p>
    <w:p w:rsidR="00F42845"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Pr>
          <w:rFonts w:ascii="Times New Roman" w:hAnsi="Times New Roman"/>
        </w:rPr>
        <w:t>C. LUCÍA ARACELY HERNÁNDEZ LÓPEZ</w:t>
      </w:r>
      <w:r>
        <w:rPr>
          <w:rFonts w:ascii="Times New Roman" w:hAnsi="Times New Roman"/>
        </w:rPr>
        <w:tab/>
      </w:r>
      <w:r>
        <w:rPr>
          <w:rFonts w:ascii="Times New Roman" w:hAnsi="Times New Roman"/>
        </w:rPr>
        <w:tab/>
      </w:r>
      <w:r>
        <w:rPr>
          <w:rFonts w:ascii="Times New Roman" w:hAnsi="Times New Roman"/>
        </w:rPr>
        <w:tab/>
        <w:t>________________________</w:t>
      </w:r>
    </w:p>
    <w:p w:rsidR="00DF1CCE" w:rsidRDefault="00F42845" w:rsidP="00A96FDD">
      <w:pPr>
        <w:spacing w:after="0"/>
        <w:jc w:val="both"/>
      </w:pPr>
      <w:r>
        <w:rPr>
          <w:rFonts w:ascii="Times New Roman" w:hAnsi="Times New Roman"/>
        </w:rPr>
        <w:t>SÍNDICO SEGUNDO</w:t>
      </w:r>
    </w:p>
    <w:sectPr w:rsidR="00DF1CCE" w:rsidSect="009A4273">
      <w:footerReference w:type="default" r:id="rId9"/>
      <w:pgSz w:w="12240" w:h="20160" w:code="5"/>
      <w:pgMar w:top="2410"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539" w:rsidRDefault="00195539" w:rsidP="008F36A5">
      <w:pPr>
        <w:spacing w:after="0" w:line="240" w:lineRule="auto"/>
      </w:pPr>
      <w:r>
        <w:separator/>
      </w:r>
    </w:p>
  </w:endnote>
  <w:endnote w:type="continuationSeparator" w:id="0">
    <w:p w:rsidR="00195539" w:rsidRDefault="00195539" w:rsidP="008F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761" w:rsidRDefault="00337761">
    <w:pPr>
      <w:pStyle w:val="Piedepgina"/>
    </w:pPr>
  </w:p>
  <w:sdt>
    <w:sdtPr>
      <w:id w:val="33370892"/>
      <w:docPartObj>
        <w:docPartGallery w:val="Page Numbers (Bottom of Page)"/>
        <w:docPartUnique/>
      </w:docPartObj>
    </w:sdtPr>
    <w:sdtEndPr/>
    <w:sdtContent>
      <w:p w:rsidR="00337761" w:rsidRDefault="00337761" w:rsidP="00EA32EF">
        <w:pPr>
          <w:pStyle w:val="Piedepgina"/>
          <w:jc w:val="center"/>
        </w:pPr>
        <w:r>
          <w:fldChar w:fldCharType="begin"/>
        </w:r>
        <w:r>
          <w:instrText xml:space="preserve"> PAGE   \* MERGEFORMAT </w:instrText>
        </w:r>
        <w:r>
          <w:fldChar w:fldCharType="separate"/>
        </w:r>
        <w:r w:rsidR="008703D0">
          <w:rPr>
            <w:noProof/>
          </w:rPr>
          <w:t>11</w:t>
        </w:r>
        <w:r>
          <w:rPr>
            <w:noProof/>
          </w:rPr>
          <w:fldChar w:fldCharType="end"/>
        </w:r>
      </w:p>
      <w:p w:rsidR="00337761" w:rsidRDefault="008703D0" w:rsidP="00EA32EF">
        <w:pPr>
          <w:pStyle w:val="Piedepgina"/>
          <w:jc w:val="center"/>
        </w:pPr>
        <w:r>
          <w:rPr>
            <w:i/>
          </w:rPr>
          <w:t>Duplicado</w:t>
        </w:r>
        <w:r w:rsidR="006A6A2E">
          <w:rPr>
            <w:i/>
          </w:rPr>
          <w:t xml:space="preserve"> del Acta No. 56, Sesión Ordinaria del 15</w:t>
        </w:r>
        <w:r w:rsidR="00337761">
          <w:rPr>
            <w:i/>
          </w:rPr>
          <w:t xml:space="preserve"> </w:t>
        </w:r>
        <w:r w:rsidR="00337761" w:rsidRPr="005E4A2F">
          <w:rPr>
            <w:i/>
          </w:rPr>
          <w:t>de</w:t>
        </w:r>
        <w:r w:rsidR="00337761">
          <w:rPr>
            <w:i/>
          </w:rPr>
          <w:t xml:space="preserve"> </w:t>
        </w:r>
        <w:r w:rsidR="006A6A2E">
          <w:rPr>
            <w:i/>
          </w:rPr>
          <w:t>noviembre</w:t>
        </w:r>
        <w:r w:rsidR="00337761">
          <w:rPr>
            <w:i/>
          </w:rPr>
          <w:t xml:space="preserve"> del 2017</w:t>
        </w:r>
      </w:p>
    </w:sdtContent>
  </w:sdt>
  <w:p w:rsidR="00337761" w:rsidRDefault="00337761">
    <w:pPr>
      <w:pStyle w:val="Piedepgina"/>
    </w:pPr>
  </w:p>
  <w:p w:rsidR="00337761" w:rsidRDefault="00337761">
    <w:pPr>
      <w:pStyle w:val="Piedepgina"/>
    </w:pPr>
  </w:p>
  <w:p w:rsidR="00337761" w:rsidRDefault="00337761">
    <w:pPr>
      <w:pStyle w:val="Piedepgina"/>
    </w:pPr>
  </w:p>
  <w:p w:rsidR="00337761" w:rsidRDefault="00337761">
    <w:pPr>
      <w:pStyle w:val="Piedepgina"/>
    </w:pPr>
  </w:p>
  <w:p w:rsidR="00337761" w:rsidRDefault="00337761">
    <w:pPr>
      <w:pStyle w:val="Piedepgina"/>
    </w:pPr>
  </w:p>
  <w:p w:rsidR="00337761" w:rsidRDefault="0033776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539" w:rsidRDefault="00195539" w:rsidP="008F36A5">
      <w:pPr>
        <w:spacing w:after="0" w:line="240" w:lineRule="auto"/>
      </w:pPr>
      <w:r>
        <w:separator/>
      </w:r>
    </w:p>
  </w:footnote>
  <w:footnote w:type="continuationSeparator" w:id="0">
    <w:p w:rsidR="00195539" w:rsidRDefault="00195539" w:rsidP="008F3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BD6"/>
    <w:multiLevelType w:val="hybridMultilevel"/>
    <w:tmpl w:val="80C8054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837F41"/>
    <w:multiLevelType w:val="hybridMultilevel"/>
    <w:tmpl w:val="493868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270011"/>
    <w:multiLevelType w:val="hybridMultilevel"/>
    <w:tmpl w:val="79B217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EA2506"/>
    <w:multiLevelType w:val="hybridMultilevel"/>
    <w:tmpl w:val="0DBEA3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0438CB"/>
    <w:multiLevelType w:val="hybridMultilevel"/>
    <w:tmpl w:val="CF765FF8"/>
    <w:lvl w:ilvl="0" w:tplc="080A0013">
      <w:start w:val="1"/>
      <w:numFmt w:val="upperRoman"/>
      <w:lvlText w:val="%1."/>
      <w:lvlJc w:val="righ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5F5328"/>
    <w:multiLevelType w:val="hybridMultilevel"/>
    <w:tmpl w:val="BD7CB0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8D2151A"/>
    <w:multiLevelType w:val="hybridMultilevel"/>
    <w:tmpl w:val="51FA33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98B4C3A"/>
    <w:multiLevelType w:val="hybridMultilevel"/>
    <w:tmpl w:val="2E40B4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9A8244F"/>
    <w:multiLevelType w:val="hybridMultilevel"/>
    <w:tmpl w:val="40E615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B957987"/>
    <w:multiLevelType w:val="hybridMultilevel"/>
    <w:tmpl w:val="2E40B4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BEC0A1C"/>
    <w:multiLevelType w:val="hybridMultilevel"/>
    <w:tmpl w:val="1C2AC6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ECB35E9"/>
    <w:multiLevelType w:val="hybridMultilevel"/>
    <w:tmpl w:val="DDB61C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1CD0BD3"/>
    <w:multiLevelType w:val="hybridMultilevel"/>
    <w:tmpl w:val="B79EB3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2E1677C"/>
    <w:multiLevelType w:val="hybridMultilevel"/>
    <w:tmpl w:val="88AC9C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3FE1BB8"/>
    <w:multiLevelType w:val="hybridMultilevel"/>
    <w:tmpl w:val="1C9C00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6027C64"/>
    <w:multiLevelType w:val="hybridMultilevel"/>
    <w:tmpl w:val="ABCAEB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6D10227"/>
    <w:multiLevelType w:val="hybridMultilevel"/>
    <w:tmpl w:val="A1EE9A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90E655E"/>
    <w:multiLevelType w:val="hybridMultilevel"/>
    <w:tmpl w:val="14A2E0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E171F6F"/>
    <w:multiLevelType w:val="hybridMultilevel"/>
    <w:tmpl w:val="42F8A2B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E305863"/>
    <w:multiLevelType w:val="hybridMultilevel"/>
    <w:tmpl w:val="4AB0BB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03B2A96"/>
    <w:multiLevelType w:val="hybridMultilevel"/>
    <w:tmpl w:val="B60EE2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3CE3C1F"/>
    <w:multiLevelType w:val="hybridMultilevel"/>
    <w:tmpl w:val="5DA646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7F87E3F"/>
    <w:multiLevelType w:val="hybridMultilevel"/>
    <w:tmpl w:val="150A8E46"/>
    <w:lvl w:ilvl="0" w:tplc="080A0013">
      <w:start w:val="1"/>
      <w:numFmt w:val="upperRoman"/>
      <w:lvlText w:val="%1."/>
      <w:lvlJc w:val="righ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8D5339B"/>
    <w:multiLevelType w:val="hybridMultilevel"/>
    <w:tmpl w:val="E77297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9E20A34"/>
    <w:multiLevelType w:val="hybridMultilevel"/>
    <w:tmpl w:val="3DDC89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A1E74D3"/>
    <w:multiLevelType w:val="hybridMultilevel"/>
    <w:tmpl w:val="148CAC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ACA4DB0"/>
    <w:multiLevelType w:val="hybridMultilevel"/>
    <w:tmpl w:val="930CB0D4"/>
    <w:lvl w:ilvl="0" w:tplc="91200FB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0F867D4"/>
    <w:multiLevelType w:val="hybridMultilevel"/>
    <w:tmpl w:val="E6526F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1B07937"/>
    <w:multiLevelType w:val="hybridMultilevel"/>
    <w:tmpl w:val="A8926768"/>
    <w:lvl w:ilvl="0" w:tplc="D0E218D2">
      <w:start w:val="8"/>
      <w:numFmt w:val="bullet"/>
      <w:lvlText w:val=""/>
      <w:lvlJc w:val="left"/>
      <w:pPr>
        <w:ind w:left="1065" w:hanging="705"/>
      </w:pPr>
      <w:rPr>
        <w:rFonts w:ascii="Symbol" w:eastAsiaTheme="minorHAnsi"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36897557"/>
    <w:multiLevelType w:val="hybridMultilevel"/>
    <w:tmpl w:val="DCBCAB2E"/>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3AD23CDD"/>
    <w:multiLevelType w:val="hybridMultilevel"/>
    <w:tmpl w:val="5CAA5B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B5F65A0"/>
    <w:multiLevelType w:val="hybridMultilevel"/>
    <w:tmpl w:val="E1BCAB9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C1072E8"/>
    <w:multiLevelType w:val="hybridMultilevel"/>
    <w:tmpl w:val="E6142E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3F71A40"/>
    <w:multiLevelType w:val="hybridMultilevel"/>
    <w:tmpl w:val="775ED74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7B1180F"/>
    <w:multiLevelType w:val="hybridMultilevel"/>
    <w:tmpl w:val="78EC7D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8C73448"/>
    <w:multiLevelType w:val="hybridMultilevel"/>
    <w:tmpl w:val="E76CC89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D145096"/>
    <w:multiLevelType w:val="hybridMultilevel"/>
    <w:tmpl w:val="C318EC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E926E2B"/>
    <w:multiLevelType w:val="hybridMultilevel"/>
    <w:tmpl w:val="4E3E08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1CA78E7"/>
    <w:multiLevelType w:val="hybridMultilevel"/>
    <w:tmpl w:val="FA6EED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32F7DFE"/>
    <w:multiLevelType w:val="hybridMultilevel"/>
    <w:tmpl w:val="2E40B4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6B2215C"/>
    <w:multiLevelType w:val="hybridMultilevel"/>
    <w:tmpl w:val="206E79A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CD644C0"/>
    <w:multiLevelType w:val="hybridMultilevel"/>
    <w:tmpl w:val="667ABF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0C110A0"/>
    <w:multiLevelType w:val="hybridMultilevel"/>
    <w:tmpl w:val="123873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14F5BCF"/>
    <w:multiLevelType w:val="hybridMultilevel"/>
    <w:tmpl w:val="65668F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1745CDD"/>
    <w:multiLevelType w:val="hybridMultilevel"/>
    <w:tmpl w:val="A2C29B2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56101DD"/>
    <w:multiLevelType w:val="hybridMultilevel"/>
    <w:tmpl w:val="636A73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6145DFB"/>
    <w:multiLevelType w:val="hybridMultilevel"/>
    <w:tmpl w:val="DF80F6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7CE17C9"/>
    <w:multiLevelType w:val="hybridMultilevel"/>
    <w:tmpl w:val="7ABCFD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8CE79F9"/>
    <w:multiLevelType w:val="hybridMultilevel"/>
    <w:tmpl w:val="12C0C3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0CA42D0"/>
    <w:multiLevelType w:val="hybridMultilevel"/>
    <w:tmpl w:val="C6F2C8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70ED09AF"/>
    <w:multiLevelType w:val="hybridMultilevel"/>
    <w:tmpl w:val="AC2467B4"/>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1" w15:restartNumberingAfterBreak="0">
    <w:nsid w:val="7217293A"/>
    <w:multiLevelType w:val="hybridMultilevel"/>
    <w:tmpl w:val="4176D8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75743EC3"/>
    <w:multiLevelType w:val="hybridMultilevel"/>
    <w:tmpl w:val="FDA2B2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886096A"/>
    <w:multiLevelType w:val="hybridMultilevel"/>
    <w:tmpl w:val="95963B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79A456B8"/>
    <w:multiLevelType w:val="hybridMultilevel"/>
    <w:tmpl w:val="3E9667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7C842355"/>
    <w:multiLevelType w:val="hybridMultilevel"/>
    <w:tmpl w:val="3A4CC1F6"/>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47"/>
  </w:num>
  <w:num w:numId="2">
    <w:abstractNumId w:val="23"/>
  </w:num>
  <w:num w:numId="3">
    <w:abstractNumId w:val="36"/>
  </w:num>
  <w:num w:numId="4">
    <w:abstractNumId w:val="8"/>
  </w:num>
  <w:num w:numId="5">
    <w:abstractNumId w:val="40"/>
  </w:num>
  <w:num w:numId="6">
    <w:abstractNumId w:val="54"/>
  </w:num>
  <w:num w:numId="7">
    <w:abstractNumId w:val="5"/>
  </w:num>
  <w:num w:numId="8">
    <w:abstractNumId w:val="6"/>
  </w:num>
  <w:num w:numId="9">
    <w:abstractNumId w:val="48"/>
  </w:num>
  <w:num w:numId="10">
    <w:abstractNumId w:val="16"/>
  </w:num>
  <w:num w:numId="11">
    <w:abstractNumId w:val="49"/>
  </w:num>
  <w:num w:numId="12">
    <w:abstractNumId w:val="7"/>
  </w:num>
  <w:num w:numId="13">
    <w:abstractNumId w:val="39"/>
  </w:num>
  <w:num w:numId="14">
    <w:abstractNumId w:val="9"/>
  </w:num>
  <w:num w:numId="15">
    <w:abstractNumId w:val="52"/>
  </w:num>
  <w:num w:numId="16">
    <w:abstractNumId w:val="18"/>
  </w:num>
  <w:num w:numId="17">
    <w:abstractNumId w:val="42"/>
  </w:num>
  <w:num w:numId="18">
    <w:abstractNumId w:val="21"/>
  </w:num>
  <w:num w:numId="19">
    <w:abstractNumId w:val="30"/>
  </w:num>
  <w:num w:numId="20">
    <w:abstractNumId w:val="13"/>
  </w:num>
  <w:num w:numId="21">
    <w:abstractNumId w:val="3"/>
  </w:num>
  <w:num w:numId="22">
    <w:abstractNumId w:val="11"/>
  </w:num>
  <w:num w:numId="23">
    <w:abstractNumId w:val="38"/>
  </w:num>
  <w:num w:numId="24">
    <w:abstractNumId w:val="44"/>
  </w:num>
  <w:num w:numId="25">
    <w:abstractNumId w:val="15"/>
  </w:num>
  <w:num w:numId="26">
    <w:abstractNumId w:val="12"/>
  </w:num>
  <w:num w:numId="27">
    <w:abstractNumId w:val="25"/>
  </w:num>
  <w:num w:numId="28">
    <w:abstractNumId w:val="41"/>
  </w:num>
  <w:num w:numId="29">
    <w:abstractNumId w:val="14"/>
  </w:num>
  <w:num w:numId="30">
    <w:abstractNumId w:val="45"/>
  </w:num>
  <w:num w:numId="31">
    <w:abstractNumId w:val="24"/>
  </w:num>
  <w:num w:numId="32">
    <w:abstractNumId w:val="1"/>
  </w:num>
  <w:num w:numId="33">
    <w:abstractNumId w:val="10"/>
  </w:num>
  <w:num w:numId="34">
    <w:abstractNumId w:val="53"/>
  </w:num>
  <w:num w:numId="35">
    <w:abstractNumId w:val="0"/>
  </w:num>
  <w:num w:numId="36">
    <w:abstractNumId w:val="31"/>
  </w:num>
  <w:num w:numId="37">
    <w:abstractNumId w:val="33"/>
  </w:num>
  <w:num w:numId="38">
    <w:abstractNumId w:val="2"/>
  </w:num>
  <w:num w:numId="39">
    <w:abstractNumId w:val="51"/>
  </w:num>
  <w:num w:numId="40">
    <w:abstractNumId w:val="37"/>
  </w:num>
  <w:num w:numId="41">
    <w:abstractNumId w:val="32"/>
  </w:num>
  <w:num w:numId="42">
    <w:abstractNumId w:val="55"/>
  </w:num>
  <w:num w:numId="43">
    <w:abstractNumId w:val="17"/>
  </w:num>
  <w:num w:numId="44">
    <w:abstractNumId w:val="29"/>
  </w:num>
  <w:num w:numId="45">
    <w:abstractNumId w:val="43"/>
  </w:num>
  <w:num w:numId="46">
    <w:abstractNumId w:val="34"/>
  </w:num>
  <w:num w:numId="47">
    <w:abstractNumId w:val="22"/>
  </w:num>
  <w:num w:numId="48">
    <w:abstractNumId w:val="46"/>
  </w:num>
  <w:num w:numId="49">
    <w:abstractNumId w:val="4"/>
  </w:num>
  <w:num w:numId="50">
    <w:abstractNumId w:val="20"/>
  </w:num>
  <w:num w:numId="51">
    <w:abstractNumId w:val="50"/>
  </w:num>
  <w:num w:numId="52">
    <w:abstractNumId w:val="35"/>
  </w:num>
  <w:num w:numId="53">
    <w:abstractNumId w:val="27"/>
  </w:num>
  <w:num w:numId="54">
    <w:abstractNumId w:val="19"/>
  </w:num>
  <w:num w:numId="55">
    <w:abstractNumId w:val="28"/>
  </w:num>
  <w:num w:numId="56">
    <w:abstractNumId w:val="2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845"/>
    <w:rsid w:val="000106CA"/>
    <w:rsid w:val="00024C56"/>
    <w:rsid w:val="00033BB5"/>
    <w:rsid w:val="0005340A"/>
    <w:rsid w:val="00066BD8"/>
    <w:rsid w:val="00086CC3"/>
    <w:rsid w:val="00090BA1"/>
    <w:rsid w:val="00094BBC"/>
    <w:rsid w:val="00096653"/>
    <w:rsid w:val="000D5842"/>
    <w:rsid w:val="00120465"/>
    <w:rsid w:val="00155D9E"/>
    <w:rsid w:val="00157A3D"/>
    <w:rsid w:val="00195539"/>
    <w:rsid w:val="001B3A17"/>
    <w:rsid w:val="001B66C1"/>
    <w:rsid w:val="001F5F03"/>
    <w:rsid w:val="00254FFA"/>
    <w:rsid w:val="00255D52"/>
    <w:rsid w:val="002834A0"/>
    <w:rsid w:val="002C1773"/>
    <w:rsid w:val="002D46FD"/>
    <w:rsid w:val="002E2DE5"/>
    <w:rsid w:val="002E5955"/>
    <w:rsid w:val="003301C5"/>
    <w:rsid w:val="00332C48"/>
    <w:rsid w:val="00337761"/>
    <w:rsid w:val="00377478"/>
    <w:rsid w:val="00382E24"/>
    <w:rsid w:val="003F4ACE"/>
    <w:rsid w:val="003F6F51"/>
    <w:rsid w:val="004057CB"/>
    <w:rsid w:val="00407E32"/>
    <w:rsid w:val="004971B7"/>
    <w:rsid w:val="004E38EC"/>
    <w:rsid w:val="00534359"/>
    <w:rsid w:val="00572F31"/>
    <w:rsid w:val="005A2651"/>
    <w:rsid w:val="00657E52"/>
    <w:rsid w:val="006A6A2E"/>
    <w:rsid w:val="006B4859"/>
    <w:rsid w:val="006E492F"/>
    <w:rsid w:val="006E7A09"/>
    <w:rsid w:val="006F573D"/>
    <w:rsid w:val="006F6301"/>
    <w:rsid w:val="0070531F"/>
    <w:rsid w:val="00722F24"/>
    <w:rsid w:val="00726667"/>
    <w:rsid w:val="007662D1"/>
    <w:rsid w:val="007C3C49"/>
    <w:rsid w:val="00806F2D"/>
    <w:rsid w:val="008202DE"/>
    <w:rsid w:val="008703D0"/>
    <w:rsid w:val="00884AF8"/>
    <w:rsid w:val="008D2392"/>
    <w:rsid w:val="008F36A5"/>
    <w:rsid w:val="00900868"/>
    <w:rsid w:val="009143C1"/>
    <w:rsid w:val="00921F89"/>
    <w:rsid w:val="00923AB2"/>
    <w:rsid w:val="009311D1"/>
    <w:rsid w:val="00970845"/>
    <w:rsid w:val="009A4273"/>
    <w:rsid w:val="009A5DF3"/>
    <w:rsid w:val="009F7036"/>
    <w:rsid w:val="00A72D90"/>
    <w:rsid w:val="00A73AFF"/>
    <w:rsid w:val="00A842C0"/>
    <w:rsid w:val="00A95ECC"/>
    <w:rsid w:val="00A96FDD"/>
    <w:rsid w:val="00AA0FF5"/>
    <w:rsid w:val="00AB02F9"/>
    <w:rsid w:val="00AB3137"/>
    <w:rsid w:val="00AC468C"/>
    <w:rsid w:val="00AF47F0"/>
    <w:rsid w:val="00B144B9"/>
    <w:rsid w:val="00B36A35"/>
    <w:rsid w:val="00B73499"/>
    <w:rsid w:val="00B73C4D"/>
    <w:rsid w:val="00B73F5E"/>
    <w:rsid w:val="00B80178"/>
    <w:rsid w:val="00B9175F"/>
    <w:rsid w:val="00BC0093"/>
    <w:rsid w:val="00BE7FB3"/>
    <w:rsid w:val="00BF6C11"/>
    <w:rsid w:val="00C72288"/>
    <w:rsid w:val="00C777DB"/>
    <w:rsid w:val="00CA6F63"/>
    <w:rsid w:val="00CC3DFD"/>
    <w:rsid w:val="00CD2892"/>
    <w:rsid w:val="00D00E99"/>
    <w:rsid w:val="00D45091"/>
    <w:rsid w:val="00D57453"/>
    <w:rsid w:val="00DF1CCE"/>
    <w:rsid w:val="00E10AB8"/>
    <w:rsid w:val="00E6328C"/>
    <w:rsid w:val="00EA32EF"/>
    <w:rsid w:val="00EC66D1"/>
    <w:rsid w:val="00ED4D62"/>
    <w:rsid w:val="00F42845"/>
    <w:rsid w:val="00F61EF9"/>
    <w:rsid w:val="00FE41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E277D"/>
  <w15:docId w15:val="{2FA3640B-B967-4DD6-B3FD-4C3B1DA2C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AB2"/>
  </w:style>
  <w:style w:type="paragraph" w:styleId="Ttulo1">
    <w:name w:val="heading 1"/>
    <w:basedOn w:val="Normal"/>
    <w:next w:val="Normal"/>
    <w:link w:val="Ttulo1Car"/>
    <w:uiPriority w:val="9"/>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34"/>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rsid w:val="00F4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iPriority w:val="99"/>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845"/>
  </w:style>
  <w:style w:type="paragraph" w:styleId="Piedepgina">
    <w:name w:val="footer"/>
    <w:basedOn w:val="Normal"/>
    <w:link w:val="PiedepginaCar"/>
    <w:uiPriority w:val="99"/>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F4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normal13">
    <w:name w:val="Tabla normal13"/>
    <w:uiPriority w:val="99"/>
    <w:semiHidden/>
    <w:rsid w:val="002834A0"/>
    <w:pPr>
      <w:spacing w:after="200" w:line="276" w:lineRule="auto"/>
    </w:pPr>
    <w:rPr>
      <w:rFonts w:ascii="Calibri" w:eastAsia="Calibri" w:hAnsi="Calibri" w:cs="Times New Roman"/>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5464</Words>
  <Characters>30054</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6</cp:revision>
  <cp:lastPrinted>2017-11-16T15:38:00Z</cp:lastPrinted>
  <dcterms:created xsi:type="dcterms:W3CDTF">2017-11-15T18:49:00Z</dcterms:created>
  <dcterms:modified xsi:type="dcterms:W3CDTF">2017-11-16T15:38:00Z</dcterms:modified>
</cp:coreProperties>
</file>