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A07ECC">
      <w:pPr>
        <w:spacing w:after="0" w:line="240" w:lineRule="auto"/>
        <w:rPr>
          <w:rFonts w:ascii="Arial" w:eastAsia="Times New Roman" w:hAnsi="Arial" w:cs="Arial"/>
          <w:b/>
          <w:sz w:val="20"/>
          <w:lang w:eastAsia="es-ES"/>
        </w:rPr>
      </w:pPr>
    </w:p>
    <w:p w:rsidR="0027625F" w:rsidRDefault="0027625F" w:rsidP="0027625F">
      <w:pPr>
        <w:spacing w:after="0" w:line="240" w:lineRule="auto"/>
        <w:rPr>
          <w:rFonts w:ascii="Arial" w:eastAsia="Times New Roman" w:hAnsi="Arial" w:cs="Arial"/>
          <w:b/>
          <w:sz w:val="20"/>
          <w:lang w:eastAsia="es-ES"/>
        </w:rPr>
      </w:pPr>
    </w:p>
    <w:p w:rsidR="0027625F" w:rsidRDefault="0027625F" w:rsidP="0027625F">
      <w:pPr>
        <w:spacing w:after="0" w:line="240" w:lineRule="auto"/>
        <w:jc w:val="right"/>
        <w:rPr>
          <w:rFonts w:ascii="Arial" w:eastAsia="Times New Roman" w:hAnsi="Arial" w:cs="Arial"/>
          <w:b/>
          <w:sz w:val="20"/>
          <w:lang w:eastAsia="es-ES"/>
        </w:rPr>
      </w:pPr>
    </w:p>
    <w:p w:rsidR="0027625F" w:rsidRPr="0027625F" w:rsidRDefault="00853AD4"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41</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853AD4">
        <w:rPr>
          <w:rFonts w:ascii="Arial" w:eastAsia="Times New Roman" w:hAnsi="Arial" w:cs="Arial"/>
          <w:b/>
          <w:sz w:val="20"/>
          <w:lang w:eastAsia="es-ES"/>
        </w:rPr>
        <w:t>20</w:t>
      </w:r>
      <w:r>
        <w:rPr>
          <w:rFonts w:ascii="Arial" w:eastAsia="Times New Roman" w:hAnsi="Arial" w:cs="Arial"/>
          <w:b/>
          <w:sz w:val="20"/>
          <w:lang w:eastAsia="es-ES"/>
        </w:rPr>
        <w:t xml:space="preserve"> de </w:t>
      </w:r>
      <w:r w:rsidR="007E487E">
        <w:rPr>
          <w:rFonts w:ascii="Arial" w:eastAsia="Times New Roman" w:hAnsi="Arial" w:cs="Arial"/>
          <w:b/>
          <w:sz w:val="20"/>
          <w:lang w:eastAsia="es-ES"/>
        </w:rPr>
        <w:t>Abril</w:t>
      </w:r>
      <w:r>
        <w:rPr>
          <w:rFonts w:ascii="Arial" w:eastAsia="Times New Roman" w:hAnsi="Arial" w:cs="Arial"/>
          <w:b/>
          <w:sz w:val="20"/>
          <w:lang w:eastAsia="es-ES"/>
        </w:rPr>
        <w:t xml:space="preserve"> </w:t>
      </w:r>
      <w:r w:rsidR="00853AD4">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853AD4">
        <w:rPr>
          <w:rFonts w:ascii="Calibri" w:eastAsia="Calibri" w:hAnsi="Calibri" w:cs="Calibri"/>
          <w:lang w:val="es-MX"/>
        </w:rPr>
        <w:t>14</w:t>
      </w:r>
      <w:r w:rsidRPr="0027625F">
        <w:rPr>
          <w:rFonts w:ascii="Calibri" w:eastAsia="Calibri" w:hAnsi="Calibri" w:cs="Calibri"/>
          <w:lang w:val="es-MX"/>
        </w:rPr>
        <w:t>-</w:t>
      </w:r>
      <w:r w:rsidR="00853AD4">
        <w:rPr>
          <w:rFonts w:ascii="Calibri" w:eastAsia="Calibri" w:hAnsi="Calibri" w:cs="Calibri"/>
          <w:lang w:val="es-MX"/>
        </w:rPr>
        <w:t xml:space="preserve">catorce </w:t>
      </w:r>
      <w:r w:rsidR="005151F5">
        <w:rPr>
          <w:rFonts w:ascii="Calibri" w:eastAsia="Calibri" w:hAnsi="Calibri" w:cs="Calibri"/>
          <w:lang w:val="es-MX"/>
        </w:rPr>
        <w:t xml:space="preserve">horas </w:t>
      </w:r>
      <w:r w:rsidR="005151F5" w:rsidRPr="009858FE">
        <w:rPr>
          <w:rFonts w:ascii="Calibri" w:eastAsia="Calibri" w:hAnsi="Calibri" w:cs="Calibri"/>
          <w:lang w:val="es-MX"/>
        </w:rPr>
        <w:t xml:space="preserve">con </w:t>
      </w:r>
      <w:r w:rsidR="00853AD4">
        <w:rPr>
          <w:rFonts w:ascii="Calibri" w:eastAsia="Calibri" w:hAnsi="Calibri" w:cs="Calibri"/>
          <w:lang w:val="es-MX"/>
        </w:rPr>
        <w:t>16</w:t>
      </w:r>
      <w:r w:rsidRPr="009858FE">
        <w:rPr>
          <w:rFonts w:ascii="Calibri" w:eastAsia="Calibri" w:hAnsi="Calibri" w:cs="Calibri"/>
          <w:lang w:val="es-MX"/>
        </w:rPr>
        <w:t>-</w:t>
      </w:r>
      <w:r w:rsidR="00853AD4">
        <w:rPr>
          <w:rFonts w:ascii="Calibri" w:eastAsia="Calibri" w:hAnsi="Calibri" w:cs="Calibri"/>
          <w:lang w:val="es-MX"/>
        </w:rPr>
        <w:t>dieciseis minutos del día 20</w:t>
      </w:r>
      <w:r w:rsidR="005151F5" w:rsidRPr="009858FE">
        <w:rPr>
          <w:rFonts w:ascii="Calibri" w:eastAsia="Calibri" w:hAnsi="Calibri" w:cs="Calibri"/>
          <w:lang w:val="es-MX"/>
        </w:rPr>
        <w:t>-</w:t>
      </w:r>
      <w:r w:rsidR="00853AD4">
        <w:rPr>
          <w:rFonts w:ascii="Calibri" w:eastAsia="Calibri" w:hAnsi="Calibri" w:cs="Calibri"/>
          <w:lang w:val="es-MX"/>
        </w:rPr>
        <w:t>veinte</w:t>
      </w:r>
      <w:r w:rsidRPr="009858FE">
        <w:rPr>
          <w:rFonts w:ascii="Calibri" w:eastAsia="Calibri" w:hAnsi="Calibri" w:cs="Calibri"/>
          <w:lang w:val="es-MX"/>
        </w:rPr>
        <w:t xml:space="preserve"> de </w:t>
      </w:r>
      <w:r w:rsidR="002033CE" w:rsidRPr="009858FE">
        <w:rPr>
          <w:rFonts w:ascii="Calibri" w:eastAsia="Calibri" w:hAnsi="Calibri" w:cs="Calibri"/>
          <w:lang w:val="es-MX"/>
        </w:rPr>
        <w:t>abril</w:t>
      </w:r>
      <w:r w:rsidR="00853AD4">
        <w:rPr>
          <w:rFonts w:ascii="Calibri" w:eastAsia="Calibri" w:hAnsi="Calibri" w:cs="Calibri"/>
          <w:lang w:val="es-MX"/>
        </w:rPr>
        <w:t xml:space="preserve"> del año 2020</w:t>
      </w:r>
      <w:r w:rsidRPr="009858FE">
        <w:rPr>
          <w:rFonts w:ascii="Calibri" w:eastAsia="Calibri" w:hAnsi="Calibri" w:cs="Calibri"/>
          <w:lang w:val="es-MX"/>
        </w:rPr>
        <w:t xml:space="preserve">-dos mil </w:t>
      </w:r>
      <w:r w:rsidR="00853AD4">
        <w:rPr>
          <w:rFonts w:ascii="Calibri" w:eastAsia="Calibri" w:hAnsi="Calibri" w:cs="Calibri"/>
          <w:lang w:val="es-MX"/>
        </w:rPr>
        <w:t>veinte</w:t>
      </w:r>
      <w:r w:rsidRPr="009858FE">
        <w:rPr>
          <w:rFonts w:ascii="Calibri" w:eastAsia="Calibri" w:hAnsi="Calibri" w:cs="Calibri"/>
          <w:lang w:val="es-MX"/>
        </w:rPr>
        <w:t>,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853AD4">
        <w:rPr>
          <w:rFonts w:ascii="Calibri" w:eastAsia="Calibri" w:hAnsi="Calibri" w:cs="Calibri"/>
          <w:lang w:val="es-MX"/>
        </w:rPr>
        <w:t>trigésima sexta</w:t>
      </w:r>
      <w:r w:rsidR="002033CE">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853AD4">
        <w:rPr>
          <w:rFonts w:ascii="Calibri" w:eastAsia="Calibri" w:hAnsi="Calibri" w:cs="Calibri"/>
          <w:lang w:val="es-MX"/>
        </w:rPr>
        <w:t>Mijes Llovera manifiesta: “Buena</w:t>
      </w:r>
      <w:r w:rsidRPr="0027625F">
        <w:rPr>
          <w:rFonts w:ascii="Calibri" w:eastAsia="Calibri" w:hAnsi="Calibri" w:cs="Calibri"/>
          <w:lang w:val="es-MX"/>
        </w:rPr>
        <w:t xml:space="preserve">s </w:t>
      </w:r>
      <w:r w:rsidR="00853AD4">
        <w:rPr>
          <w:rFonts w:ascii="Calibri" w:eastAsia="Calibri" w:hAnsi="Calibri" w:cs="Calibri"/>
          <w:lang w:val="es-MX"/>
        </w:rPr>
        <w:t>tardes</w:t>
      </w:r>
      <w:r w:rsidRPr="0027625F">
        <w:rPr>
          <w:rFonts w:ascii="Calibri" w:eastAsia="Calibri" w:hAnsi="Calibri" w:cs="Calibri"/>
          <w:lang w:val="es-MX"/>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correspondiente al mes de </w:t>
      </w:r>
      <w:r w:rsidR="00853AD4">
        <w:rPr>
          <w:rFonts w:ascii="Calibri" w:eastAsia="Calibri" w:hAnsi="Calibri" w:cs="Calibri"/>
          <w:lang w:val="es-MX"/>
        </w:rPr>
        <w:t>abril</w:t>
      </w:r>
      <w:r w:rsidRPr="0027625F">
        <w:rPr>
          <w:rFonts w:ascii="Calibri" w:eastAsia="Calibri" w:hAnsi="Calibri" w:cs="Calibri"/>
          <w:lang w:val="es-MX"/>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5151F5">
        <w:trPr>
          <w:trHeight w:val="20"/>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r w:rsidR="003441B5">
              <w:rPr>
                <w:rFonts w:ascii="Calibri" w:eastAsia="Calibri" w:hAnsi="Calibri" w:cs="Calibri"/>
              </w:rPr>
              <w:t xml:space="preserve">   Falta Justificada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r w:rsidR="003441B5">
              <w:rPr>
                <w:rFonts w:ascii="Calibri" w:eastAsia="Calibri" w:hAnsi="Calibri" w:cs="Calibri"/>
              </w:rPr>
              <w:t xml:space="preserve">           Falta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3441B5" w:rsidP="0027625F">
            <w:pPr>
              <w:rPr>
                <w:rFonts w:ascii="Calibri" w:eastAsia="Calibri" w:hAnsi="Calibri" w:cs="Calibri"/>
              </w:rPr>
            </w:pPr>
            <w:r w:rsidRPr="003441B5">
              <w:rPr>
                <w:rFonts w:ascii="Calibri" w:eastAsia="Calibri" w:hAnsi="Calibri" w:cs="Calibri"/>
              </w:rPr>
              <w:t>Stephanie Guadalupe Ramirez Guadian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Default="003441B5" w:rsidP="0027625F">
      <w:pPr>
        <w:spacing w:after="0" w:line="240" w:lineRule="auto"/>
        <w:jc w:val="both"/>
        <w:rPr>
          <w:rFonts w:ascii="Times New Roman" w:eastAsia="Times New Roman" w:hAnsi="Times New Roman" w:cs="Times New Roman"/>
          <w:sz w:val="20"/>
          <w:szCs w:val="20"/>
          <w:lang w:eastAsia="es-ES"/>
        </w:rPr>
      </w:pPr>
      <w:r w:rsidRPr="003441B5">
        <w:rPr>
          <w:rFonts w:ascii="Calibri" w:eastAsia="Times New Roman" w:hAnsi="Calibri" w:cs="Calibri"/>
          <w:lang w:val="es-MX" w:eastAsia="es-ES"/>
        </w:rPr>
        <w:t>Así mismo nos acompaña el C.P. Erubiel Cesar Leija Franco Secretario de Administración, Finanzas y Tesorero Municipal, y el de la voz, Secretario del Ayuntamiento. Hay quorum legal C. Presidenta Municipal</w:t>
      </w:r>
    </w:p>
    <w:p w:rsidR="0027625F" w:rsidRPr="0027625F" w:rsidRDefault="0027625F" w:rsidP="0027625F">
      <w:pPr>
        <w:spacing w:after="0" w:line="240" w:lineRule="auto"/>
        <w:jc w:val="both"/>
        <w:rPr>
          <w:rFonts w:ascii="Calibri" w:eastAsia="Times New Roman" w:hAnsi="Calibri" w:cs="Calibri"/>
          <w:lang w:eastAsia="es-ES"/>
        </w:rPr>
      </w:pPr>
    </w:p>
    <w:p w:rsidR="009B3311"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w:t>
      </w:r>
      <w:r w:rsidR="009B3311" w:rsidRPr="009B3311">
        <w:rPr>
          <w:rFonts w:ascii="Calibri" w:eastAsia="Times New Roman" w:hAnsi="Calibri" w:cs="Calibri"/>
          <w:lang w:eastAsia="es-ES"/>
        </w:rPr>
        <w:t xml:space="preserve">se declaran abiertos los  trabajos de esta sesión ordinaria, por lo tanto, me permito proponer por instrucción de la c. presidenta municipal y </w:t>
      </w:r>
      <w:r w:rsidR="009B3311">
        <w:rPr>
          <w:rFonts w:ascii="Calibri" w:eastAsia="Times New Roman" w:hAnsi="Calibri" w:cs="Calibri"/>
          <w:lang w:eastAsia="es-ES"/>
        </w:rPr>
        <w:t>con fundamento en la fracción II</w:t>
      </w:r>
      <w:r w:rsidR="009B3311" w:rsidRPr="009B3311">
        <w:rPr>
          <w:rFonts w:ascii="Calibri" w:eastAsia="Times New Roman" w:hAnsi="Calibri" w:cs="Calibri"/>
          <w:lang w:eastAsia="es-ES"/>
        </w:rPr>
        <w:t>, inciso a. del artículo 35 de la ley de go</w:t>
      </w:r>
      <w:r w:rsidR="009B3311">
        <w:rPr>
          <w:rFonts w:ascii="Calibri" w:eastAsia="Times New Roman" w:hAnsi="Calibri" w:cs="Calibri"/>
          <w:lang w:eastAsia="es-ES"/>
        </w:rPr>
        <w:t>bierno municipal del estado de Nuevo L</w:t>
      </w:r>
      <w:r w:rsidR="009B3311" w:rsidRPr="009B3311">
        <w:rPr>
          <w:rFonts w:ascii="Calibri" w:eastAsia="Times New Roman" w:hAnsi="Calibri" w:cs="Calibri"/>
          <w:lang w:eastAsia="es-ES"/>
        </w:rPr>
        <w:t xml:space="preserve">eón así como segundo párrafo del artículo </w:t>
      </w:r>
      <w:r w:rsidR="009B3311">
        <w:rPr>
          <w:rFonts w:ascii="Calibri" w:eastAsia="Times New Roman" w:hAnsi="Calibri" w:cs="Calibri"/>
          <w:lang w:eastAsia="es-ES"/>
        </w:rPr>
        <w:t>51 del reglamento interior del R</w:t>
      </w:r>
      <w:r w:rsidR="009B3311" w:rsidRPr="009B3311">
        <w:rPr>
          <w:rFonts w:ascii="Calibri" w:eastAsia="Times New Roman" w:hAnsi="Calibri" w:cs="Calibri"/>
          <w:lang w:eastAsia="es-ES"/>
        </w:rPr>
        <w:t>. ayuntamiento, que durante el período de cont</w:t>
      </w:r>
      <w:r w:rsidR="009B3311">
        <w:rPr>
          <w:rFonts w:ascii="Calibri" w:eastAsia="Times New Roman" w:hAnsi="Calibri" w:cs="Calibri"/>
          <w:lang w:eastAsia="es-ES"/>
        </w:rPr>
        <w:t>ingencia sanitaria a causa del C</w:t>
      </w:r>
      <w:r w:rsidR="009B3311" w:rsidRPr="009B3311">
        <w:rPr>
          <w:rFonts w:ascii="Calibri" w:eastAsia="Times New Roman" w:hAnsi="Calibri" w:cs="Calibri"/>
          <w:lang w:eastAsia="es-ES"/>
        </w:rPr>
        <w:t>ovid-19 y a partir de esta sesión, el resto de las mismas sean celebradas en los patios de esta presidencia municipal, declarándolo de esta manera recinto de sesiones durante la etapa ya mencionada, con la finalidad de cumplir con las medidas preventiv</w:t>
      </w:r>
      <w:r w:rsidR="009B3311">
        <w:rPr>
          <w:rFonts w:ascii="Calibri" w:eastAsia="Times New Roman" w:hAnsi="Calibri" w:cs="Calibri"/>
          <w:lang w:eastAsia="es-ES"/>
        </w:rPr>
        <w:t>as de contagio y sana distancia,</w:t>
      </w:r>
      <w:r w:rsidR="009B3311" w:rsidRPr="009B3311">
        <w:rPr>
          <w:rFonts w:ascii="Calibri" w:eastAsia="Times New Roman" w:hAnsi="Calibri" w:cs="Calibri"/>
          <w:lang w:eastAsia="es-ES"/>
        </w:rPr>
        <w:t xml:space="preserve"> por lo que se somete a votación de los presentes esta propuesta, quienes estén a favor de la misma, sírvanse manifestarlo levantando su mano.</w:t>
      </w:r>
    </w:p>
    <w:p w:rsidR="009B3311" w:rsidRDefault="009B3311" w:rsidP="0027625F">
      <w:pPr>
        <w:spacing w:after="0" w:line="240" w:lineRule="auto"/>
        <w:jc w:val="both"/>
        <w:rPr>
          <w:rFonts w:ascii="Calibri" w:eastAsia="Times New Roman" w:hAnsi="Calibri" w:cs="Calibri"/>
          <w:lang w:eastAsia="es-ES"/>
        </w:rPr>
      </w:pPr>
    </w:p>
    <w:p w:rsidR="009B3311" w:rsidRDefault="009B3311" w:rsidP="0027625F">
      <w:pPr>
        <w:spacing w:after="0" w:line="240" w:lineRule="auto"/>
        <w:jc w:val="both"/>
        <w:rPr>
          <w:rFonts w:ascii="Calibri" w:eastAsia="Times New Roman" w:hAnsi="Calibri" w:cs="Calibri"/>
          <w:lang w:eastAsia="es-ES"/>
        </w:rPr>
      </w:pPr>
      <w:r w:rsidRPr="0027625F">
        <w:rPr>
          <w:rFonts w:ascii="Calibri" w:eastAsia="Calibri" w:hAnsi="Calibri" w:cs="Calibri"/>
          <w:noProof/>
          <w:lang w:eastAsia="es-ES"/>
        </w:rPr>
        <mc:AlternateContent>
          <mc:Choice Requires="wps">
            <w:drawing>
              <wp:anchor distT="0" distB="0" distL="114300" distR="114300" simplePos="0" relativeHeight="251688960" behindDoc="1" locked="0" layoutInCell="1" allowOverlap="1" wp14:anchorId="04CAC222" wp14:editId="718642FA">
                <wp:simplePos x="0" y="0"/>
                <wp:positionH relativeFrom="column">
                  <wp:posOffset>-3810</wp:posOffset>
                </wp:positionH>
                <wp:positionV relativeFrom="paragraph">
                  <wp:posOffset>-636</wp:posOffset>
                </wp:positionV>
                <wp:extent cx="5676900" cy="885825"/>
                <wp:effectExtent l="0" t="0" r="19050" b="2857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85825"/>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771234" w:rsidRDefault="00771234" w:rsidP="009B3311">
                            <w:pPr>
                              <w:jc w:val="both"/>
                            </w:pPr>
                            <w:r w:rsidRPr="009B3311">
                              <w:rPr>
                                <w:rFonts w:ascii="Calibri" w:eastAsia="Times New Roman" w:hAnsi="Calibri" w:cs="Calibri"/>
                                <w:lang w:eastAsia="es-ES"/>
                              </w:rPr>
                              <w:t>UNICO.- Por unanimidad se aprueba</w:t>
                            </w:r>
                            <w:r>
                              <w:rPr>
                                <w:rFonts w:ascii="Calibri" w:eastAsia="Times New Roman" w:hAnsi="Calibri" w:cs="Calibri"/>
                                <w:lang w:eastAsia="es-ES"/>
                              </w:rPr>
                              <w:t xml:space="preserve"> d</w:t>
                            </w:r>
                            <w:r w:rsidRPr="009B3311">
                              <w:rPr>
                                <w:rFonts w:ascii="Calibri" w:eastAsia="Times New Roman" w:hAnsi="Calibri" w:cs="Calibri"/>
                                <w:lang w:eastAsia="es-ES"/>
                              </w:rPr>
                              <w:t>urante el período de cont</w:t>
                            </w:r>
                            <w:r>
                              <w:rPr>
                                <w:rFonts w:ascii="Calibri" w:eastAsia="Times New Roman" w:hAnsi="Calibri" w:cs="Calibri"/>
                                <w:lang w:eastAsia="es-ES"/>
                              </w:rPr>
                              <w:t>ingencia sanitaria a causa del C</w:t>
                            </w:r>
                            <w:r w:rsidRPr="009B3311">
                              <w:rPr>
                                <w:rFonts w:ascii="Calibri" w:eastAsia="Times New Roman" w:hAnsi="Calibri" w:cs="Calibri"/>
                                <w:lang w:eastAsia="es-ES"/>
                              </w:rPr>
                              <w:t>ovid-19 y a partir de esta sesión, el resto de las mismas sean celebradas en los patios de esta presidencia municipal, declarándolo de esta manera recinto</w:t>
                            </w:r>
                            <w:r>
                              <w:rPr>
                                <w:rFonts w:ascii="Calibri" w:eastAsia="Times New Roman" w:hAnsi="Calibri" w:cs="Calibri"/>
                                <w:lang w:eastAsia="es-ES"/>
                              </w:rPr>
                              <w:t xml:space="preserve"> oficial</w:t>
                            </w:r>
                            <w:r w:rsidRPr="009B3311">
                              <w:rPr>
                                <w:rFonts w:ascii="Calibri" w:eastAsia="Times New Roman" w:hAnsi="Calibri" w:cs="Calibri"/>
                                <w:lang w:eastAsia="es-ES"/>
                              </w:rPr>
                              <w:t xml:space="preserve"> de sesiones durante la etapa</w:t>
                            </w:r>
                            <w:r>
                              <w:rPr>
                                <w:rFonts w:ascii="Calibri" w:eastAsia="Times New Roman" w:hAnsi="Calibri" w:cs="Calibri"/>
                                <w:lang w:eastAsia="es-ES"/>
                              </w:rPr>
                              <w:t xml:space="preserve"> de contingencia.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pt;margin-top:-.05pt;width:447pt;height:6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7jkQIAADsFAAAOAAAAZHJzL2Uyb0RvYy54bWysVM1u2zAMvg/YOwi6r06Cpk2NOkXQIsOA&#10;oCvWDj0zshwbk0RNUmJnb7Nn2YuNkp02/TkN88EgRYo/Hz/q8qrTiu2k8w2ago9PRpxJI7BszKbg&#10;3x+Wn2ac+QCmBIVGFnwvPb+af/xw2dpcTrBGVUrHKIjxeWsLXodg8yzzopYa/AlaachYodMQSHWb&#10;rHTQUnStsslodJa16ErrUEjv6fSmN/J5il9VUoSvVeVlYKrgVFtIf5f+6/jP5peQbxzYuhFDGfAP&#10;VWhoDCV9CnUDAdjWNW9C6UY49FiFE4E6w6pqhEw9UDfj0atu7muwMvVC4Hj7BJP/f2HF7e7OsaYs&#10;+IQzA5pG9I1A+/PbbLYK2TgC1Fqfk9+9vXOxRW9XKH54MmQvLFHxg09XOR19qUHWJbT3T2jLLjBB&#10;h9Oz87OLEQ1FkG02m84m05gtg/xw2zofPkvULAoFd1RYAhl2Kx9614NLKgxVUy4bpZKy99fKsR3Q&#10;4IkvJbacKfCBDgu+TN+QzR9fU4a1xOPp7HxKhQExslIQSNSWMPJmwxmoDVFdBJdqeXHbv0n6QN0e&#10;JR6l773EsZEb8HVfcYoa3SDXTaANUY0mkI5vKxOtMnF8gON5AlEK3bqjCFFcY7mnMTvs+e+tWDaU&#10;b0V43IEjwtMUaInDV/pVCgkBHCTOanS/3juP/sRDsnLW0gIROj+34CR1+8UQQy/Gp6dx45JyOj2f&#10;kOKOLetji9nqa6RRjem5sCKJ0T+og1g51I+064uYlUxgBOXu5zAo16FfbHothFwskhttmYWwMvdW&#10;xOARsoj0Q/cIzg68CjSjWzwsG+Sv6NX7xpsGF9uAVZO494zrsAi0oYm9w2sSn4BjPXk9v3nzvwAA&#10;AP//AwBQSwMEFAAGAAgAAAAhAJn2AofeAAAABwEAAA8AAABkcnMvZG93bnJldi54bWxMjk1Lw0AQ&#10;hu+C/2EZwYu0m5hQ2zSbIoIX8WA/wB632Uk2mJ0N2W0b/73jSU/Dy/vwzlNuJteLC46h86QgnScg&#10;kGpvOmoVHPavsyWIEDUZ3XtCBd8YYFPd3pS6MP5KW7zsYit4hEKhFdgYh0LKUFt0Osz9gMRd40en&#10;I8exlWbUVx53vXxMkoV0uiP+YPWALxbrr93ZKdjGp7dMmsbZ/D09HvYfjfl8kErd303PaxARp/gH&#10;w68+q0PFTid/JhNEr2C2YJBPCoLb5SrLQZwYy1Y5yKqU//2rHwAAAP//AwBQSwECLQAUAAYACAAA&#10;ACEAtoM4kv4AAADhAQAAEwAAAAAAAAAAAAAAAAAAAAAAW0NvbnRlbnRfVHlwZXNdLnhtbFBLAQIt&#10;ABQABgAIAAAAIQA4/SH/1gAAAJQBAAALAAAAAAAAAAAAAAAAAC8BAABfcmVscy8ucmVsc1BLAQIt&#10;ABQABgAIAAAAIQDmRM7jkQIAADsFAAAOAAAAAAAAAAAAAAAAAC4CAABkcnMvZTJvRG9jLnhtbFBL&#10;AQItABQABgAIAAAAIQCZ9gKH3gAAAAcBAAAPAAAAAAAAAAAAAAAAAOsEAABkcnMvZG93bnJldi54&#10;bWxQSwUGAAAAAAQABADzAAAA9gUAAAAA&#10;" fillcolor="window" strokecolor="windowText" strokeweight="1.25pt">
                <v:path arrowok="t"/>
                <v:textbox>
                  <w:txbxContent>
                    <w:p w:rsidR="00771234" w:rsidRDefault="00771234" w:rsidP="009B3311">
                      <w:pPr>
                        <w:jc w:val="both"/>
                      </w:pPr>
                      <w:r w:rsidRPr="009B3311">
                        <w:rPr>
                          <w:rFonts w:ascii="Calibri" w:eastAsia="Times New Roman" w:hAnsi="Calibri" w:cs="Calibri"/>
                          <w:lang w:eastAsia="es-ES"/>
                        </w:rPr>
                        <w:t>UNICO.- Por unanimidad se aprueba</w:t>
                      </w:r>
                      <w:r>
                        <w:rPr>
                          <w:rFonts w:ascii="Calibri" w:eastAsia="Times New Roman" w:hAnsi="Calibri" w:cs="Calibri"/>
                          <w:lang w:eastAsia="es-ES"/>
                        </w:rPr>
                        <w:t xml:space="preserve"> d</w:t>
                      </w:r>
                      <w:r w:rsidRPr="009B3311">
                        <w:rPr>
                          <w:rFonts w:ascii="Calibri" w:eastAsia="Times New Roman" w:hAnsi="Calibri" w:cs="Calibri"/>
                          <w:lang w:eastAsia="es-ES"/>
                        </w:rPr>
                        <w:t>urante el período de cont</w:t>
                      </w:r>
                      <w:r>
                        <w:rPr>
                          <w:rFonts w:ascii="Calibri" w:eastAsia="Times New Roman" w:hAnsi="Calibri" w:cs="Calibri"/>
                          <w:lang w:eastAsia="es-ES"/>
                        </w:rPr>
                        <w:t>ingencia sanitaria a causa del C</w:t>
                      </w:r>
                      <w:r w:rsidRPr="009B3311">
                        <w:rPr>
                          <w:rFonts w:ascii="Calibri" w:eastAsia="Times New Roman" w:hAnsi="Calibri" w:cs="Calibri"/>
                          <w:lang w:eastAsia="es-ES"/>
                        </w:rPr>
                        <w:t>ovid-19 y a partir de esta sesión, el resto de las mismas sean celebradas en los patios de esta presidencia municipal, declarándolo de esta manera recinto</w:t>
                      </w:r>
                      <w:r>
                        <w:rPr>
                          <w:rFonts w:ascii="Calibri" w:eastAsia="Times New Roman" w:hAnsi="Calibri" w:cs="Calibri"/>
                          <w:lang w:eastAsia="es-ES"/>
                        </w:rPr>
                        <w:t xml:space="preserve"> oficial</w:t>
                      </w:r>
                      <w:r w:rsidRPr="009B3311">
                        <w:rPr>
                          <w:rFonts w:ascii="Calibri" w:eastAsia="Times New Roman" w:hAnsi="Calibri" w:cs="Calibri"/>
                          <w:lang w:eastAsia="es-ES"/>
                        </w:rPr>
                        <w:t xml:space="preserve"> de sesiones durante la etapa</w:t>
                      </w:r>
                      <w:r>
                        <w:rPr>
                          <w:rFonts w:ascii="Calibri" w:eastAsia="Times New Roman" w:hAnsi="Calibri" w:cs="Calibri"/>
                          <w:lang w:eastAsia="es-ES"/>
                        </w:rPr>
                        <w:t xml:space="preserve"> de contingencia.</w:t>
                      </w:r>
                    </w:p>
                  </w:txbxContent>
                </v:textbox>
              </v:rect>
            </w:pict>
          </mc:Fallback>
        </mc:AlternateContent>
      </w:r>
    </w:p>
    <w:p w:rsidR="009B3311" w:rsidRDefault="009B3311" w:rsidP="002033CE">
      <w:pPr>
        <w:spacing w:after="0" w:line="240" w:lineRule="auto"/>
        <w:contextualSpacing/>
        <w:jc w:val="both"/>
        <w:rPr>
          <w:rFonts w:ascii="Calibri" w:eastAsia="Times New Roman" w:hAnsi="Calibri" w:cs="Calibri"/>
          <w:lang w:eastAsia="es-ES"/>
        </w:rPr>
      </w:pPr>
    </w:p>
    <w:p w:rsidR="009B3311" w:rsidRDefault="009B3311" w:rsidP="009B3311">
      <w:pPr>
        <w:rPr>
          <w:rFonts w:ascii="Calibri" w:eastAsia="Times New Roman" w:hAnsi="Calibri" w:cs="Calibri"/>
          <w:lang w:eastAsia="es-ES"/>
        </w:rPr>
      </w:pPr>
    </w:p>
    <w:p w:rsidR="009B3311" w:rsidRDefault="009B3311" w:rsidP="009B3311">
      <w:pPr>
        <w:rPr>
          <w:rFonts w:ascii="Calibri" w:eastAsia="Times New Roman" w:hAnsi="Calibri" w:cs="Calibri"/>
          <w:lang w:eastAsia="es-ES"/>
        </w:rPr>
      </w:pPr>
    </w:p>
    <w:p w:rsidR="009B3311" w:rsidRPr="009B3311" w:rsidRDefault="009B3311" w:rsidP="009B3311">
      <w:pPr>
        <w:rPr>
          <w:rFonts w:ascii="Calibri" w:eastAsia="Times New Roman" w:hAnsi="Calibri" w:cs="Calibri"/>
          <w:lang w:eastAsia="es-ES"/>
        </w:rPr>
      </w:pPr>
      <w:r w:rsidRPr="009B3311">
        <w:rPr>
          <w:rFonts w:ascii="Calibri" w:eastAsia="Times New Roman" w:hAnsi="Calibri" w:cs="Calibri"/>
          <w:lang w:eastAsia="es-ES"/>
        </w:rPr>
        <w:t>Habiendose aprobado esta propuesta los invito a pasar a los patios de este edificio para continuar con la sesión en turno.</w:t>
      </w:r>
    </w:p>
    <w:p w:rsidR="009B3311" w:rsidRPr="009B3311" w:rsidRDefault="009B3311" w:rsidP="009B3311">
      <w:pPr>
        <w:spacing w:after="0" w:line="240" w:lineRule="auto"/>
        <w:contextualSpacing/>
        <w:jc w:val="both"/>
        <w:rPr>
          <w:rFonts w:ascii="Calibri" w:eastAsia="Times New Roman" w:hAnsi="Calibri" w:cs="Calibri"/>
          <w:lang w:eastAsia="es-ES"/>
        </w:rPr>
      </w:pPr>
      <w:r w:rsidRPr="009B3311">
        <w:rPr>
          <w:rFonts w:ascii="Calibri" w:eastAsia="Times New Roman" w:hAnsi="Calibri" w:cs="Calibri"/>
          <w:lang w:eastAsia="es-ES"/>
        </w:rPr>
        <w:t>Ahora bien, continuando con el orden del día me permito poner a su consideración, regidores y síndicos,  los siguientes puntos a tratar:</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w:t>
      </w:r>
      <w:r w:rsidR="009B3311" w:rsidRPr="009B3311">
        <w:rPr>
          <w:rFonts w:ascii="Calibri" w:eastAsia="Times New Roman" w:hAnsi="Calibri" w:cs="Calibri"/>
          <w:lang w:eastAsia="es-ES"/>
        </w:rPr>
        <w:t>ista de asistencia;</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009B3311" w:rsidRPr="009B3311">
        <w:rPr>
          <w:rFonts w:ascii="Calibri" w:eastAsia="Times New Roman" w:hAnsi="Calibri" w:cs="Calibri"/>
          <w:lang w:eastAsia="es-ES"/>
        </w:rPr>
        <w:t>ectura del acta 40 de la sesión ordinaria del día 30 de marzo del 2020;</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L</w:t>
      </w:r>
      <w:r w:rsidR="009B3311" w:rsidRPr="009B3311">
        <w:rPr>
          <w:rFonts w:ascii="Calibri" w:eastAsia="Times New Roman" w:hAnsi="Calibri" w:cs="Calibri"/>
          <w:lang w:eastAsia="es-ES"/>
        </w:rPr>
        <w:t>ectura de asuntos turnados  a comisiones de la admón. 2018-2021;</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 P</w:t>
      </w:r>
      <w:r w:rsidR="009B3311" w:rsidRPr="009B3311">
        <w:rPr>
          <w:rFonts w:ascii="Calibri" w:eastAsia="Times New Roman" w:hAnsi="Calibri" w:cs="Calibri"/>
          <w:lang w:eastAsia="es-ES"/>
        </w:rPr>
        <w:t>resentación de propuesta</w:t>
      </w:r>
      <w:r>
        <w:rPr>
          <w:rFonts w:ascii="Calibri" w:eastAsia="Times New Roman" w:hAnsi="Calibri" w:cs="Calibri"/>
          <w:lang w:eastAsia="es-ES"/>
        </w:rPr>
        <w:t xml:space="preserve"> para modificar el acuerdo del R</w:t>
      </w:r>
      <w:r w:rsidR="009B3311" w:rsidRPr="009B3311">
        <w:rPr>
          <w:rFonts w:ascii="Calibri" w:eastAsia="Times New Roman" w:hAnsi="Calibri" w:cs="Calibri"/>
          <w:lang w:eastAsia="es-ES"/>
        </w:rPr>
        <w:t>. ayuntamiento generado en fecha del 07 de mayo del 2019 relacionado con la constitución de una servidumbre de paso de 110.84 m2 de un inmueble de mayor extensión con superficie de 9,787.96 m2 ubicado al norte de la avenida juan pablo</w:t>
      </w:r>
      <w:r>
        <w:rPr>
          <w:rFonts w:ascii="Calibri" w:eastAsia="Times New Roman" w:hAnsi="Calibri" w:cs="Calibri"/>
          <w:lang w:eastAsia="es-ES"/>
        </w:rPr>
        <w:t xml:space="preserve">  y al oriente de la calle San J</w:t>
      </w:r>
      <w:r w:rsidR="009B3311" w:rsidRPr="009B3311">
        <w:rPr>
          <w:rFonts w:ascii="Calibri" w:eastAsia="Times New Roman" w:hAnsi="Calibri" w:cs="Calibri"/>
          <w:lang w:eastAsia="es-ES"/>
        </w:rPr>
        <w:t xml:space="preserve">uan </w:t>
      </w:r>
      <w:r w:rsidRPr="009B3311">
        <w:rPr>
          <w:rFonts w:ascii="Calibri" w:eastAsia="Times New Roman" w:hAnsi="Calibri" w:cs="Calibri"/>
          <w:lang w:eastAsia="es-ES"/>
        </w:rPr>
        <w:t>Forest</w:t>
      </w:r>
      <w:r w:rsidR="009B3311" w:rsidRPr="009B3311">
        <w:rPr>
          <w:rFonts w:ascii="Calibri" w:eastAsia="Times New Roman" w:hAnsi="Calibri" w:cs="Calibri"/>
          <w:lang w:eastAsia="es-ES"/>
        </w:rPr>
        <w:t>, lote 10, m</w:t>
      </w:r>
      <w:r>
        <w:rPr>
          <w:rFonts w:ascii="Calibri" w:eastAsia="Times New Roman" w:hAnsi="Calibri" w:cs="Calibri"/>
          <w:lang w:eastAsia="es-ES"/>
        </w:rPr>
        <w:t>anzana 270 del fraccionamiento Praderas de S</w:t>
      </w:r>
      <w:r w:rsidR="009B3311" w:rsidRPr="009B3311">
        <w:rPr>
          <w:rFonts w:ascii="Calibri" w:eastAsia="Times New Roman" w:hAnsi="Calibri" w:cs="Calibri"/>
          <w:lang w:eastAsia="es-ES"/>
        </w:rPr>
        <w:t xml:space="preserve">an francisco, sector 2 solicitado por el sr. </w:t>
      </w:r>
      <w:r w:rsidRPr="009B3311">
        <w:rPr>
          <w:rFonts w:ascii="Calibri" w:eastAsia="Times New Roman" w:hAnsi="Calibri" w:cs="Calibri"/>
          <w:lang w:eastAsia="es-ES"/>
        </w:rPr>
        <w:t>Gilberto</w:t>
      </w:r>
      <w:r>
        <w:rPr>
          <w:rFonts w:ascii="Calibri" w:eastAsia="Times New Roman" w:hAnsi="Calibri" w:cs="Calibri"/>
          <w:lang w:eastAsia="es-ES"/>
        </w:rPr>
        <w:t xml:space="preserve"> Montemayor C</w:t>
      </w:r>
      <w:r w:rsidR="009B3311" w:rsidRPr="009B3311">
        <w:rPr>
          <w:rFonts w:ascii="Calibri" w:eastAsia="Times New Roman" w:hAnsi="Calibri" w:cs="Calibri"/>
          <w:lang w:eastAsia="es-ES"/>
        </w:rPr>
        <w:t>árdenas;</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P</w:t>
      </w:r>
      <w:r w:rsidR="009B3311" w:rsidRPr="009B3311">
        <w:rPr>
          <w:rFonts w:ascii="Calibri" w:eastAsia="Times New Roman" w:hAnsi="Calibri" w:cs="Calibri"/>
          <w:lang w:eastAsia="es-ES"/>
        </w:rPr>
        <w:t>ropuesta de aplicaci</w:t>
      </w:r>
      <w:r>
        <w:rPr>
          <w:rFonts w:ascii="Calibri" w:eastAsia="Times New Roman" w:hAnsi="Calibri" w:cs="Calibri"/>
          <w:lang w:eastAsia="es-ES"/>
        </w:rPr>
        <w:t>ón de los recursos del ramo 33 F</w:t>
      </w:r>
      <w:r w:rsidR="009B3311" w:rsidRPr="009B3311">
        <w:rPr>
          <w:rFonts w:ascii="Calibri" w:eastAsia="Times New Roman" w:hAnsi="Calibri" w:cs="Calibri"/>
          <w:lang w:eastAsia="es-ES"/>
        </w:rPr>
        <w:t xml:space="preserve">ondo iv.- de aportaciones para el fortalecimiento de los municipios y de las demarcaciones territoriales del distrito federal para el ejercicio 2020 en general Escobedo; </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 P</w:t>
      </w:r>
      <w:r w:rsidR="009B3311" w:rsidRPr="009B3311">
        <w:rPr>
          <w:rFonts w:ascii="Calibri" w:eastAsia="Times New Roman" w:hAnsi="Calibri" w:cs="Calibri"/>
          <w:lang w:eastAsia="es-ES"/>
        </w:rPr>
        <w:t>ropuesta para someter a consulta pública por 15-quince días hábiles proyecto de reglamento para la construcción y protecc</w:t>
      </w:r>
      <w:r w:rsidR="009B3311">
        <w:rPr>
          <w:rFonts w:ascii="Calibri" w:eastAsia="Times New Roman" w:hAnsi="Calibri" w:cs="Calibri"/>
          <w:lang w:eastAsia="es-ES"/>
        </w:rPr>
        <w:t>ión de aceras del municipio de G</w:t>
      </w:r>
      <w:r w:rsidR="00F564CC">
        <w:rPr>
          <w:rFonts w:ascii="Calibri" w:eastAsia="Times New Roman" w:hAnsi="Calibri" w:cs="Calibri"/>
          <w:lang w:eastAsia="es-ES"/>
        </w:rPr>
        <w:t>eneral Escobedo, Nuevo L</w:t>
      </w:r>
      <w:r w:rsidR="009B3311" w:rsidRPr="009B3311">
        <w:rPr>
          <w:rFonts w:ascii="Calibri" w:eastAsia="Times New Roman" w:hAnsi="Calibri" w:cs="Calibri"/>
          <w:lang w:eastAsia="es-ES"/>
        </w:rPr>
        <w:t>eón.</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P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lastRenderedPageBreak/>
        <w:t>7.- A</w:t>
      </w:r>
      <w:r w:rsidR="009B3311" w:rsidRPr="009B3311">
        <w:rPr>
          <w:rFonts w:ascii="Calibri" w:eastAsia="Times New Roman" w:hAnsi="Calibri" w:cs="Calibri"/>
          <w:lang w:eastAsia="es-ES"/>
        </w:rPr>
        <w:t>suntos generales; y</w:t>
      </w:r>
    </w:p>
    <w:p w:rsidR="009B3311" w:rsidRPr="009B3311" w:rsidRDefault="009B3311" w:rsidP="009B3311">
      <w:pPr>
        <w:spacing w:after="0" w:line="240" w:lineRule="auto"/>
        <w:contextualSpacing/>
        <w:jc w:val="both"/>
        <w:rPr>
          <w:rFonts w:ascii="Calibri" w:eastAsia="Times New Roman" w:hAnsi="Calibri" w:cs="Calibri"/>
          <w:lang w:eastAsia="es-ES"/>
        </w:rPr>
      </w:pPr>
    </w:p>
    <w:p w:rsidR="009B3311" w:rsidRDefault="00A3405B" w:rsidP="009B331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8.- C</w:t>
      </w:r>
      <w:r w:rsidR="009B3311" w:rsidRPr="009B3311">
        <w:rPr>
          <w:rFonts w:ascii="Calibri" w:eastAsia="Times New Roman" w:hAnsi="Calibri" w:cs="Calibri"/>
          <w:lang w:eastAsia="es-ES"/>
        </w:rPr>
        <w:t xml:space="preserve">lausura de la sesión.      </w:t>
      </w:r>
    </w:p>
    <w:p w:rsidR="009B3311" w:rsidRDefault="009B3311" w:rsidP="002033CE">
      <w:pPr>
        <w:spacing w:after="0" w:line="240" w:lineRule="auto"/>
        <w:contextualSpacing/>
        <w:jc w:val="both"/>
        <w:rPr>
          <w:rFonts w:ascii="Calibri" w:eastAsia="Times New Roman" w:hAnsi="Calibri" w:cs="Calibri"/>
          <w:lang w:eastAsia="es-ES"/>
        </w:rPr>
      </w:pPr>
    </w:p>
    <w:p w:rsidR="009B3311" w:rsidRDefault="009B3311" w:rsidP="0027625F">
      <w:pPr>
        <w:spacing w:after="0" w:line="240" w:lineRule="auto"/>
        <w:contextualSpacing/>
        <w:jc w:val="both"/>
        <w:rPr>
          <w:rFonts w:ascii="Calibri" w:eastAsia="Times New Roman" w:hAnsi="Calibri" w:cs="Calibri"/>
          <w:lang w:eastAsia="es-ES"/>
        </w:rPr>
      </w:pPr>
    </w:p>
    <w:p w:rsidR="00A3405B" w:rsidRDefault="00A3405B" w:rsidP="0027625F">
      <w:pPr>
        <w:spacing w:after="0" w:line="240" w:lineRule="auto"/>
        <w:contextualSpacing/>
        <w:jc w:val="both"/>
        <w:rPr>
          <w:rFonts w:ascii="Calibri" w:eastAsia="Times New Roman" w:hAnsi="Calibri" w:cs="Calibri"/>
          <w:lang w:eastAsia="es-ES"/>
        </w:rPr>
      </w:pPr>
    </w:p>
    <w:p w:rsidR="00A3405B" w:rsidRPr="0027625F" w:rsidRDefault="00A3405B"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 xml:space="preserve">PUNTO 2 DEL ORDEN DEL DÍA.- </w:t>
      </w:r>
      <w:r w:rsidR="00A3405B" w:rsidRPr="00A3405B">
        <w:rPr>
          <w:rFonts w:ascii="Calibri" w:eastAsia="Calibri" w:hAnsi="Calibri" w:cs="Calibri"/>
          <w:b/>
        </w:rPr>
        <w:t>LECTURA DEL ACTA 40 DE LA SESIÓN ORDINARIA DEL DÍA 30 DE MARZO DEL 2020</w:t>
      </w:r>
      <w:r w:rsidRPr="0027625F">
        <w:rPr>
          <w:rFonts w:ascii="Calibri" w:eastAsia="Calibri" w:hAnsi="Calibri" w:cs="Calibri"/>
          <w:b/>
          <w:lang w:val="es-MX"/>
        </w:rPr>
        <w:t>……………………</w:t>
      </w:r>
      <w:r w:rsidR="00A3405B">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pasando al punto número 2 del orden del día, fue enviada a todos los miembros de este R. Ayuntamiento el Acta correspondiente </w:t>
      </w:r>
      <w:r w:rsidR="00A3405B">
        <w:rPr>
          <w:rFonts w:ascii="Calibri" w:eastAsia="Calibri" w:hAnsi="Calibri" w:cs="Calibri"/>
          <w:lang w:val="es-MX"/>
        </w:rPr>
        <w:t xml:space="preserve">a la sesión ordinaria del día 30 </w:t>
      </w:r>
      <w:r w:rsidRPr="0027625F">
        <w:rPr>
          <w:rFonts w:ascii="Calibri" w:eastAsia="Calibri" w:hAnsi="Calibri" w:cs="Calibri"/>
          <w:lang w:val="es-MX"/>
        </w:rPr>
        <w:t xml:space="preserve">de </w:t>
      </w:r>
      <w:r w:rsidR="002033CE">
        <w:rPr>
          <w:rFonts w:ascii="Calibri" w:eastAsia="Calibri" w:hAnsi="Calibri" w:cs="Calibri"/>
          <w:lang w:val="es-MX"/>
        </w:rPr>
        <w:t>Marzo</w:t>
      </w:r>
      <w:r w:rsidR="00A3405B">
        <w:rPr>
          <w:rFonts w:ascii="Calibri" w:eastAsia="Calibri" w:hAnsi="Calibri" w:cs="Calibri"/>
          <w:lang w:val="es-MX"/>
        </w:rPr>
        <w:t xml:space="preserve"> del 2020</w:t>
      </w:r>
      <w:r w:rsidRPr="0027625F">
        <w:rPr>
          <w:rFonts w:ascii="Calibri" w:eastAsia="Calibri" w:hAnsi="Calibri" w:cs="Calibri"/>
          <w:lang w:val="es-MX"/>
        </w:rPr>
        <w:t xml:space="preserve">, para que ustedes realicen sus observaciones o comentarios al documento en referencia, y en virtud de lo anterior se propone la dispensa de la lectura de la misma. </w:t>
      </w:r>
    </w:p>
    <w:p w:rsidR="002033CE" w:rsidRPr="002033CE" w:rsidRDefault="0027625F" w:rsidP="007B3876">
      <w:pPr>
        <w:spacing w:after="160" w:line="259" w:lineRule="auto"/>
        <w:jc w:val="both"/>
        <w:rPr>
          <w:rFonts w:ascii="Calibri" w:eastAsia="Calibri" w:hAnsi="Calibri" w:cs="Calibri"/>
          <w:lang w:val="es-MX"/>
        </w:rPr>
      </w:pPr>
      <w:r w:rsidRPr="0027625F">
        <w:rPr>
          <w:rFonts w:ascii="Calibri" w:eastAsia="Calibri" w:hAnsi="Calibri" w:cs="Calibri"/>
          <w:lang w:val="es-MX"/>
        </w:rPr>
        <w:t>Quienes estén a favor de la di</w:t>
      </w:r>
      <w:r w:rsidR="00A3405B">
        <w:rPr>
          <w:rFonts w:ascii="Calibri" w:eastAsia="Calibri" w:hAnsi="Calibri" w:cs="Calibri"/>
          <w:lang w:val="es-MX"/>
        </w:rPr>
        <w:t>spensa de la lectura del acta 40 del 30</w:t>
      </w:r>
      <w:r w:rsidRPr="0027625F">
        <w:rPr>
          <w:rFonts w:ascii="Calibri" w:eastAsia="Calibri" w:hAnsi="Calibri" w:cs="Calibri"/>
          <w:lang w:val="es-MX"/>
        </w:rPr>
        <w:t xml:space="preserve"> de </w:t>
      </w:r>
      <w:r w:rsidR="002033CE">
        <w:rPr>
          <w:rFonts w:ascii="Calibri" w:eastAsia="Calibri" w:hAnsi="Calibri" w:cs="Calibri"/>
          <w:lang w:val="es-MX"/>
        </w:rPr>
        <w:t>marzo</w:t>
      </w:r>
      <w:r w:rsidR="00A3405B">
        <w:rPr>
          <w:rFonts w:ascii="Calibri" w:eastAsia="Calibri" w:hAnsi="Calibri" w:cs="Calibri"/>
          <w:lang w:val="es-MX"/>
        </w:rPr>
        <w:t xml:space="preserve"> del 2020</w:t>
      </w:r>
      <w:r w:rsidRPr="0027625F">
        <w:rPr>
          <w:rFonts w:ascii="Calibri" w:eastAsia="Calibri" w:hAnsi="Calibri" w:cs="Calibri"/>
          <w:lang w:val="es-MX"/>
        </w:rPr>
        <w:t>, sírvanse manifes</w:t>
      </w:r>
      <w:r w:rsidR="007B3876">
        <w:rPr>
          <w:rFonts w:ascii="Calibri" w:eastAsia="Calibri" w:hAnsi="Calibri" w:cs="Calibri"/>
          <w:lang w:val="es-MX"/>
        </w:rPr>
        <w:t>tarlo en la forma acostumbrada.</w:t>
      </w:r>
    </w:p>
    <w:p w:rsidR="0027625F" w:rsidRPr="00437986" w:rsidRDefault="00437986" w:rsidP="0027625F">
      <w:pPr>
        <w:spacing w:after="160" w:line="240" w:lineRule="atLeast"/>
        <w:jc w:val="both"/>
        <w:rPr>
          <w:rFonts w:ascii="Calibri" w:eastAsia="Calibri" w:hAnsi="Calibri" w:cs="Calibri"/>
          <w:lang w:val="es-ES_tradnl"/>
        </w:rPr>
      </w:pPr>
      <w:r w:rsidRPr="00437986">
        <w:rPr>
          <w:rFonts w:ascii="Calibri" w:eastAsia="Calibri" w:hAnsi="Calibri" w:cs="Calibri"/>
          <w:lang w:val="es-ES_tradnl"/>
        </w:rPr>
        <w:t>El Pleno emite de manera económica el siguiente acuerdo:</w:t>
      </w:r>
      <w:r w:rsidR="0027625F"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11D771F3" wp14:editId="113B31A6">
                <wp:simplePos x="0" y="0"/>
                <wp:positionH relativeFrom="column">
                  <wp:posOffset>-118110</wp:posOffset>
                </wp:positionH>
                <wp:positionV relativeFrom="paragraph">
                  <wp:posOffset>207645</wp:posOffset>
                </wp:positionV>
                <wp:extent cx="5819775" cy="4286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28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35pt;width:458.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YIiwIAADEFAAAOAAAAZHJzL2Uyb0RvYy54bWysVM1u2zAMvg/YOwi6r06CpEmNOkXQIsOA&#10;oC3WDj2zshwbk0RNUuJkb7Nn2YuVkp02/TkN00EQRYo/Hz/q/GKnFdtK5xs0BR+eDDiTRmDZmHXB&#10;f9wvv8w48wFMCQqNLPheen4x//zpvLW5HGGNqpSOkRPj89YWvA7B5lnmRS01+BO00pCyQqchkOjW&#10;WemgJe9aZaPB4DRr0ZXWoZDe0+1Vp+Tz5L+qpAg3VeVlYKrglFtIu0v7Y9yz+Tnkawe2bkSfBvxD&#10;FhoaQ0GfXV1BALZxzTtXuhEOPVbhRKDOsKoaIVMNVM1w8KaauxqsTLUQON4+w+T/n1txvb11rCmp&#10;d2ecGdDUo++E2t8/Zr1RyKYRodb6nAzv7K2LNXq7QvHTkyJ7pYmC7212ldPRlipkuwT3/hluuQtM&#10;0OVkNjybTiecCdKNR7PT0SRGyyA/vLbOh68SNYuHgjtKLKEM25UPnenBJCWGqimXjVJJ2PtL5dgW&#10;qPNEmBJbzhT4QJcFX6bVR/PHz5RhLYExmg6ILgKIkpWCQEdtCSRv1pyBWhPXRXApl1ev/bug91Tt&#10;UeBBWh8FjoVcga+7jJPXaAa5bgKNiGp0wWfHr5WJWplI3sPx0oF4esRyT8112LHeW7FsKMiKQLgF&#10;RzSnCml0ww1tlUIqG/sTZzW63x/dR3tiH2k5a2lsCJJfG3CSSvxmiJdnw/E4zlkSxpPpiAR3rHk8&#10;1piNvkTqz5A+CSvSMdoHdThWDvUDTfgiRiUVGEGxO/B74TJ040x/hJCLRTKj2bIQVubOiug84hTh&#10;vd89gLM9mQI15hoPIwb5G051tvGlwcUmYNUkwr3g2rOf5jJRtv9D4uAfy8nq5aebPwEAAP//AwBQ&#10;SwMEFAAGAAgAAAAhADGTvavhAAAACgEAAA8AAABkcnMvZG93bnJldi54bWxMj0FLw0AQhe+C/2EZ&#10;wVu7acQmjdmUUhQK2kNr8bzNTpNodjZkN2n8944nPQ7v471v8vVkWzFi7xtHChbzCARS6UxDlYLT&#10;+8ssBeGDJqNbR6jgGz2si9ubXGfGXemA4zFUgkvIZ1pBHUKXSenLGq32c9chcXZxvdWBz76SptdX&#10;LretjKNoKa1uiBdq3eG2xvLrOFgFm0P1+Pbxisnn6HfmMuya59N+q9T93bR5AhFwCn8w/OqzOhTs&#10;dHYDGS9aBbNFumRUwUOcgGAgXSUrEGcmoygGWeTy/wvFDwAAAP//AwBQSwECLQAUAAYACAAAACEA&#10;toM4kv4AAADhAQAAEwAAAAAAAAAAAAAAAAAAAAAAW0NvbnRlbnRfVHlwZXNdLnhtbFBLAQItABQA&#10;BgAIAAAAIQA4/SH/1gAAAJQBAAALAAAAAAAAAAAAAAAAAC8BAABfcmVscy8ucmVsc1BLAQItABQA&#10;BgAIAAAAIQBUcQYIiwIAADEFAAAOAAAAAAAAAAAAAAAAAC4CAABkcnMvZTJvRG9jLnhtbFBLAQIt&#10;ABQABgAIAAAAIQAxk72r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437986">
        <w:rPr>
          <w:rFonts w:ascii="Calibri" w:eastAsia="Calibri" w:hAnsi="Calibri" w:cs="Calibri"/>
          <w:b/>
          <w:lang w:val="es-MX"/>
        </w:rPr>
        <w:t>mayoria</w:t>
      </w:r>
      <w:r w:rsidRPr="0027625F">
        <w:rPr>
          <w:rFonts w:ascii="Calibri" w:eastAsia="Calibri" w:hAnsi="Calibri" w:cs="Calibri"/>
          <w:b/>
          <w:lang w:val="es-MX"/>
        </w:rPr>
        <w:t xml:space="preserve"> se aprueba la di</w:t>
      </w:r>
      <w:r w:rsidR="00A3405B">
        <w:rPr>
          <w:rFonts w:ascii="Calibri" w:eastAsia="Calibri" w:hAnsi="Calibri" w:cs="Calibri"/>
          <w:b/>
          <w:lang w:val="es-MX"/>
        </w:rPr>
        <w:t>spensa de la lectura del Acta 40</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A3405B">
        <w:rPr>
          <w:rFonts w:ascii="Calibri" w:eastAsia="Calibri" w:hAnsi="Calibri" w:cs="Calibri"/>
          <w:b/>
          <w:lang w:val="es-MX"/>
        </w:rPr>
        <w:t>Ordinaria del día 30</w:t>
      </w:r>
      <w:r w:rsidRPr="0027625F">
        <w:rPr>
          <w:rFonts w:ascii="Calibri" w:eastAsia="Calibri" w:hAnsi="Calibri" w:cs="Calibri"/>
          <w:b/>
          <w:lang w:val="es-MX"/>
        </w:rPr>
        <w:t xml:space="preserve"> de </w:t>
      </w:r>
      <w:r w:rsidR="002033CE">
        <w:rPr>
          <w:rFonts w:ascii="Calibri" w:eastAsia="Calibri" w:hAnsi="Calibri" w:cs="Calibri"/>
          <w:b/>
          <w:lang w:val="es-MX"/>
        </w:rPr>
        <w:t>marzo</w:t>
      </w:r>
      <w:r w:rsidR="00A3405B">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A3405B">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Pleno emite de manera económica el siguiente acuerdo:</w:t>
      </w: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437986">
        <w:rPr>
          <w:rFonts w:ascii="Calibri" w:eastAsia="Calibri" w:hAnsi="Calibri" w:cs="Calibri"/>
          <w:b/>
          <w:lang w:val="es-MX"/>
        </w:rPr>
        <w:t>unanimidad se aprueba el acta 40</w:t>
      </w:r>
      <w:r w:rsidRPr="0027625F">
        <w:rPr>
          <w:rFonts w:ascii="Calibri" w:eastAsia="Calibri" w:hAnsi="Calibri" w:cs="Calibri"/>
          <w:b/>
          <w:lang w:val="es-MX"/>
        </w:rPr>
        <w:t xml:space="preserve">, correspondiente </w:t>
      </w:r>
      <w:r w:rsidR="00437986">
        <w:rPr>
          <w:rFonts w:ascii="Calibri" w:eastAsia="Calibri" w:hAnsi="Calibri" w:cs="Calibri"/>
          <w:b/>
          <w:lang w:val="es-MX"/>
        </w:rPr>
        <w:t>a la Sesión Ordinaria del día 30</w:t>
      </w:r>
      <w:r w:rsidRPr="0027625F">
        <w:rPr>
          <w:rFonts w:ascii="Calibri" w:eastAsia="Calibri" w:hAnsi="Calibri" w:cs="Calibri"/>
          <w:b/>
          <w:lang w:val="es-MX"/>
        </w:rPr>
        <w:t xml:space="preserve"> de </w:t>
      </w:r>
      <w:r w:rsidR="002033CE">
        <w:rPr>
          <w:rFonts w:ascii="Calibri" w:eastAsia="Calibri" w:hAnsi="Calibri" w:cs="Calibri"/>
          <w:b/>
          <w:lang w:val="es-MX"/>
        </w:rPr>
        <w:t>marzo</w:t>
      </w:r>
      <w:r w:rsidR="00437986">
        <w:rPr>
          <w:rFonts w:ascii="Calibri" w:eastAsia="Calibri" w:hAnsi="Calibri" w:cs="Calibri"/>
          <w:b/>
          <w:lang w:val="es-MX"/>
        </w:rPr>
        <w:t xml:space="preserve"> del 2020</w:t>
      </w:r>
      <w:r w:rsidR="00A07ECC">
        <w:rPr>
          <w:rFonts w:ascii="Calibri" w:eastAsia="Calibri" w:hAnsi="Calibri" w:cs="Calibri"/>
          <w:b/>
          <w:lang w:val="es-MX"/>
        </w:rPr>
        <w:t>. (ARAE-</w:t>
      </w:r>
      <w:r w:rsidR="00771234">
        <w:rPr>
          <w:rFonts w:ascii="Calibri" w:eastAsia="Calibri" w:hAnsi="Calibri" w:cs="Calibri"/>
          <w:b/>
          <w:lang w:val="es-MX"/>
        </w:rPr>
        <w:t>226</w:t>
      </w:r>
      <w:r w:rsidR="0060700B">
        <w:rPr>
          <w:rFonts w:ascii="Calibri" w:eastAsia="Calibri" w:hAnsi="Calibri" w:cs="Calibri"/>
          <w:b/>
          <w:lang w:val="es-MX"/>
        </w:rPr>
        <w:t>/2020</w:t>
      </w:r>
      <w:r w:rsidRPr="0027625F">
        <w:rPr>
          <w:rFonts w:ascii="Calibri" w:eastAsia="Calibri" w:hAnsi="Calibri" w:cs="Calibri"/>
          <w:b/>
          <w:lang w:val="es-MX"/>
        </w:rPr>
        <w:t>)</w:t>
      </w:r>
      <w:r w:rsidR="002921FE">
        <w:rPr>
          <w:rFonts w:ascii="Calibri" w:eastAsia="Calibri" w:hAnsi="Calibri" w:cs="Calibri"/>
          <w:b/>
          <w:lang w:val="es-MX"/>
        </w:rPr>
        <w:t>………………………………………………………………………….……</w:t>
      </w:r>
    </w:p>
    <w:p w:rsidR="0027625F" w:rsidRPr="00437986" w:rsidRDefault="0027625F" w:rsidP="0027625F">
      <w:pPr>
        <w:spacing w:after="160" w:line="259" w:lineRule="auto"/>
        <w:jc w:val="both"/>
        <w:rPr>
          <w:rFonts w:eastAsia="Calibri" w:cstheme="minorHAnsi"/>
          <w:lang w:val="es-MX"/>
        </w:rPr>
      </w:pPr>
      <w:r w:rsidRPr="00437986">
        <w:rPr>
          <w:rFonts w:eastAsia="Calibri" w:cstheme="minorHAns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437986" w:rsidRPr="00437986" w:rsidRDefault="001C03B9" w:rsidP="00437986">
      <w:pPr>
        <w:jc w:val="both"/>
        <w:rPr>
          <w:rFonts w:eastAsia="Calibri" w:cstheme="minorHAnsi"/>
          <w:lang w:eastAsia="es-ES"/>
        </w:rPr>
      </w:pPr>
      <w:r w:rsidRPr="00437986">
        <w:rPr>
          <w:rFonts w:eastAsia="Calibri" w:cstheme="minorHAnsi"/>
          <w:lang w:eastAsia="es-ES"/>
        </w:rPr>
        <w:t xml:space="preserve">1.- </w:t>
      </w:r>
      <w:r>
        <w:rPr>
          <w:rFonts w:eastAsia="Calibri" w:cstheme="minorHAnsi"/>
          <w:lang w:eastAsia="es-ES"/>
        </w:rPr>
        <w:t>A</w:t>
      </w:r>
      <w:r w:rsidRPr="00437986">
        <w:rPr>
          <w:rFonts w:eastAsia="Calibri" w:cstheme="minorHAnsi"/>
          <w:lang w:eastAsia="es-ES"/>
        </w:rPr>
        <w:t xml:space="preserve">probación del acta 39, correspondiente a la sesión ordinaria del día 06 de marzo del 2020; </w:t>
      </w:r>
    </w:p>
    <w:p w:rsidR="00437986" w:rsidRPr="00437986" w:rsidRDefault="001C03B9" w:rsidP="00437986">
      <w:pPr>
        <w:jc w:val="both"/>
        <w:rPr>
          <w:rFonts w:eastAsia="Calibri" w:cstheme="minorHAnsi"/>
          <w:lang w:eastAsia="es-ES"/>
        </w:rPr>
      </w:pPr>
      <w:r>
        <w:rPr>
          <w:rFonts w:eastAsia="Calibri" w:cstheme="minorHAnsi"/>
          <w:lang w:eastAsia="es-ES"/>
        </w:rPr>
        <w:t>2.- A</w:t>
      </w:r>
      <w:r w:rsidRPr="00437986">
        <w:rPr>
          <w:rFonts w:eastAsia="Calibri" w:cstheme="minorHAnsi"/>
          <w:lang w:eastAsia="es-ES"/>
        </w:rPr>
        <w:t>probación del informe contable</w:t>
      </w:r>
      <w:r>
        <w:rPr>
          <w:rFonts w:eastAsia="Calibri" w:cstheme="minorHAnsi"/>
          <w:lang w:eastAsia="es-ES"/>
        </w:rPr>
        <w:t xml:space="preserve"> y financiero del municipio de G</w:t>
      </w:r>
      <w:r w:rsidRPr="00437986">
        <w:rPr>
          <w:rFonts w:eastAsia="Calibri" w:cstheme="minorHAnsi"/>
          <w:lang w:eastAsia="es-ES"/>
        </w:rPr>
        <w:t>eneral Escobedo correspondiente al mes de febrero del 2020;</w:t>
      </w:r>
    </w:p>
    <w:p w:rsidR="00437986" w:rsidRPr="00437986" w:rsidRDefault="001C03B9" w:rsidP="00437986">
      <w:pPr>
        <w:jc w:val="both"/>
        <w:rPr>
          <w:rFonts w:eastAsia="Calibri" w:cstheme="minorHAnsi"/>
          <w:lang w:eastAsia="es-ES"/>
        </w:rPr>
      </w:pPr>
      <w:r>
        <w:rPr>
          <w:rFonts w:eastAsia="Calibri" w:cstheme="minorHAnsi"/>
          <w:lang w:eastAsia="es-ES"/>
        </w:rPr>
        <w:t>3.- A</w:t>
      </w:r>
      <w:r w:rsidRPr="00437986">
        <w:rPr>
          <w:rFonts w:eastAsia="Calibri" w:cstheme="minorHAnsi"/>
          <w:lang w:eastAsia="es-ES"/>
        </w:rPr>
        <w:t>probación de la cuenta pública del ejercici</w:t>
      </w:r>
      <w:r>
        <w:rPr>
          <w:rFonts w:eastAsia="Calibri" w:cstheme="minorHAnsi"/>
          <w:lang w:eastAsia="es-ES"/>
        </w:rPr>
        <w:t>o fiscal 2019 del municipio de G</w:t>
      </w:r>
      <w:r w:rsidRPr="00437986">
        <w:rPr>
          <w:rFonts w:eastAsia="Calibri" w:cstheme="minorHAnsi"/>
          <w:lang w:eastAsia="es-ES"/>
        </w:rPr>
        <w:t>eneral Escobedo;</w:t>
      </w:r>
    </w:p>
    <w:p w:rsidR="00437986" w:rsidRPr="00437986" w:rsidRDefault="001C03B9" w:rsidP="00437986">
      <w:pPr>
        <w:jc w:val="both"/>
        <w:rPr>
          <w:rFonts w:eastAsia="Calibri" w:cstheme="minorHAnsi"/>
          <w:lang w:eastAsia="es-ES"/>
        </w:rPr>
      </w:pPr>
      <w:r>
        <w:rPr>
          <w:rFonts w:eastAsia="Calibri" w:cstheme="minorHAnsi"/>
          <w:lang w:eastAsia="es-ES"/>
        </w:rPr>
        <w:t>4.- A</w:t>
      </w:r>
      <w:r w:rsidRPr="00437986">
        <w:rPr>
          <w:rFonts w:eastAsia="Calibri" w:cstheme="minorHAnsi"/>
          <w:lang w:eastAsia="es-ES"/>
        </w:rPr>
        <w:t>probación de los siguientes dictamenes modificatorios:</w:t>
      </w:r>
    </w:p>
    <w:p w:rsidR="00437986" w:rsidRPr="00437986" w:rsidRDefault="001C03B9" w:rsidP="00437986">
      <w:pPr>
        <w:jc w:val="both"/>
        <w:rPr>
          <w:rFonts w:eastAsia="Calibri" w:cstheme="minorHAnsi"/>
          <w:lang w:eastAsia="es-ES"/>
        </w:rPr>
      </w:pPr>
      <w:r>
        <w:rPr>
          <w:rFonts w:eastAsia="Calibri" w:cstheme="minorHAnsi"/>
          <w:lang w:eastAsia="es-ES"/>
        </w:rPr>
        <w:lastRenderedPageBreak/>
        <w:t>-  D</w:t>
      </w:r>
      <w:r w:rsidRPr="00437986">
        <w:rPr>
          <w:rFonts w:eastAsia="Calibri" w:cstheme="minorHAnsi"/>
          <w:lang w:eastAsia="es-ES"/>
        </w:rPr>
        <w:t>el acuerdo aprobado en la sesión ordinaria con fecha del 15 de diciembre del 2010, mismo que obra en el acta 41 del r. ayuntamiento relativo a la propuesta para celebrar un contrato de comodato de 1 inmueble para la construcción de una secundaria en la col</w:t>
      </w:r>
      <w:r>
        <w:rPr>
          <w:rFonts w:eastAsia="Calibri" w:cstheme="minorHAnsi"/>
          <w:lang w:eastAsia="es-ES"/>
        </w:rPr>
        <w:t>onia hacienda San M</w:t>
      </w:r>
      <w:r w:rsidRPr="00437986">
        <w:rPr>
          <w:rFonts w:eastAsia="Calibri" w:cstheme="minorHAnsi"/>
          <w:lang w:eastAsia="es-ES"/>
        </w:rPr>
        <w:t>iguel sector Palmiras.</w:t>
      </w:r>
    </w:p>
    <w:p w:rsidR="00437986" w:rsidRPr="00437986" w:rsidRDefault="001C03B9" w:rsidP="00437986">
      <w:pPr>
        <w:jc w:val="both"/>
        <w:rPr>
          <w:rFonts w:eastAsia="Calibri" w:cstheme="minorHAnsi"/>
          <w:lang w:eastAsia="es-ES"/>
        </w:rPr>
      </w:pPr>
      <w:r>
        <w:rPr>
          <w:rFonts w:eastAsia="Calibri" w:cstheme="minorHAnsi"/>
          <w:lang w:eastAsia="es-ES"/>
        </w:rPr>
        <w:t>- D</w:t>
      </w:r>
      <w:r w:rsidRPr="00437986">
        <w:rPr>
          <w:rFonts w:eastAsia="Calibri" w:cstheme="minorHAnsi"/>
          <w:lang w:eastAsia="es-ES"/>
        </w:rPr>
        <w:t>el acuerdo aprobado en la sesión ordinaria con fecha del 31 de enero del 2014, mismo que obra en el acta 34 del r. ayuntamiento relativo a la propuesta para celebrar un contrato de comodato de 1 inmueble para la construcción de una secundaria en la colonia Mirasur.</w:t>
      </w:r>
    </w:p>
    <w:p w:rsidR="00437986" w:rsidRPr="00437986" w:rsidRDefault="001C03B9" w:rsidP="00437986">
      <w:pPr>
        <w:jc w:val="both"/>
        <w:rPr>
          <w:rFonts w:eastAsia="Calibri" w:cstheme="minorHAnsi"/>
          <w:lang w:eastAsia="es-ES"/>
        </w:rPr>
      </w:pPr>
      <w:r>
        <w:rPr>
          <w:rFonts w:eastAsia="Calibri" w:cstheme="minorHAnsi"/>
          <w:lang w:eastAsia="es-ES"/>
        </w:rPr>
        <w:t>- D</w:t>
      </w:r>
      <w:r w:rsidRPr="00437986">
        <w:rPr>
          <w:rFonts w:eastAsia="Calibri" w:cstheme="minorHAnsi"/>
          <w:lang w:eastAsia="es-ES"/>
        </w:rPr>
        <w:t>el acuerdo aprobado en la sesión ordinaria con fecha del 26 de febrero del 2020, mismo que obra en el acta 38 del r. ayuntamiento relativo a la propuesta para celebrar un contrato de comodato de 1 inmueble para la construcción de una secundaria en la co</w:t>
      </w:r>
      <w:r>
        <w:rPr>
          <w:rFonts w:eastAsia="Calibri" w:cstheme="minorHAnsi"/>
          <w:lang w:eastAsia="es-ES"/>
        </w:rPr>
        <w:t>lonia privadas de camino real II</w:t>
      </w:r>
      <w:r w:rsidRPr="00437986">
        <w:rPr>
          <w:rFonts w:eastAsia="Calibri" w:cstheme="minorHAnsi"/>
          <w:lang w:eastAsia="es-ES"/>
        </w:rPr>
        <w:t>.</w:t>
      </w:r>
    </w:p>
    <w:p w:rsidR="00437986" w:rsidRPr="00437986" w:rsidRDefault="001C03B9" w:rsidP="00437986">
      <w:pPr>
        <w:jc w:val="both"/>
        <w:rPr>
          <w:rFonts w:eastAsia="Calibri" w:cstheme="minorHAnsi"/>
          <w:lang w:eastAsia="es-ES"/>
        </w:rPr>
      </w:pPr>
      <w:r>
        <w:rPr>
          <w:rFonts w:eastAsia="Calibri" w:cstheme="minorHAnsi"/>
          <w:lang w:eastAsia="es-ES"/>
        </w:rPr>
        <w:t>5.-  A</w:t>
      </w:r>
      <w:r w:rsidRPr="00437986">
        <w:rPr>
          <w:rFonts w:eastAsia="Calibri" w:cstheme="minorHAnsi"/>
          <w:lang w:eastAsia="es-ES"/>
        </w:rPr>
        <w:t>probación de la propuesta para someter a consulta pública reforma a los reglamentos de ecología y protección ambiental así como de construcción; y</w:t>
      </w:r>
    </w:p>
    <w:p w:rsidR="00437986" w:rsidRPr="00437986" w:rsidRDefault="001C03B9" w:rsidP="00437986">
      <w:pPr>
        <w:jc w:val="both"/>
        <w:rPr>
          <w:rFonts w:eastAsia="Calibri" w:cstheme="minorHAnsi"/>
          <w:lang w:eastAsia="es-ES"/>
        </w:rPr>
      </w:pPr>
      <w:r>
        <w:rPr>
          <w:rFonts w:eastAsia="Calibri" w:cstheme="minorHAnsi"/>
          <w:lang w:eastAsia="es-ES"/>
        </w:rPr>
        <w:t>6.- A</w:t>
      </w:r>
      <w:r w:rsidRPr="00437986">
        <w:rPr>
          <w:rFonts w:eastAsia="Calibri" w:cstheme="minorHAnsi"/>
          <w:lang w:eastAsia="es-ES"/>
        </w:rPr>
        <w:t>probación de propuesta para la integración del consejo ciudadano para la contingencia coronav</w:t>
      </w:r>
      <w:r>
        <w:rPr>
          <w:rFonts w:eastAsia="Calibri" w:cstheme="minorHAnsi"/>
          <w:lang w:eastAsia="es-ES"/>
        </w:rPr>
        <w:t>irus covid-19 del municipio de G</w:t>
      </w:r>
      <w:r w:rsidRPr="00437986">
        <w:rPr>
          <w:rFonts w:eastAsia="Calibri" w:cstheme="minorHAnsi"/>
          <w:lang w:eastAsia="es-ES"/>
        </w:rPr>
        <w:t>eneral Escobedo.</w:t>
      </w:r>
    </w:p>
    <w:p w:rsidR="00437986" w:rsidRPr="00437986" w:rsidRDefault="001C03B9" w:rsidP="00437986">
      <w:pPr>
        <w:jc w:val="both"/>
        <w:rPr>
          <w:rFonts w:eastAsia="Calibri" w:cstheme="minorHAnsi"/>
          <w:lang w:eastAsia="es-ES"/>
        </w:rPr>
      </w:pPr>
      <w:r w:rsidRPr="00437986">
        <w:rPr>
          <w:rFonts w:eastAsia="Calibri" w:cstheme="minorHAnsi"/>
          <w:lang w:eastAsia="es-ES"/>
        </w:rPr>
        <w:t>Continuando con el orden del día, y con fundamento en el artículo 98 fracción</w:t>
      </w:r>
      <w:r>
        <w:rPr>
          <w:rFonts w:eastAsia="Calibri" w:cstheme="minorHAnsi"/>
          <w:lang w:eastAsia="es-ES"/>
        </w:rPr>
        <w:t xml:space="preserve"> X</w:t>
      </w:r>
      <w:r w:rsidRPr="00437986">
        <w:rPr>
          <w:rFonts w:eastAsia="Calibri" w:cstheme="minorHAnsi"/>
          <w:lang w:eastAsia="es-ES"/>
        </w:rPr>
        <w:t xml:space="preserve"> de la ley de gobierno municipal del estado de nuevo león, me permito dar cuenta de los asuntos turnados a comisiones, con mención de los pendientes; del 07 de marzo del 2020 hasta la celebración de esta sesión ordinaria, se han turnado 09 asuntos a comisiones, los cuales son:</w:t>
      </w:r>
    </w:p>
    <w:p w:rsidR="00437986" w:rsidRPr="00437986" w:rsidRDefault="001C03B9" w:rsidP="00437986">
      <w:pPr>
        <w:jc w:val="both"/>
        <w:rPr>
          <w:rFonts w:eastAsia="Calibri" w:cstheme="minorHAnsi"/>
          <w:lang w:eastAsia="es-ES"/>
        </w:rPr>
      </w:pPr>
      <w:r>
        <w:rPr>
          <w:rFonts w:eastAsia="Calibri" w:cstheme="minorHAnsi"/>
          <w:lang w:eastAsia="es-ES"/>
        </w:rPr>
        <w:t>o</w:t>
      </w:r>
      <w:r>
        <w:rPr>
          <w:rFonts w:eastAsia="Calibri" w:cstheme="minorHAnsi"/>
          <w:lang w:eastAsia="es-ES"/>
        </w:rPr>
        <w:tab/>
        <w:t>A</w:t>
      </w:r>
      <w:r w:rsidRPr="00437986">
        <w:rPr>
          <w:rFonts w:eastAsia="Calibri" w:cstheme="minorHAnsi"/>
          <w:lang w:eastAsia="es-ES"/>
        </w:rPr>
        <w:t xml:space="preserve"> la comisión de hacienda municipal y patrimonio le fueron turnados los siguientes asuntos: informe contable y financiero de este municipio correspondiente al mes de febrero del 2020; presentación de la cuenta pública del ejercicio fiscal 2019 de este municipio; presentación de 3 dictamenes modificatorios de acuerdos aprobados en la sesiones con fechas del 15 de diciembre del 2010, 31 de enero del 2014 y 26 de febrero del 2020, relativas a celebraciones de comodatos para construcción de planteles educativos de educación básica; asuntos que han sido aprobados previamente por el pleno;</w:t>
      </w:r>
    </w:p>
    <w:p w:rsidR="00437986" w:rsidRPr="00437986" w:rsidRDefault="001C03B9" w:rsidP="00437986">
      <w:pPr>
        <w:jc w:val="both"/>
        <w:rPr>
          <w:rFonts w:eastAsia="Calibri" w:cstheme="minorHAnsi"/>
          <w:lang w:eastAsia="es-ES"/>
        </w:rPr>
      </w:pPr>
      <w:r>
        <w:rPr>
          <w:rFonts w:eastAsia="Calibri" w:cstheme="minorHAnsi"/>
          <w:lang w:eastAsia="es-ES"/>
        </w:rPr>
        <w:t>o</w:t>
      </w:r>
      <w:r>
        <w:rPr>
          <w:rFonts w:eastAsia="Calibri" w:cstheme="minorHAnsi"/>
          <w:lang w:eastAsia="es-ES"/>
        </w:rPr>
        <w:tab/>
        <w:t>A</w:t>
      </w:r>
      <w:r w:rsidRPr="00437986">
        <w:rPr>
          <w:rFonts w:eastAsia="Calibri" w:cstheme="minorHAnsi"/>
          <w:lang w:eastAsia="es-ES"/>
        </w:rPr>
        <w:t xml:space="preserve"> esta misma comisión de hacienda municipal y patrimonio le fueron turnadas la propuesta de modificación del acuerdo del r. ayuntamiento generado en fecha del 07 de mayo del 2019, respecto de la constitución de una servidumbre de paso de 110.84 m2 de un inmueble de mayor extensión con superfic</w:t>
      </w:r>
      <w:r>
        <w:rPr>
          <w:rFonts w:eastAsia="Calibri" w:cstheme="minorHAnsi"/>
          <w:lang w:eastAsia="es-ES"/>
        </w:rPr>
        <w:t>ie ubicado al norte de avenida Juan P</w:t>
      </w:r>
      <w:r w:rsidRPr="00437986">
        <w:rPr>
          <w:rFonts w:eastAsia="Calibri" w:cstheme="minorHAnsi"/>
          <w:lang w:eastAsia="es-ES"/>
        </w:rPr>
        <w:t>ab</w:t>
      </w:r>
      <w:r>
        <w:rPr>
          <w:rFonts w:eastAsia="Calibri" w:cstheme="minorHAnsi"/>
          <w:lang w:eastAsia="es-ES"/>
        </w:rPr>
        <w:t>lo II y al oriente de calle San J</w:t>
      </w:r>
      <w:r w:rsidRPr="00437986">
        <w:rPr>
          <w:rFonts w:eastAsia="Calibri" w:cstheme="minorHAnsi"/>
          <w:lang w:eastAsia="es-ES"/>
        </w:rPr>
        <w:t xml:space="preserve">uan Forest; así como propuesta de </w:t>
      </w:r>
      <w:r>
        <w:rPr>
          <w:rFonts w:eastAsia="Calibri" w:cstheme="minorHAnsi"/>
          <w:lang w:eastAsia="es-ES"/>
        </w:rPr>
        <w:t>aplicación de recursos del ramo</w:t>
      </w:r>
      <w:r w:rsidRPr="00437986">
        <w:rPr>
          <w:rFonts w:eastAsia="Calibri" w:cstheme="minorHAnsi"/>
          <w:lang w:eastAsia="es-ES"/>
        </w:rPr>
        <w:t xml:space="preserve"> 33 fondo iv.- de aportaciones para el fortalecimiento de los municipios y de las demarcaciones territoriales del distrito fed</w:t>
      </w:r>
      <w:r>
        <w:rPr>
          <w:rFonts w:eastAsia="Calibri" w:cstheme="minorHAnsi"/>
          <w:lang w:eastAsia="es-ES"/>
        </w:rPr>
        <w:t>eral para el ejercicio 2020 en G</w:t>
      </w:r>
      <w:r w:rsidRPr="00437986">
        <w:rPr>
          <w:rFonts w:eastAsia="Calibri" w:cstheme="minorHAnsi"/>
          <w:lang w:eastAsia="es-ES"/>
        </w:rPr>
        <w:t>eneral Escobedo; asuntos que serán tratados en la sesión ordinaria del día de hoy.</w:t>
      </w:r>
    </w:p>
    <w:p w:rsidR="00437986" w:rsidRPr="00437986" w:rsidRDefault="001C03B9" w:rsidP="00437986">
      <w:pPr>
        <w:jc w:val="both"/>
        <w:rPr>
          <w:rFonts w:eastAsia="Calibri" w:cstheme="minorHAnsi"/>
          <w:lang w:eastAsia="es-ES"/>
        </w:rPr>
      </w:pPr>
      <w:r>
        <w:rPr>
          <w:rFonts w:eastAsia="Calibri" w:cstheme="minorHAnsi"/>
          <w:lang w:eastAsia="es-ES"/>
        </w:rPr>
        <w:t>o</w:t>
      </w:r>
      <w:r>
        <w:rPr>
          <w:rFonts w:eastAsia="Calibri" w:cstheme="minorHAnsi"/>
          <w:lang w:eastAsia="es-ES"/>
        </w:rPr>
        <w:tab/>
        <w:t>P</w:t>
      </w:r>
      <w:r w:rsidRPr="00437986">
        <w:rPr>
          <w:rFonts w:eastAsia="Calibri" w:cstheme="minorHAnsi"/>
          <w:lang w:eastAsia="es-ES"/>
        </w:rPr>
        <w:t>or su parte a las comisiones unidas de participación ciudadana y reglamentación y mejora regulatoria les fue turnada la propuesta para someter a consulta pública reformas a los reglamentos de ecología y protección ambiental así como de construcción; asuntos aprobados previamente por el pleno;</w:t>
      </w:r>
    </w:p>
    <w:p w:rsidR="002033CE" w:rsidRPr="00437986" w:rsidRDefault="001C03B9" w:rsidP="00437986">
      <w:pPr>
        <w:jc w:val="both"/>
        <w:rPr>
          <w:rFonts w:eastAsia="Calibri" w:cstheme="minorHAnsi"/>
          <w:lang w:eastAsia="es-ES"/>
        </w:rPr>
      </w:pPr>
      <w:r>
        <w:rPr>
          <w:rFonts w:eastAsia="Calibri" w:cstheme="minorHAnsi"/>
          <w:lang w:eastAsia="es-ES"/>
        </w:rPr>
        <w:t>o</w:t>
      </w:r>
      <w:r>
        <w:rPr>
          <w:rFonts w:eastAsia="Calibri" w:cstheme="minorHAnsi"/>
          <w:lang w:eastAsia="es-ES"/>
        </w:rPr>
        <w:tab/>
        <w:t>A</w:t>
      </w:r>
      <w:r w:rsidRPr="00437986">
        <w:rPr>
          <w:rFonts w:eastAsia="Calibri" w:cstheme="minorHAnsi"/>
          <w:lang w:eastAsia="es-ES"/>
        </w:rPr>
        <w:t xml:space="preserve"> estas mismas comisiones unidas les ha sido turnada también la propuesta para someter a consulta pública proyecto del reglamento para la construcción y protecc</w:t>
      </w:r>
      <w:r>
        <w:rPr>
          <w:rFonts w:eastAsia="Calibri" w:cstheme="minorHAnsi"/>
          <w:lang w:eastAsia="es-ES"/>
        </w:rPr>
        <w:t>ión de aceras del municipio de G</w:t>
      </w:r>
      <w:r w:rsidRPr="00437986">
        <w:rPr>
          <w:rFonts w:eastAsia="Calibri" w:cstheme="minorHAnsi"/>
          <w:lang w:eastAsia="es-ES"/>
        </w:rPr>
        <w:t>eneral Escobedo</w:t>
      </w:r>
      <w:r>
        <w:rPr>
          <w:rFonts w:eastAsia="Calibri" w:cstheme="minorHAnsi"/>
          <w:lang w:eastAsia="es-ES"/>
        </w:rPr>
        <w:t>, Nuevo L</w:t>
      </w:r>
      <w:r w:rsidRPr="00437986">
        <w:rPr>
          <w:rFonts w:eastAsia="Calibri" w:cstheme="minorHAnsi"/>
          <w:lang w:eastAsia="es-ES"/>
        </w:rPr>
        <w:t>eón; asunto a tratar en la presente sesión.</w:t>
      </w:r>
    </w:p>
    <w:p w:rsidR="00DF0D81" w:rsidRDefault="00DF0D81"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Default="001C03B9" w:rsidP="00DF0D81">
      <w:pPr>
        <w:pStyle w:val="Prrafodelista"/>
        <w:ind w:left="1065"/>
        <w:jc w:val="both"/>
        <w:rPr>
          <w:rFonts w:ascii="Calibri" w:eastAsia="Calibri" w:hAnsi="Calibri" w:cs="Calibri"/>
          <w:sz w:val="20"/>
          <w:lang w:eastAsia="es-ES"/>
        </w:rPr>
      </w:pPr>
    </w:p>
    <w:p w:rsidR="001C03B9" w:rsidRPr="002033CE" w:rsidRDefault="001C03B9" w:rsidP="00DF0D81">
      <w:pPr>
        <w:pStyle w:val="Prrafodelista"/>
        <w:ind w:left="1065"/>
        <w:jc w:val="both"/>
        <w:rPr>
          <w:rFonts w:ascii="Calibri" w:eastAsia="Calibri" w:hAnsi="Calibri" w:cs="Calibri"/>
          <w:sz w:val="20"/>
          <w:lang w:eastAsia="es-ES"/>
        </w:rPr>
      </w:pPr>
    </w:p>
    <w:p w:rsidR="001C03B9" w:rsidRDefault="00DF0D81" w:rsidP="001C03B9">
      <w:pPr>
        <w:jc w:val="both"/>
        <w:rPr>
          <w:rFonts w:ascii="Calibri" w:eastAsia="Times New Roman" w:hAnsi="Calibri" w:cs="Calibri"/>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5A9F8449" wp14:editId="34A2CBD9">
                <wp:simplePos x="0" y="0"/>
                <wp:positionH relativeFrom="column">
                  <wp:posOffset>-99060</wp:posOffset>
                </wp:positionH>
                <wp:positionV relativeFrom="paragraph">
                  <wp:posOffset>3809</wp:posOffset>
                </wp:positionV>
                <wp:extent cx="5819775" cy="140017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00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3pt;width:458.25pt;height:1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TgAIAAPcEAAAOAAAAZHJzL2Uyb0RvYy54bWysVMFOGzEQvVfqP1i+l02i0MCKBEUgqkoR&#10;oELF2Xi9yaq2x7WdbNK/6bf0x/rs3ZBAe6q6B2vGMx7Pe36zF5dbo9lG+dCQnfLhyYAzZSVVjV1O&#10;+dfHmw9nnIUobCU0WTXlOxX45ez9u4vWlWpEK9KV8gxFbChbN+WrGF1ZFEGulBHhhJyyCNbkjYhw&#10;/bKovGhR3ehiNBh8LFrylfMkVQjYve6CfJbr17WS8a6ug4pMTzl6i3n1eX1OazG7EOXSC7dqZN+G&#10;+IcujGgsLn0pdS2iYGvf/FHKNNJToDqeSDIF1XUjVcYANMPBGzQPK+FUxgJygnuhKfy/svJ2c+9Z&#10;U005HsoKgyf6AtJ+/bTLtSY2SgS1LpTIe3D3PkEMbkHyW0CgeBVJTuhztrU3KRcA2TazvXthW20j&#10;k9g8PRueTyannEnEhuPBYAgnVRXl/rjzIX5SZFgyptyjs8yy2CxC7FL3Kek2SzeN1tgXpbasRdXR&#10;ZIBXlwLKqrWIMI0D1mCXnAm9hGRl9LlkIN1U6XiGuAtX2rONgGogtoraR3TNmRYhIgAo+eu7fXU0&#10;9XMtwqo7XMHqNGaaCKHrxoDp48PapgtVlmoP6kBksp6p2uGJPHXaDU7eNLhjgVbuhYdYARADGO+w&#10;1JqAmnqLsxX5H3/bT/nQEKKctRA/GPm+Fl4B4WcLdZ0Px+M0LdkZn05GcPxx5Pk4YtfmisDUEKPu&#10;ZDZTftR7s/ZknjCn83QrQsJK3N1x3ztXsRtKTLpU83lOw4Q4ERf2wclUPPGU2H3cPgnveklEvMst&#10;7QdFlG+U0eWmk5bm60h1k2Vz4LUXMaYrC6//E6TxPfZz1uF/NfsNAAD//wMAUEsDBBQABgAIAAAA&#10;IQCF/fYT3QAAAAgBAAAPAAAAZHJzL2Rvd25yZXYueG1sTI/BTsMwEETvSPyDtUjcWjsWFJpmUwFS&#10;LyCQCHyAk2zjiNiOYqcNf89ygstIqxnNvC32ixvEiabYB4+QrRUI8k1oe98hfH4cVvcgYjK+NUPw&#10;hPBNEfbl5UVh8jac/TudqtQJLvExNwg2pTGXMjaWnInrMJJn7xgmZxKfUyfbyZy53A1SK7WRzvSe&#10;F6wZ6clS81XNDqGL9kbbZ5KhvntMry9zrw9vFeL11fKwA5FoSX9h+MVndCiZqQ6zb6MYEFbZ7Yaj&#10;CKxsb5XagqgRtM4ykGUh/z9Q/gAAAP//AwBQSwECLQAUAAYACAAAACEAtoM4kv4AAADhAQAAEwAA&#10;AAAAAAAAAAAAAAAAAAAAW0NvbnRlbnRfVHlwZXNdLnhtbFBLAQItABQABgAIAAAAIQA4/SH/1gAA&#10;AJQBAAALAAAAAAAAAAAAAAAAAC8BAABfcmVscy8ucmVsc1BLAQItABQABgAIAAAAIQAD+yYTgAIA&#10;APcEAAAOAAAAAAAAAAAAAAAAAC4CAABkcnMvZTJvRG9jLnhtbFBLAQItABQABgAIAAAAIQCF/fYT&#10;3QAAAAgBAAAPAAAAAAAAAAAAAAAAANoEAABkcnMvZG93bnJldi54bWxQSwUGAAAAAAQABADzAAAA&#10;5AUAAAAA&#10;" filled="f" strokecolor="windowText" strokeweight="1pt">
                <v:stroke dashstyle="dash"/>
                <v:path arrowok="t"/>
              </v:rect>
            </w:pict>
          </mc:Fallback>
        </mc:AlternateContent>
      </w:r>
      <w:r w:rsidRPr="00DF0D81">
        <w:rPr>
          <w:rFonts w:ascii="Calibri" w:eastAsia="Calibri" w:hAnsi="Calibri" w:cs="Calibri"/>
          <w:b/>
          <w:lang w:val="es-MX"/>
        </w:rPr>
        <w:t xml:space="preserve">PUNTO </w:t>
      </w:r>
      <w:r>
        <w:rPr>
          <w:rFonts w:ascii="Calibri" w:eastAsia="Calibri" w:hAnsi="Calibri" w:cs="Calibri"/>
          <w:b/>
          <w:lang w:val="es-MX"/>
        </w:rPr>
        <w:t>4</w:t>
      </w:r>
      <w:r w:rsidRPr="00DF0D81">
        <w:rPr>
          <w:rFonts w:ascii="Calibri" w:eastAsia="Calibri" w:hAnsi="Calibri" w:cs="Calibri"/>
          <w:b/>
          <w:lang w:val="es-MX"/>
        </w:rPr>
        <w:t xml:space="preserve"> DEL ORDEN DEL DÍA.- </w:t>
      </w:r>
      <w:r w:rsidR="001C03B9" w:rsidRPr="001C03B9">
        <w:rPr>
          <w:rFonts w:ascii="Calibri" w:eastAsia="Times New Roman" w:hAnsi="Calibri" w:cs="Calibri"/>
          <w:b/>
          <w:lang w:eastAsia="es-ES"/>
        </w:rPr>
        <w:t>PRESENTACIÓN DE 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w:t>
      </w:r>
    </w:p>
    <w:p w:rsidR="00DF0D81" w:rsidRDefault="00DF0D81" w:rsidP="001C03B9">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4</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Pr="00346774">
        <w:rPr>
          <w:rFonts w:ascii="Calibri" w:eastAsia="Times New Roman" w:hAnsi="Calibri" w:cs="Calibri"/>
          <w:bCs/>
          <w:lang w:eastAsia="es-ES"/>
        </w:rPr>
        <w:t xml:space="preserve">presentación de </w:t>
      </w:r>
      <w:r w:rsidRPr="00DF0D81">
        <w:rPr>
          <w:rFonts w:ascii="Calibri" w:eastAsia="Times New Roman" w:hAnsi="Calibri" w:cs="Calibri"/>
          <w:bCs/>
          <w:lang w:eastAsia="es-ES"/>
        </w:rPr>
        <w:t xml:space="preserve">la </w:t>
      </w:r>
      <w:r w:rsidR="001C03B9" w:rsidRPr="001C03B9">
        <w:rPr>
          <w:rFonts w:ascii="Calibri" w:eastAsia="Times New Roman" w:hAnsi="Calibri" w:cs="Calibri"/>
          <w:bCs/>
          <w:lang w:eastAsia="es-ES"/>
        </w:rPr>
        <w:t>Presentación de 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C03B9" w:rsidRPr="007B3876" w:rsidRDefault="001C03B9" w:rsidP="001C03B9">
      <w:pPr>
        <w:jc w:val="both"/>
        <w:rPr>
          <w:rFonts w:ascii="Calibri" w:eastAsia="Calibri" w:hAnsi="Calibri" w:cs="Calibri"/>
          <w:lang w:val="es-MX"/>
        </w:rPr>
      </w:pPr>
      <w:r w:rsidRPr="009A479D">
        <w:rPr>
          <w:rFonts w:ascii="Calibri" w:eastAsia="Calibri" w:hAnsi="Calibri" w:cs="Calibri"/>
          <w:lang w:val="es-MX"/>
        </w:rPr>
        <w:t>La regidora carolina Maria Vazquez Juarez con su voto</w:t>
      </w:r>
      <w:r w:rsidR="009A479D">
        <w:rPr>
          <w:rFonts w:ascii="Calibri" w:eastAsia="Calibri" w:hAnsi="Calibri" w:cs="Calibri"/>
          <w:lang w:val="es-MX"/>
        </w:rPr>
        <w:t xml:space="preserve"> </w:t>
      </w:r>
      <w:r>
        <w:rPr>
          <w:rFonts w:ascii="Calibri" w:eastAsia="Calibri" w:hAnsi="Calibri" w:cs="Calibri"/>
          <w:lang w:val="es-MX"/>
        </w:rPr>
        <w:t xml:space="preserve"> en abstención </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p>
    <w:p w:rsidR="00DF0D81" w:rsidRDefault="001C03B9"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421EB439" wp14:editId="2EF4D104">
                <wp:simplePos x="0" y="0"/>
                <wp:positionH relativeFrom="column">
                  <wp:posOffset>-51435</wp:posOffset>
                </wp:positionH>
                <wp:positionV relativeFrom="paragraph">
                  <wp:posOffset>-3175</wp:posOffset>
                </wp:positionV>
                <wp:extent cx="5705475" cy="10858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1085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25pt;width:449.25pt;height:8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zbegIAAN8EAAAOAAAAZHJzL2Uyb0RvYy54bWysVEtu2zAQ3RfoHQjuG8mGXTtG5MBIkKJA&#10;kARNiqxpirII8FeStuzepmfpxfpIKbGbdlXUC3qGM5zPmze6uNxrRXbCB2lNRUdnJSXCcFtLs6no&#10;16ebD3NKQmSmZsoaUdGDCPRy+f7dRecWYmxbq2rhCYKYsOhcRdsY3aIoAm+FZuHMOmFgbKzXLEL1&#10;m6L2rEN0rYpxWX4sOutr5y0XIeD2ujfSZY7fNILH+6YJIhJVUdQW8+nzuU5nsbxgi41nrpV8KIP9&#10;QxWaSYOkr6GuWWRk6+UfobTk3gbbxDNudWGbRnKRe0A3o/JNN48tcyL3AnCCe4Up/L+w/G734Ims&#10;K3pOiWEaIzonXwDbzx9ms1U2AdS5sIDfo3vwgxYgpm73jdfpH32QfQb18Aqq2EfCcTmdldPJbEoJ&#10;h21UzqfzaYa9OD53PsRPwmqShIp6pM9gst1tiEgJ1xeXlM3YG6lUnpwypEPU8azEcDkDgRrFIkTt&#10;0FIwG0qY2oCZPPocMlgl6/Q8BQqHcKU82TGQA5yqbfeEqilRLEQY0Er+JQxQwm9PUz3XLLT942zq&#10;uaRlBKGV1BWdn75WJmUUmZJDVwnXHskkrW19wCi87TkaHL+RSHKLWh6YBynRIRYt3uNolEXbdpAo&#10;aa3//rf75A+uwEpJB5IDkm9b5gVa/GzAovPRZJK2IiuT6WwMxZ9a1qcWs9VXFlCNsNKOZzH5R/Ui&#10;Nt7qZ+zjKmWFiRmO3D34g3IV++XDRnOxWmU3bIJj8dY8Op6CJ5wSvE/7Z+bdwImIwdzZl4VgizfU&#10;6H17cqy20TYy8+aIKyaYFGxRnuWw8WlNT/XsdfwuLX8BAAD//wMAUEsDBBQABgAIAAAAIQDow5/d&#10;3QAAAAgBAAAPAAAAZHJzL2Rvd25yZXYueG1sTI9NT8MwDIbvSPyHyEjctmTAoCtNpwlpJ7jsQ5O4&#10;pY3XViRO1WRd+feYE5ws6330+nGxnrwTIw6xC6RhMVcgkOpgO2o0HA/bWQYiJkPWuECo4RsjrMvb&#10;m8LkNlxph+M+NYJLKOZGQ5tSn0sZ6xa9ifPQI3F2DoM3idehkXYwVy73Tj4o9Sy96YgvtKbHtxbr&#10;r/3Fa9ipw+ndfzyqz0odT3HrXTVunNb3d9PmFUTCKf3B8KvP6lCyUxUuZKNwGmbZgkmeSxAcZyv1&#10;BKJi7kUtQZaF/P9A+QMAAP//AwBQSwECLQAUAAYACAAAACEAtoM4kv4AAADhAQAAEwAAAAAAAAAA&#10;AAAAAAAAAAAAW0NvbnRlbnRfVHlwZXNdLnhtbFBLAQItABQABgAIAAAAIQA4/SH/1gAAAJQBAAAL&#10;AAAAAAAAAAAAAAAAAC8BAABfcmVscy8ucmVsc1BLAQItABQABgAIAAAAIQASglzbegIAAN8EAAAO&#10;AAAAAAAAAAAAAAAAAC4CAABkcnMvZTJvRG9jLnhtbFBLAQItABQABgAIAAAAIQDow5/d3QAAAAgB&#10;AAAPAAAAAAAAAAAAAAAAANQEAABkcnMvZG93bnJldi54bWxQSwUGAAAAAAQABADzAAAA3gUAAAAA&#10;" filled="f" strokecolor="windowText" strokeweight="1pt"/>
            </w:pict>
          </mc:Fallback>
        </mc:AlternateContent>
      </w:r>
      <w:r w:rsidR="00DF0D81" w:rsidRPr="0027625F">
        <w:rPr>
          <w:rFonts w:ascii="Calibri" w:eastAsia="Calibri" w:hAnsi="Calibri" w:cs="Calibri"/>
          <w:b/>
          <w:lang w:val="es-MX"/>
        </w:rPr>
        <w:t xml:space="preserve">UNICO. - Por </w:t>
      </w:r>
      <w:r>
        <w:rPr>
          <w:rFonts w:ascii="Calibri" w:eastAsia="Calibri" w:hAnsi="Calibri" w:cs="Calibri"/>
          <w:b/>
          <w:lang w:val="es-MX"/>
        </w:rPr>
        <w:t xml:space="preserve">mayoria </w:t>
      </w:r>
      <w:r w:rsidR="00DF0D81" w:rsidRPr="0027625F">
        <w:rPr>
          <w:rFonts w:ascii="Calibri" w:eastAsia="Calibri" w:hAnsi="Calibri" w:cs="Calibri"/>
          <w:b/>
          <w:lang w:val="es-MX"/>
        </w:rPr>
        <w:t xml:space="preserve">se aprueba la dispensa de </w:t>
      </w:r>
      <w:r>
        <w:rPr>
          <w:rFonts w:ascii="Calibri" w:eastAsia="Calibri" w:hAnsi="Calibri" w:cs="Calibri"/>
          <w:b/>
          <w:lang w:val="es-MX"/>
        </w:rPr>
        <w:t xml:space="preserve">la </w:t>
      </w:r>
      <w:r w:rsidRPr="001C03B9">
        <w:rPr>
          <w:rFonts w:ascii="Calibri" w:eastAsia="Calibri" w:hAnsi="Calibri" w:cs="Calibri"/>
          <w:b/>
          <w:lang w:val="es-MX"/>
        </w:rPr>
        <w:t>Presentación de 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w:t>
      </w:r>
      <w:r>
        <w:rPr>
          <w:rFonts w:ascii="Calibri" w:eastAsia="Calibri" w:hAnsi="Calibri" w:cs="Calibri"/>
          <w:b/>
          <w:lang w:val="es-MX"/>
        </w:rPr>
        <w:t>.</w:t>
      </w:r>
    </w:p>
    <w:p w:rsidR="001C03B9" w:rsidRDefault="001C03B9" w:rsidP="00DF0D81">
      <w:pPr>
        <w:spacing w:after="0" w:line="240" w:lineRule="auto"/>
        <w:contextualSpacing/>
        <w:jc w:val="both"/>
        <w:rPr>
          <w:rFonts w:ascii="Calibri" w:eastAsia="Calibri" w:hAnsi="Calibri" w:cs="Calibri"/>
          <w:b/>
          <w:lang w:val="es-MX"/>
        </w:rPr>
      </w:pPr>
    </w:p>
    <w:p w:rsidR="001C03B9" w:rsidRDefault="001C03B9"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1C03B9" w:rsidRDefault="00771234" w:rsidP="00DF0D81">
      <w:pPr>
        <w:spacing w:after="0" w:line="240" w:lineRule="auto"/>
        <w:jc w:val="both"/>
        <w:rPr>
          <w:rFonts w:ascii="Calibri" w:eastAsia="Calibri" w:hAnsi="Calibri" w:cs="Calibri"/>
          <w:lang w:val="es-MX"/>
        </w:rPr>
      </w:pPr>
      <w:r>
        <w:rPr>
          <w:rFonts w:ascii="Calibri" w:eastAsia="Calibri" w:hAnsi="Calibri" w:cs="Calibri"/>
          <w:lang w:val="es-MX"/>
        </w:rPr>
        <w:t>La regidora C</w:t>
      </w:r>
      <w:r w:rsidR="001C03B9" w:rsidRPr="001C03B9">
        <w:rPr>
          <w:rFonts w:ascii="Calibri" w:eastAsia="Calibri" w:hAnsi="Calibri" w:cs="Calibri"/>
          <w:lang w:val="es-MX"/>
        </w:rPr>
        <w:t xml:space="preserve">arolina Maria Vazquez Juarez con su voto en </w:t>
      </w:r>
      <w:r w:rsidR="001C03B9">
        <w:rPr>
          <w:rFonts w:ascii="Calibri" w:eastAsia="Calibri" w:hAnsi="Calibri" w:cs="Calibri"/>
          <w:lang w:val="es-MX"/>
        </w:rPr>
        <w:t>contra</w:t>
      </w:r>
    </w:p>
    <w:p w:rsidR="001C03B9" w:rsidRDefault="001C03B9"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w:lastRenderedPageBreak/>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69215</wp:posOffset>
                </wp:positionV>
                <wp:extent cx="5831205" cy="154305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45pt;width:459.15pt;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M8ewIAAOEEAAAOAAAAZHJzL2Uyb0RvYy54bWysVNtOGzEQfa/Uf7D8XnY3JIVGbFAEoqqE&#10;ICpUPBuvN2vJt9pONunf9Fv6Yxx7F0hpn6rmwZnxjOdy5syene+0Ilvhg7SmptVRSYkw3DbSrGv6&#10;7f7qwyklITLTMGWNqOleBHq+eP/urHdzMbGdVY3wBEFMmPeupl2Mbl4UgXdCs3BknTAwttZrFqH6&#10;ddF41iO6VsWkLD8WvfWN85aLEHB7ORjpIsdvW8HjbdsGEYmqKWqL+fT5fExnsThj87VnrpN8LIP9&#10;QxWaSYOkL6EuWWRk4+UfobTk3gbbxiNudWHbVnKRe0A3Vfmmm7uOOZF7ATjBvcAU/l9YfrNdeSIb&#10;zA7wGKYxo6okXwHcr59mvVE2QdS7MIfnnVv5UQsQU7+71uv0j07ILsO6f4FV7CLhuJydHleTckYJ&#10;h62aTY/LWQa+eH3ufIifhdUkCTX1SJ/hZNvrEJESrs8uKZuxV1KpPDtlSI+ok5MS9XMGCrWKRYja&#10;oalg1pQwtQY3efQ5ZLBKNul5ChT24UJ5smWgB1jV2P4eVVOiWIgwoJX8SxighN+epnouWeiGx9k0&#10;sEnLCEorqWt6evhamZRRZFKOXSVcByST9GibPYbh7cDS4PiVRJJr1LJiHrREh1i1eIujVRZt21Gi&#10;pLP+x9/ukz/YAislPWgOSL5vmBdo8YsBjz5V02nai6xMZycTKP7Q8nhoMRt9YQFVhaV2PIvJP6pn&#10;sfVWP2AjlykrTMxw5B7AH5WLOKwfdpqL5TK7YRcci9fmzvEUPOGU4L3fPTDvRk5EDObGPq8Em7+h&#10;xuA7kGO5ibaVmTevuGKCScEe5VmOO58W9VDPXq9fpsUTAAAA//8DAFBLAwQUAAYACAAAACEAJ5fD&#10;Pt4AAAAJAQAADwAAAGRycy9kb3ducmV2LnhtbEyPzWrDMBCE74W+g9hCb4lkh5bYtRxCIaf2kh8C&#10;vcn2xjaRVsZSHPftuz21x9kZZr4tNrOzYsIx9J40JEsFAqn2TU+thtNxt1iDCNFQY6wn1PCNATbl&#10;40Nh8sbfaY/TIbaCSyjkRkMX45BLGeoOnQlLPyCxd/GjM5Hl2MpmNHcud1amSr1KZ3rihc4M+N5h&#10;fT3cnIa9Op4/3OdKfVXqdA47Z6tpa7V+fpq3byAizvEvDL/4jA4lM1X+Rk0QVsNinXCS7yoDwX6W&#10;qBREpSF9WWUgy0L+/6D8AQAA//8DAFBLAQItABQABgAIAAAAIQC2gziS/gAAAOEBAAATAAAAAAAA&#10;AAAAAAAAAAAAAABbQ29udGVudF9UeXBlc10ueG1sUEsBAi0AFAAGAAgAAAAhADj9If/WAAAAlAEA&#10;AAsAAAAAAAAAAAAAAAAALwEAAF9yZWxzLy5yZWxzUEsBAi0AFAAGAAgAAAAhALHjgzx7AgAA4QQA&#10;AA4AAAAAAAAAAAAAAAAALgIAAGRycy9lMm9Eb2MueG1sUEsBAi0AFAAGAAgAAAAhACeXwz7eAAAA&#10;CQEAAA8AAAAAAAAAAAAAAAAA1QQAAGRycy9kb3ducmV2LnhtbFBLBQYAAAAABAAEAPMAAADgBQAA&#10;AAA=&#10;" filled="f" strokecolor="windowText" strokeweight="1pt"/>
            </w:pict>
          </mc:Fallback>
        </mc:AlternateContent>
      </w:r>
    </w:p>
    <w:p w:rsidR="009A479D" w:rsidRDefault="00DF0D81" w:rsidP="00DF0D81">
      <w:pPr>
        <w:widowControl w:val="0"/>
        <w:autoSpaceDE w:val="0"/>
        <w:autoSpaceDN w:val="0"/>
        <w:adjustRightInd w:val="0"/>
        <w:spacing w:after="160" w:line="256" w:lineRule="auto"/>
        <w:jc w:val="both"/>
        <w:rPr>
          <w:rFonts w:ascii="Calibri" w:eastAsia="Calibri" w:hAnsi="Calibri" w:cs="Calibri"/>
          <w:b/>
          <w:bCs/>
        </w:rPr>
      </w:pPr>
      <w:r w:rsidRPr="0027625F">
        <w:rPr>
          <w:rFonts w:ascii="Calibri" w:eastAsia="Calibri" w:hAnsi="Calibri" w:cs="Calibri"/>
          <w:b/>
          <w:lang w:val="es-MX"/>
        </w:rPr>
        <w:t xml:space="preserve">ÚNICO.- Por </w:t>
      </w:r>
      <w:r w:rsidR="001C03B9">
        <w:rPr>
          <w:rFonts w:ascii="Calibri" w:eastAsia="Calibri" w:hAnsi="Calibri" w:cs="Calibri"/>
          <w:b/>
          <w:lang w:val="es-MX"/>
        </w:rPr>
        <w:t>mayoria</w:t>
      </w:r>
      <w:r w:rsidRPr="0027625F">
        <w:rPr>
          <w:rFonts w:ascii="Calibri" w:eastAsia="Calibri" w:hAnsi="Calibri" w:cs="Calibri"/>
          <w:b/>
          <w:lang w:val="es-MX"/>
        </w:rPr>
        <w:t xml:space="preserve"> se aprueba</w:t>
      </w:r>
      <w:r w:rsidRPr="00364EA9">
        <w:rPr>
          <w:rFonts w:ascii="Calibri" w:eastAsia="Calibri" w:hAnsi="Calibri" w:cs="Calibri"/>
          <w:b/>
        </w:rPr>
        <w:t xml:space="preserve"> </w:t>
      </w:r>
      <w:r w:rsidR="007B3876" w:rsidRPr="007B3876">
        <w:rPr>
          <w:rFonts w:ascii="Calibri" w:eastAsia="Calibri" w:hAnsi="Calibri" w:cs="Calibri"/>
          <w:b/>
          <w:bCs/>
        </w:rPr>
        <w:t xml:space="preserve">la </w:t>
      </w:r>
      <w:r w:rsidR="001C03B9" w:rsidRPr="001C03B9">
        <w:rPr>
          <w:rFonts w:ascii="Calibri" w:eastAsia="Calibri" w:hAnsi="Calibri" w:cs="Calibri"/>
          <w:b/>
          <w:bCs/>
        </w:rPr>
        <w:t xml:space="preserve">Presentación de 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 </w:t>
      </w:r>
    </w:p>
    <w:p w:rsidR="00DF0D81" w:rsidRPr="00364EA9" w:rsidRDefault="00771234"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(ARAE-227</w:t>
      </w:r>
      <w:r w:rsidR="009A479D">
        <w:rPr>
          <w:rFonts w:ascii="Calibri" w:eastAsia="Calibri" w:hAnsi="Calibri" w:cs="Calibri"/>
          <w:b/>
          <w:lang w:val="es-MX"/>
        </w:rPr>
        <w:t>/2020</w:t>
      </w:r>
      <w:r w:rsidR="00DF0D81">
        <w:rPr>
          <w:rFonts w:ascii="Calibri" w:eastAsia="Calibri" w:hAnsi="Calibri" w:cs="Calibri"/>
          <w:b/>
          <w:lang w:val="es-MX"/>
        </w:rPr>
        <w:t>)…………</w:t>
      </w:r>
      <w:r w:rsidR="00DF0D81" w:rsidRPr="0027625F">
        <w:rPr>
          <w:rFonts w:ascii="Calibri" w:eastAsia="Calibri" w:hAnsi="Calibri" w:cs="Calibri"/>
          <w:b/>
          <w:lang w:val="es-MX"/>
        </w:rPr>
        <w:t>…….....</w:t>
      </w:r>
      <w:r w:rsidR="00DF0D81">
        <w:rPr>
          <w:rFonts w:ascii="Calibri" w:eastAsia="Calibri" w:hAnsi="Calibri" w:cs="Calibri"/>
          <w:b/>
          <w:lang w:val="es-MX"/>
        </w:rPr>
        <w:t>.................................................................................</w:t>
      </w:r>
      <w:r w:rsidR="00DF0D81" w:rsidRPr="0027625F">
        <w:rPr>
          <w:rFonts w:ascii="Calibri" w:eastAsia="Calibri" w:hAnsi="Calibri" w:cs="Calibri"/>
          <w:b/>
          <w:lang w:val="es-MX"/>
        </w:rPr>
        <w:t>.....................</w:t>
      </w:r>
    </w:p>
    <w:p w:rsidR="00DF0D81" w:rsidRPr="00117CF6" w:rsidRDefault="00DF0D81" w:rsidP="00DF0D81">
      <w:pPr>
        <w:spacing w:after="0" w:line="240" w:lineRule="auto"/>
        <w:contextualSpacing/>
        <w:jc w:val="both"/>
        <w:rPr>
          <w:rFonts w:ascii="Calibri" w:eastAsia="Calibri" w:hAnsi="Calibri" w:cs="Calibri"/>
        </w:rPr>
      </w:pPr>
    </w:p>
    <w:p w:rsidR="00DF0D81" w:rsidRDefault="00DF0D81" w:rsidP="00DF0D81">
      <w:pPr>
        <w:spacing w:after="0" w:line="240" w:lineRule="auto"/>
        <w:contextualSpacing/>
        <w:jc w:val="both"/>
        <w:rPr>
          <w:rFonts w:ascii="Calibri" w:eastAsia="Calibri" w:hAnsi="Calibri" w:cs="Calibri"/>
          <w:lang w:val="es-MX"/>
        </w:rPr>
      </w:pPr>
    </w:p>
    <w:p w:rsidR="00771234" w:rsidRDefault="00771234" w:rsidP="00DF0D81">
      <w:pPr>
        <w:spacing w:after="0" w:line="240" w:lineRule="auto"/>
        <w:contextualSpacing/>
        <w:jc w:val="both"/>
        <w:rPr>
          <w:rFonts w:ascii="Calibri" w:eastAsia="Calibri" w:hAnsi="Calibri" w:cs="Calibri"/>
          <w:lang w:val="es-MX"/>
        </w:rPr>
      </w:pPr>
    </w:p>
    <w:p w:rsidR="00771234" w:rsidRDefault="00771234" w:rsidP="00DF0D81">
      <w:pPr>
        <w:spacing w:after="0" w:line="240" w:lineRule="auto"/>
        <w:contextualSpacing/>
        <w:jc w:val="both"/>
        <w:rPr>
          <w:rFonts w:ascii="Calibri" w:eastAsia="Calibri" w:hAnsi="Calibri" w:cs="Calibri"/>
          <w:lang w:val="es-MX"/>
        </w:rPr>
      </w:pPr>
    </w:p>
    <w:p w:rsidR="00771234" w:rsidRDefault="00771234" w:rsidP="00DF0D81">
      <w:pPr>
        <w:spacing w:after="0" w:line="240" w:lineRule="auto"/>
        <w:contextualSpacing/>
        <w:jc w:val="both"/>
        <w:rPr>
          <w:rFonts w:ascii="Calibri" w:eastAsia="Calibri" w:hAnsi="Calibri" w:cs="Calibri"/>
          <w:lang w:val="es-MX"/>
        </w:rPr>
      </w:pP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CD12B3" w:rsidRPr="0027625F" w:rsidRDefault="00CD12B3" w:rsidP="00DF0D81">
      <w:pPr>
        <w:spacing w:after="0" w:line="240" w:lineRule="auto"/>
        <w:contextualSpacing/>
        <w:jc w:val="both"/>
        <w:rPr>
          <w:rFonts w:ascii="Calibri" w:eastAsia="Calibri" w:hAnsi="Calibri" w:cs="Calibri"/>
          <w:lang w:val="es-MX"/>
        </w:rPr>
      </w:pPr>
    </w:p>
    <w:p w:rsidR="00DF0D81" w:rsidRPr="00CD12B3" w:rsidRDefault="00CD12B3" w:rsidP="00CD12B3">
      <w:pPr>
        <w:rPr>
          <w:b/>
          <w:lang w:val="es-MX"/>
        </w:rPr>
      </w:pPr>
      <w:r w:rsidRPr="00CD12B3">
        <w:rPr>
          <w:b/>
          <w:lang w:val="es-MX"/>
        </w:rPr>
        <w:t>CC. Integrantes del Pleno del R. Ayuntamiento</w:t>
      </w:r>
    </w:p>
    <w:p w:rsidR="00771234" w:rsidRPr="00CD12B3" w:rsidRDefault="00771234" w:rsidP="00CD12B3">
      <w:pPr>
        <w:rPr>
          <w:rFonts w:eastAsia="Times New Roman" w:cstheme="minorHAnsi"/>
          <w:b/>
        </w:rPr>
      </w:pPr>
      <w:r w:rsidRPr="00CD12B3">
        <w:rPr>
          <w:rFonts w:eastAsia="Times New Roman" w:cstheme="minorHAnsi"/>
          <w:b/>
        </w:rPr>
        <w:t>d</w:t>
      </w:r>
      <w:r w:rsidR="00CD12B3">
        <w:rPr>
          <w:rFonts w:eastAsia="Times New Roman" w:cstheme="minorHAnsi"/>
          <w:b/>
        </w:rPr>
        <w:t>e General Escobedo, Nuevo León.</w:t>
      </w:r>
    </w:p>
    <w:p w:rsidR="00771234" w:rsidRPr="00771234" w:rsidRDefault="00771234" w:rsidP="00CD12B3">
      <w:pPr>
        <w:rPr>
          <w:rFonts w:eastAsia="Times New Roman" w:cstheme="minorHAnsi"/>
          <w:b/>
        </w:rPr>
      </w:pPr>
      <w:r w:rsidRPr="00CD12B3">
        <w:rPr>
          <w:rFonts w:eastAsia="Times New Roman" w:cstheme="minorHAnsi"/>
          <w:b/>
        </w:rPr>
        <w:t>Presentes</w:t>
      </w:r>
      <w:r w:rsidRPr="00771234">
        <w:rPr>
          <w:rFonts w:eastAsia="Times New Roman" w:cstheme="minorHAnsi"/>
          <w:b/>
        </w:rPr>
        <w:t>.-</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ind w:firstLine="708"/>
        <w:jc w:val="both"/>
        <w:rPr>
          <w:rFonts w:eastAsia="Times New Roman" w:cstheme="minorHAnsi"/>
          <w:lang w:eastAsia="es-ES"/>
        </w:rPr>
      </w:pPr>
      <w:r w:rsidRPr="00771234">
        <w:rPr>
          <w:rFonts w:eastAsia="Times New Roman" w:cstheme="minorHAnsi"/>
          <w:lang w:eastAsia="es-ES"/>
        </w:rPr>
        <w:t>Atendiendo la convocatoria correspondiente de la Comisión de Hacienda Municipal y Patrimonio, los integrantes de la misma en Sesión de Comisión del 17 de abril del año en curso acordaron con fundamento en lo establecido por los Artículos 38, 39, y 40 fracción II de la Ley de Gobierno Municipal del Estado de Nuevo León; y de la fracción VI del Artículo 25, y artículos 78, 79, 82 fracción III, y 85 fracción I del Reglamento Interior del R. Ayuntamiento de este Municipio presentar a este pleno la propuesta para modificar 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  en los términos del presente dictamen.,  bajo los siguientes:</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center"/>
        <w:rPr>
          <w:rFonts w:eastAsia="Times New Roman" w:cstheme="minorHAnsi"/>
          <w:b/>
          <w:lang w:eastAsia="es-ES"/>
        </w:rPr>
      </w:pPr>
      <w:r w:rsidRPr="00771234">
        <w:rPr>
          <w:rFonts w:eastAsia="Times New Roman" w:cstheme="minorHAnsi"/>
          <w:b/>
          <w:lang w:eastAsia="es-ES"/>
        </w:rPr>
        <w:t>ANTECEDENTES</w:t>
      </w:r>
    </w:p>
    <w:p w:rsidR="00771234" w:rsidRPr="00771234" w:rsidRDefault="00771234" w:rsidP="00771234">
      <w:pPr>
        <w:spacing w:after="0" w:line="240" w:lineRule="auto"/>
        <w:rPr>
          <w:rFonts w:eastAsia="Times New Roman" w:cstheme="minorHAnsi"/>
          <w:b/>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ascii="Tahoma" w:eastAsia="Times New Roman" w:hAnsi="Tahoma" w:cs="Tahoma"/>
          <w:b/>
          <w:sz w:val="18"/>
          <w:szCs w:val="18"/>
          <w:lang w:eastAsia="es-ES"/>
        </w:rPr>
        <w:t xml:space="preserve">PRIMERO.- </w:t>
      </w:r>
      <w:r w:rsidRPr="00771234">
        <w:rPr>
          <w:rFonts w:eastAsia="Times New Roman" w:cstheme="minorHAnsi"/>
          <w:lang w:eastAsia="es-ES"/>
        </w:rPr>
        <w:t>El día 28 de marzo del 2019, fecha en que fue celebrada sesión ordinaria de la Administración 2018-2021 del Municipio de General Escobedo, Nuevo León, dentro del punto 5 del orden del día, fue presentada al Pleno una propuesta relacionada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w:t>
      </w:r>
    </w:p>
    <w:p w:rsidR="00771234" w:rsidRPr="00771234" w:rsidRDefault="00771234" w:rsidP="00771234">
      <w:pPr>
        <w:spacing w:after="0" w:line="240" w:lineRule="auto"/>
        <w:ind w:firstLine="708"/>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 xml:space="preserve">SEGUNDO.- </w:t>
      </w:r>
      <w:r w:rsidRPr="00771234">
        <w:rPr>
          <w:rFonts w:eastAsia="Times New Roman" w:cstheme="minorHAnsi"/>
          <w:lang w:eastAsia="es-ES"/>
        </w:rPr>
        <w:t>Posterior a la aprobación del acuerdo antes mencionado en la tramitología del mismo se detectó por parte de la  Administración Pública de esta ciudad que la realización del mismo no sería del interés del Sr. Gilberto Montemayor Cárdenas en el cual implicaría un desuso de las propiedades y a su vez un incumplimiento del acuerdo antes aprobado.</w:t>
      </w:r>
    </w:p>
    <w:p w:rsidR="00771234" w:rsidRPr="00771234" w:rsidRDefault="00771234" w:rsidP="00771234">
      <w:pPr>
        <w:spacing w:after="0" w:line="240" w:lineRule="auto"/>
        <w:ind w:firstLine="708"/>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TERCERO.-</w:t>
      </w:r>
      <w:r w:rsidRPr="00771234">
        <w:rPr>
          <w:rFonts w:eastAsia="Times New Roman" w:cstheme="minorHAnsi"/>
          <w:lang w:eastAsia="es-ES"/>
        </w:rPr>
        <w:t>Posteriormente fue recibido por parte del Sr. Gilberto Montemayor Cárdenas en fecha del 30 de abril del 2019 un oficio en el cual menciona que la figura jurídica de permuta no será de su interés, ya que se pretende la construcción de acceso vial en dicha porción de terreno municipal antes mencionado, para que siga la continuación de construcción de viviendas del fraccionamiento Praderas de San Francisco en Gral. Escobedo N.L., para lo que se solicita una modificación del acuerdo antes aprobado para que sea una servidumbre sobre la porción del terreno municipal que permita el acceso al predio, manteniendo de cualquier manera como contraprestación la donación un lote de terreno con superficie de 409.86 m2 ubicado en calle San Juan Forest, con expediente catastral 34-000-635 en el Fraccionamiento Praderas de San Francisco, con la finalidad de seguir favoreciendo el desarrollo del parque municipal en el Fraccionamiento ya referido. Esta propuesta fue aprobada por el Ayuntamiento en fecha 07 de mayo.</w:t>
      </w: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 xml:space="preserve">CUARTO.- </w:t>
      </w:r>
      <w:r w:rsidRPr="00771234">
        <w:rPr>
          <w:rFonts w:eastAsia="Times New Roman" w:cstheme="minorHAnsi"/>
          <w:lang w:eastAsia="es-ES"/>
        </w:rPr>
        <w:t>Así mismo, el Lic. Gilberto Montemayor Cárdenas, solicitó el cambio de destino de área municipal a vial, respecto de una superficie de 110.84 m2 de un área de mayor porción con expediente catastral 42-270-011, mismo que se encuentra aledaño a su propiedad con expediente catastral 34-000-635.</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CUARTO.-</w:t>
      </w:r>
      <w:r w:rsidRPr="00771234">
        <w:rPr>
          <w:rFonts w:eastAsia="Times New Roman" w:cstheme="minorHAnsi"/>
          <w:lang w:eastAsia="es-ES"/>
        </w:rPr>
        <w:t xml:space="preserve"> Ahora bien, la superficie contemplada como servidumbre de paso establecida en la modificación de acuerdo descrita anteriormente cuenta con destino de equipamiento urbano, mismo que en virtud del proceso de mejoramiento en aspectos de la vialidad del sector y favoreciendo el desarrollo del mismo, se solicitó la factibilidad de cambio de destino a Infraestructura, específicamente vialidad, por lo que fueron emitidos los dictámenes y factibilidades siguientes:</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numPr>
          <w:ilvl w:val="0"/>
          <w:numId w:val="5"/>
        </w:numPr>
        <w:spacing w:after="0" w:line="240" w:lineRule="auto"/>
        <w:contextualSpacing/>
        <w:jc w:val="both"/>
        <w:rPr>
          <w:rFonts w:eastAsia="Times New Roman" w:cstheme="minorHAnsi"/>
          <w:lang w:eastAsia="es-ES"/>
        </w:rPr>
      </w:pPr>
      <w:r w:rsidRPr="00771234">
        <w:rPr>
          <w:rFonts w:eastAsia="Times New Roman" w:cstheme="minorHAnsi"/>
          <w:lang w:eastAsia="es-ES"/>
        </w:rPr>
        <w:t>Por parte de la Secretaría de Desarrollo Urbano, mediante oficio SEDU/1165/2020 se informó que la Secretaría de desarrollo Urbano y Obras Públicas del Estado de Nuevo León, aprobó la Regularización a las ventas del Fraccionamiento Praderas de San Francisco, Sector 2 Etapa 5 a la 9; expediente DUF/252/2013 de fecha 09 de octubre; así mismo que el predio municipal ya referido en el presente dictamen cuenta con un destino de suelo de equipamiento urbano. De igual manera, en el oficio en mención se hace referencia de inspección física realizada por la División de Tránsito y Vialidad perteneciente a la Secretaría de Seguridad Ciudadana y Justicia Cívica, determinando que el cambio de destino de Equipamiento Urbano a destino de Infraestructura (vialidad) del inmueble objeto de este dictamen contribuirá a mejorar aspectos de la vialidad actual y futura; dicha información ha sido corroborada por la Secretaría Técnica de la Junta Ciudadana de Movilidad Sustentable mediante oficio SMS/0580/2020. Por lo anterior la Secretaría de Desarrollo Urbano de General Escobedo dictaminó la factibilidad técnica para realizar el cambio de destino de Equipamiento Urbano a destino de Infraestructura (vialidad).</w:t>
      </w:r>
    </w:p>
    <w:p w:rsidR="00771234" w:rsidRPr="00771234" w:rsidRDefault="00771234" w:rsidP="00771234">
      <w:pPr>
        <w:spacing w:after="0" w:line="240" w:lineRule="auto"/>
        <w:ind w:left="720"/>
        <w:contextualSpacing/>
        <w:jc w:val="both"/>
        <w:rPr>
          <w:rFonts w:eastAsia="Times New Roman" w:cstheme="minorHAnsi"/>
          <w:lang w:eastAsia="es-ES"/>
        </w:rPr>
      </w:pPr>
    </w:p>
    <w:p w:rsidR="00771234" w:rsidRPr="00771234" w:rsidRDefault="00771234" w:rsidP="00771234">
      <w:pPr>
        <w:numPr>
          <w:ilvl w:val="0"/>
          <w:numId w:val="5"/>
        </w:numPr>
        <w:spacing w:after="0" w:line="240" w:lineRule="auto"/>
        <w:contextualSpacing/>
        <w:jc w:val="both"/>
        <w:rPr>
          <w:rFonts w:eastAsia="Times New Roman" w:cstheme="minorHAnsi"/>
          <w:lang w:eastAsia="es-ES"/>
        </w:rPr>
      </w:pPr>
      <w:r w:rsidRPr="00771234">
        <w:rPr>
          <w:rFonts w:eastAsia="Times New Roman" w:cstheme="minorHAnsi"/>
          <w:lang w:eastAsia="es-ES"/>
        </w:rPr>
        <w:t>Por otro lado, la Dirección de Protección Civil, a través del oficio D.P.C.G.E.-001/2020 menciona que posterior a la inspección realizada por dicha dependencia el predio objeto de este dictamen no representa riesgo alguno en materia de su competencia para cambio de destino de equipamiento urbano a infraestructura (vialidad).</w:t>
      </w:r>
    </w:p>
    <w:p w:rsidR="00771234" w:rsidRPr="00771234" w:rsidRDefault="00771234" w:rsidP="00771234">
      <w:pPr>
        <w:spacing w:after="0" w:line="240" w:lineRule="auto"/>
        <w:ind w:left="720"/>
        <w:contextualSpacing/>
        <w:jc w:val="both"/>
        <w:rPr>
          <w:rFonts w:eastAsia="Times New Roman" w:cstheme="minorHAnsi"/>
          <w:lang w:eastAsia="es-ES"/>
        </w:rPr>
      </w:pPr>
    </w:p>
    <w:p w:rsidR="00771234" w:rsidRPr="00771234" w:rsidRDefault="00771234" w:rsidP="00771234">
      <w:pPr>
        <w:numPr>
          <w:ilvl w:val="0"/>
          <w:numId w:val="5"/>
        </w:numPr>
        <w:spacing w:after="0" w:line="240" w:lineRule="auto"/>
        <w:contextualSpacing/>
        <w:jc w:val="both"/>
        <w:rPr>
          <w:rFonts w:eastAsia="Times New Roman" w:cstheme="minorHAnsi"/>
          <w:lang w:eastAsia="es-ES"/>
        </w:rPr>
      </w:pPr>
      <w:r w:rsidRPr="00771234">
        <w:rPr>
          <w:rFonts w:eastAsia="Times New Roman" w:cstheme="minorHAnsi"/>
          <w:lang w:eastAsia="es-ES"/>
        </w:rPr>
        <w:t>La Dirección Jurídica por su parte informa que el predio municipal ubicado al norte de la Avenida Juan Pablo y al oriente de la calle San Juan Forest, lote 10, manzana 270 del Fraccionamiento Praderas de San Francisco, sector 2, etapa 5 a la 9 no se encuentra comprometido por algún procedimiento legal.</w:t>
      </w:r>
    </w:p>
    <w:p w:rsidR="00771234" w:rsidRPr="00771234" w:rsidRDefault="00771234" w:rsidP="00771234">
      <w:pPr>
        <w:spacing w:after="0" w:line="240" w:lineRule="auto"/>
        <w:ind w:left="720"/>
        <w:contextualSpacing/>
        <w:jc w:val="both"/>
        <w:rPr>
          <w:rFonts w:eastAsia="Times New Roman" w:cstheme="minorHAnsi"/>
          <w:lang w:eastAsia="es-ES"/>
        </w:rPr>
      </w:pPr>
    </w:p>
    <w:p w:rsidR="00771234" w:rsidRPr="00771234" w:rsidRDefault="00771234" w:rsidP="00771234">
      <w:pPr>
        <w:numPr>
          <w:ilvl w:val="0"/>
          <w:numId w:val="5"/>
        </w:numPr>
        <w:spacing w:after="0" w:line="240" w:lineRule="auto"/>
        <w:contextualSpacing/>
        <w:jc w:val="both"/>
        <w:rPr>
          <w:rFonts w:eastAsia="Times New Roman" w:cstheme="minorHAnsi"/>
          <w:lang w:eastAsia="es-ES"/>
        </w:rPr>
      </w:pPr>
      <w:r w:rsidRPr="00771234">
        <w:rPr>
          <w:rFonts w:eastAsia="Times New Roman" w:cstheme="minorHAnsi"/>
          <w:lang w:eastAsia="es-ES"/>
        </w:rPr>
        <w:t xml:space="preserve">Por último, la Dirección de Patrimonio del Municipio de General Escobedo estableció que el predio municipal ya mencionado, específicamente en la superficie de 110.84 m2 </w:t>
      </w:r>
      <w:r w:rsidRPr="00771234">
        <w:rPr>
          <w:rFonts w:eastAsia="Times New Roman" w:cstheme="minorHAnsi"/>
          <w:lang w:eastAsia="es-ES"/>
        </w:rPr>
        <w:lastRenderedPageBreak/>
        <w:t>colindante al norte con inmueble identificado catastralmente con el número 34-000-635, al sur con Avenida Juan Pablo II y al Poniente con área municipal (de la cual forma parte) perteneciente al Fraccionamiento Praderas de San Francisco, Sector 2 Etapa 5 a la 9 no se encuentra comprometida en comodato para un posible cambio de destino a Infraestructura (vialidad).</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lang w:eastAsia="es-ES"/>
        </w:rPr>
        <w:t>Por lo anterior, con la finalidad de llevar a cabo el cambio de destino de equipamiento urbano a Infraestructura de vialidad de una porción de 110.84 m2 de un área municipal de mayor extensión con superficie de 9,787.96 m2 ubicado al norte de la Avenida Juan Pablo y al oriente de la calle San Juan Forest, lote 10, manzana 270 del Fraccionamiento Praderas de San Francisco, sector 2, etapa 5 a la 9, se propone la modificación del acuerdo del R. Ayuntamiento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 bajo las siguientes:</w:t>
      </w:r>
    </w:p>
    <w:p w:rsidR="00771234" w:rsidRPr="00771234" w:rsidRDefault="00771234" w:rsidP="00771234">
      <w:pPr>
        <w:spacing w:after="0" w:line="240" w:lineRule="auto"/>
        <w:ind w:left="720"/>
        <w:contextualSpacing/>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lang w:eastAsia="es-ES"/>
        </w:rPr>
        <w:t xml:space="preserve"> </w:t>
      </w:r>
    </w:p>
    <w:p w:rsidR="00771234" w:rsidRDefault="00771234" w:rsidP="00771234">
      <w:pPr>
        <w:spacing w:after="0" w:line="240" w:lineRule="auto"/>
        <w:jc w:val="both"/>
        <w:rPr>
          <w:rFonts w:eastAsia="Times New Roman" w:cstheme="minorHAnsi"/>
          <w:lang w:eastAsia="es-ES"/>
        </w:rPr>
      </w:pPr>
    </w:p>
    <w:p w:rsidR="00CD12B3" w:rsidRDefault="00CD12B3" w:rsidP="00771234">
      <w:pPr>
        <w:spacing w:after="0" w:line="240" w:lineRule="auto"/>
        <w:jc w:val="both"/>
        <w:rPr>
          <w:rFonts w:eastAsia="Times New Roman" w:cstheme="minorHAnsi"/>
          <w:lang w:eastAsia="es-ES"/>
        </w:rPr>
      </w:pPr>
    </w:p>
    <w:p w:rsidR="00CD12B3" w:rsidRDefault="00CD12B3" w:rsidP="00771234">
      <w:pPr>
        <w:spacing w:after="0" w:line="240" w:lineRule="auto"/>
        <w:jc w:val="both"/>
        <w:rPr>
          <w:rFonts w:eastAsia="Times New Roman" w:cstheme="minorHAnsi"/>
          <w:lang w:eastAsia="es-ES"/>
        </w:rPr>
      </w:pPr>
    </w:p>
    <w:p w:rsidR="00CD12B3" w:rsidRPr="00771234" w:rsidRDefault="00CD12B3"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center"/>
        <w:rPr>
          <w:rFonts w:eastAsia="Times New Roman" w:cstheme="minorHAnsi"/>
          <w:b/>
          <w:lang w:eastAsia="es-ES"/>
        </w:rPr>
      </w:pPr>
      <w:r w:rsidRPr="00771234">
        <w:rPr>
          <w:rFonts w:eastAsia="Times New Roman" w:cstheme="minorHAnsi"/>
          <w:b/>
          <w:lang w:eastAsia="es-ES"/>
        </w:rPr>
        <w:t>CONSIDERACIONES</w:t>
      </w:r>
    </w:p>
    <w:p w:rsidR="00771234" w:rsidRPr="00771234" w:rsidRDefault="00771234" w:rsidP="00771234">
      <w:pPr>
        <w:spacing w:after="0" w:line="240" w:lineRule="auto"/>
        <w:jc w:val="center"/>
        <w:rPr>
          <w:rFonts w:eastAsia="Times New Roman" w:cstheme="minorHAnsi"/>
          <w:b/>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 xml:space="preserve">PRIMERO.- </w:t>
      </w:r>
      <w:r w:rsidRPr="00771234">
        <w:rPr>
          <w:rFonts w:eastAsia="Times New Roman" w:cstheme="minorHAnsi"/>
          <w:lang w:eastAsia="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 xml:space="preserve">SEGUNDO.- </w:t>
      </w:r>
      <w:r w:rsidRPr="00771234">
        <w:rPr>
          <w:rFonts w:eastAsia="Times New Roman" w:cstheme="minorHAnsi"/>
          <w:lang w:eastAsia="es-ES"/>
        </w:rPr>
        <w:t>Que el artículo 210 de la Ley de Asentamientos Humanos, Ordenamiento Territorial y Desarrollo Urbano para el Estado de Nuevo León menciona que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b/>
          <w:lang w:eastAsia="es-ES"/>
        </w:rPr>
      </w:pPr>
      <w:r w:rsidRPr="00771234">
        <w:rPr>
          <w:rFonts w:eastAsia="Times New Roman" w:cstheme="minorHAnsi"/>
          <w:b/>
          <w:lang w:eastAsia="es-ES"/>
        </w:rPr>
        <w:t xml:space="preserve">TERCERO.- </w:t>
      </w:r>
      <w:r w:rsidRPr="00771234">
        <w:rPr>
          <w:rFonts w:eastAsia="Times New Roman" w:cstheme="minorHAnsi"/>
          <w:lang w:eastAsia="es-ES"/>
        </w:rPr>
        <w:t>Que la fracción VI del Artículo 146 de la Ley de Asentamientos Humanos, Ordenamiento Territorial y Desarrollo Urbano para el Estado de Nuevo León establece que los destinos de infraestructura se clasifican, entre otros, como vialidad y obras complementarias las cuales son todas las  carreteras, autopistas y libramientos: las vías primarias de acceso controlado o sin control de acceso; las vías arteriales y colectoras; puentes vehiculares, pasos a desnivel o complejos viales, túneles vehiculares y peatonales, puentes peatonales y demás que correspondan.</w:t>
      </w:r>
    </w:p>
    <w:p w:rsidR="00771234" w:rsidRPr="00771234" w:rsidRDefault="00771234" w:rsidP="00771234">
      <w:pPr>
        <w:spacing w:after="0" w:line="240" w:lineRule="auto"/>
        <w:jc w:val="both"/>
        <w:rPr>
          <w:rFonts w:eastAsia="Times New Roman" w:cstheme="minorHAnsi"/>
          <w:lang w:eastAsia="es-ES"/>
        </w:rPr>
      </w:pPr>
    </w:p>
    <w:p w:rsidR="00771234" w:rsidRPr="00771234" w:rsidRDefault="00771234" w:rsidP="00771234">
      <w:pPr>
        <w:spacing w:after="0" w:line="240" w:lineRule="auto"/>
        <w:jc w:val="both"/>
        <w:rPr>
          <w:rFonts w:eastAsia="Times New Roman" w:cstheme="minorHAnsi"/>
          <w:lang w:eastAsia="es-ES"/>
        </w:rPr>
      </w:pPr>
      <w:r w:rsidRPr="00771234">
        <w:rPr>
          <w:rFonts w:eastAsia="Times New Roman" w:cstheme="minorHAnsi"/>
          <w:b/>
          <w:lang w:eastAsia="es-ES"/>
        </w:rPr>
        <w:t>CUARTO.-</w:t>
      </w:r>
      <w:r w:rsidRPr="00771234">
        <w:rPr>
          <w:rFonts w:eastAsia="Times New Roman" w:cstheme="minorHAnsi"/>
          <w:b/>
          <w:bCs/>
          <w:lang w:eastAsia="es-ES"/>
        </w:rPr>
        <w:t xml:space="preserve"> </w:t>
      </w:r>
      <w:r w:rsidRPr="00771234">
        <w:rPr>
          <w:rFonts w:eastAsia="Times New Roman" w:cstheme="minorHAnsi"/>
          <w:lang w:eastAsia="es-ES"/>
        </w:rPr>
        <w:t>Que los artículos 36, fracción VII y 37 fracción III, inciso c) de la Ley de Gobierno Municipal del Estado de Nuevo León, establecen como obligaciones de los regidores y síndicos que integran el Ayuntamiento, proponer la formulación, expedición, modificación o reforma de los reglamentos municipales, y demás disposiciones administrativas, circulares y acuerdos del Ayuntamiento.</w:t>
      </w:r>
    </w:p>
    <w:p w:rsidR="00771234" w:rsidRPr="00771234" w:rsidRDefault="00771234" w:rsidP="00771234">
      <w:pPr>
        <w:autoSpaceDE w:val="0"/>
        <w:autoSpaceDN w:val="0"/>
        <w:adjustRightInd w:val="0"/>
        <w:spacing w:after="0" w:line="240" w:lineRule="auto"/>
        <w:jc w:val="both"/>
        <w:rPr>
          <w:rFonts w:eastAsia="Times New Roman" w:cstheme="minorHAnsi"/>
          <w:lang w:eastAsia="es-ES"/>
        </w:rPr>
      </w:pPr>
    </w:p>
    <w:p w:rsidR="00771234" w:rsidRPr="00771234" w:rsidRDefault="00771234" w:rsidP="00771234">
      <w:pPr>
        <w:autoSpaceDE w:val="0"/>
        <w:autoSpaceDN w:val="0"/>
        <w:adjustRightInd w:val="0"/>
        <w:spacing w:after="0" w:line="240" w:lineRule="auto"/>
        <w:jc w:val="both"/>
        <w:rPr>
          <w:rFonts w:eastAsia="Times New Roman" w:cstheme="minorHAnsi"/>
          <w:lang w:eastAsia="es-ES"/>
        </w:rPr>
      </w:pPr>
      <w:r w:rsidRPr="00771234">
        <w:rPr>
          <w:rFonts w:eastAsia="Times New Roman" w:cstheme="minorHAnsi"/>
          <w:b/>
          <w:lang w:eastAsia="es-ES"/>
        </w:rPr>
        <w:t xml:space="preserve">QUINTO.- </w:t>
      </w:r>
      <w:r w:rsidRPr="00771234">
        <w:rPr>
          <w:rFonts w:eastAsia="Times New Roman" w:cstheme="minorHAnsi"/>
          <w:lang w:eastAsia="es-ES"/>
        </w:rPr>
        <w:t xml:space="preserve">Que la fracción VI del Artículo 25 del Reglamento Interior del R. Ayuntamiento de este Municipio establece que una de las facultades de los Regidores es proponer al Pleno del </w:t>
      </w:r>
      <w:r w:rsidRPr="00771234">
        <w:rPr>
          <w:rFonts w:eastAsia="Times New Roman" w:cstheme="minorHAnsi"/>
          <w:lang w:eastAsia="es-ES"/>
        </w:rPr>
        <w:lastRenderedPageBreak/>
        <w:t>Ayuntamiento la formulación, expedición, modificación o reforma de los Reglamentos Municipales, Lineamientos, Circulares y Acuerdos del Ayuntamiento y vigilar su debido cumplimiento</w:t>
      </w:r>
    </w:p>
    <w:p w:rsidR="00771234" w:rsidRPr="00771234" w:rsidRDefault="00771234" w:rsidP="00771234">
      <w:pPr>
        <w:tabs>
          <w:tab w:val="left" w:pos="1050"/>
        </w:tabs>
        <w:autoSpaceDE w:val="0"/>
        <w:autoSpaceDN w:val="0"/>
        <w:adjustRightInd w:val="0"/>
        <w:spacing w:after="0" w:line="240" w:lineRule="auto"/>
        <w:jc w:val="both"/>
        <w:rPr>
          <w:rFonts w:eastAsia="Times New Roman" w:cstheme="minorHAnsi"/>
          <w:b/>
          <w:bCs/>
          <w:lang w:eastAsia="es-ES"/>
        </w:rPr>
      </w:pPr>
      <w:r w:rsidRPr="00771234">
        <w:rPr>
          <w:rFonts w:eastAsia="Times New Roman" w:cstheme="minorHAnsi"/>
          <w:b/>
          <w:bCs/>
          <w:lang w:eastAsia="es-ES"/>
        </w:rPr>
        <w:tab/>
      </w:r>
    </w:p>
    <w:p w:rsidR="00771234" w:rsidRPr="00771234" w:rsidRDefault="00771234" w:rsidP="00771234">
      <w:pPr>
        <w:spacing w:after="0" w:line="240" w:lineRule="auto"/>
        <w:jc w:val="both"/>
        <w:rPr>
          <w:rFonts w:eastAsia="Times New Roman" w:cstheme="minorHAnsi"/>
          <w:lang w:val="es-MX" w:eastAsia="es-MX"/>
        </w:rPr>
      </w:pPr>
      <w:r w:rsidRPr="00771234">
        <w:rPr>
          <w:rFonts w:eastAsia="Times New Roman" w:cstheme="minorHAnsi"/>
          <w:lang w:val="es-MX" w:eastAsia="es-MX"/>
        </w:rPr>
        <w:t>Por lo anteriormente expuesto, y con fundamento en lo establecido por 38, 39, y 40 fracciones II. y VI. De la Ley de Gobierno Municipal; y de la fracción VI. del Artículo 25, y artículos  78, 79, 82 fracciones III y IX, y 91  y demás aplicables del Reglamento Interior del R. Ayuntamiento de este Municipio, los integrantes de la Comisión de Hacienda Municipal y Patrimonio, nos permitimos poner a su consideración los siguientes acuerdos:</w:t>
      </w:r>
    </w:p>
    <w:p w:rsidR="00771234" w:rsidRPr="00771234" w:rsidRDefault="00771234" w:rsidP="00771234">
      <w:pPr>
        <w:spacing w:after="0" w:line="240" w:lineRule="auto"/>
        <w:jc w:val="both"/>
        <w:rPr>
          <w:rFonts w:eastAsia="Times New Roman" w:cstheme="minorHAnsi"/>
          <w:lang w:val="es-MX" w:eastAsia="es-MX"/>
        </w:rPr>
      </w:pPr>
    </w:p>
    <w:p w:rsidR="00771234" w:rsidRPr="00771234" w:rsidRDefault="00771234" w:rsidP="00771234">
      <w:pPr>
        <w:spacing w:after="0" w:line="240" w:lineRule="auto"/>
        <w:jc w:val="center"/>
        <w:rPr>
          <w:rFonts w:eastAsia="Times New Roman" w:cstheme="minorHAnsi"/>
          <w:b/>
          <w:lang w:val="es-MX" w:eastAsia="es-MX"/>
        </w:rPr>
      </w:pPr>
      <w:r w:rsidRPr="00771234">
        <w:rPr>
          <w:rFonts w:eastAsia="Times New Roman" w:cstheme="minorHAnsi"/>
          <w:b/>
          <w:lang w:val="es-MX" w:eastAsia="es-MX"/>
        </w:rPr>
        <w:t>ACUERDOS</w:t>
      </w:r>
    </w:p>
    <w:p w:rsidR="00771234" w:rsidRPr="00771234" w:rsidRDefault="00771234" w:rsidP="00771234">
      <w:pPr>
        <w:spacing w:after="0" w:line="240" w:lineRule="auto"/>
        <w:rPr>
          <w:rFonts w:eastAsia="Times New Roman" w:cstheme="minorHAnsi"/>
          <w:b/>
          <w:lang w:val="es-MX" w:eastAsia="es-MX"/>
        </w:rPr>
      </w:pPr>
    </w:p>
    <w:p w:rsidR="00771234" w:rsidRPr="00771234" w:rsidRDefault="00771234" w:rsidP="00771234">
      <w:pPr>
        <w:spacing w:after="0" w:line="240" w:lineRule="auto"/>
        <w:jc w:val="both"/>
        <w:rPr>
          <w:rFonts w:eastAsia="Times New Roman" w:cstheme="minorHAnsi"/>
          <w:lang w:val="es-MX" w:eastAsia="es-MX"/>
        </w:rPr>
      </w:pPr>
      <w:r w:rsidRPr="00771234">
        <w:rPr>
          <w:rFonts w:eastAsia="Times New Roman" w:cstheme="minorHAnsi"/>
          <w:b/>
          <w:lang w:val="es-MX" w:eastAsia="es-MX"/>
        </w:rPr>
        <w:t xml:space="preserve">PRIMERO.- </w:t>
      </w:r>
      <w:r w:rsidRPr="00771234">
        <w:rPr>
          <w:rFonts w:eastAsia="Times New Roman" w:cstheme="minorHAnsi"/>
          <w:lang w:val="es-MX" w:eastAsia="es-MX"/>
        </w:rPr>
        <w:t xml:space="preserve">Se aprueba la modificación del acuerdo generado en fecha del 07 de mayo del 2019 relacionado con la constitución de una servidumbre de paso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 </w:t>
      </w:r>
    </w:p>
    <w:p w:rsidR="00771234" w:rsidRPr="00771234" w:rsidRDefault="00771234" w:rsidP="00771234">
      <w:pPr>
        <w:spacing w:after="0" w:line="240" w:lineRule="auto"/>
        <w:jc w:val="both"/>
        <w:rPr>
          <w:rFonts w:eastAsia="Times New Roman" w:cstheme="minorHAnsi"/>
          <w:lang w:val="es-MX" w:eastAsia="es-MX"/>
        </w:rPr>
      </w:pPr>
    </w:p>
    <w:p w:rsidR="00771234" w:rsidRPr="00771234" w:rsidRDefault="00771234" w:rsidP="00771234">
      <w:pPr>
        <w:spacing w:after="0" w:line="240" w:lineRule="auto"/>
        <w:jc w:val="both"/>
        <w:rPr>
          <w:rFonts w:eastAsia="Times New Roman" w:cstheme="minorHAnsi"/>
          <w:lang w:val="es-MX" w:eastAsia="es-MX"/>
        </w:rPr>
      </w:pPr>
      <w:r w:rsidRPr="00771234">
        <w:rPr>
          <w:rFonts w:eastAsia="Times New Roman" w:cstheme="minorHAnsi"/>
          <w:b/>
          <w:lang w:val="es-MX" w:eastAsia="es-MX"/>
        </w:rPr>
        <w:t xml:space="preserve">SEGUNDO.- </w:t>
      </w:r>
      <w:r w:rsidRPr="00771234">
        <w:rPr>
          <w:rFonts w:eastAsia="Times New Roman" w:cstheme="minorHAnsi"/>
          <w:lang w:val="es-MX" w:eastAsia="es-MX"/>
        </w:rPr>
        <w:t>De aprobarse el acuerdo primero del presente Dictamen,</w:t>
      </w:r>
      <w:r w:rsidRPr="00771234">
        <w:rPr>
          <w:rFonts w:eastAsia="Times New Roman" w:cstheme="minorHAnsi"/>
          <w:b/>
          <w:lang w:val="es-MX" w:eastAsia="es-MX"/>
        </w:rPr>
        <w:t xml:space="preserve"> </w:t>
      </w:r>
      <w:r w:rsidRPr="00771234">
        <w:rPr>
          <w:rFonts w:eastAsia="Times New Roman" w:cstheme="minorHAnsi"/>
          <w:lang w:val="es-MX" w:eastAsia="es-MX"/>
        </w:rPr>
        <w:t>Se autoriza que se realice el cambio de destino de equipamiento urbano a infraestructura, específicamente vialidad, de un área parcial de 110.84 m2 de un inmueble de mayor extensión con superficie de 9,787.96 m2 ubicado al norte de la Avenida Juan Pablo y al oriente de la calle San Juan Forest, lote 10, manzana 270 del Fraccionamiento Praderas de San Francisco, sector 2, solicitado por el Sr. Gilberto Montemayor Cárdenas.</w:t>
      </w:r>
    </w:p>
    <w:p w:rsidR="00771234" w:rsidRDefault="00771234" w:rsidP="00771234">
      <w:pPr>
        <w:spacing w:after="0" w:line="240" w:lineRule="auto"/>
        <w:jc w:val="both"/>
        <w:rPr>
          <w:rFonts w:eastAsia="Times New Roman" w:cstheme="minorHAnsi"/>
          <w:lang w:val="es-MX" w:eastAsia="es-MX"/>
        </w:rPr>
      </w:pPr>
    </w:p>
    <w:p w:rsidR="00771234" w:rsidRDefault="00771234" w:rsidP="00771234">
      <w:pPr>
        <w:spacing w:after="0" w:line="240" w:lineRule="auto"/>
        <w:jc w:val="both"/>
        <w:rPr>
          <w:rFonts w:eastAsia="Times New Roman" w:cstheme="minorHAnsi"/>
          <w:lang w:val="es-MX" w:eastAsia="es-MX"/>
        </w:rPr>
      </w:pPr>
    </w:p>
    <w:p w:rsidR="00771234" w:rsidRPr="00771234" w:rsidRDefault="00771234" w:rsidP="00771234">
      <w:pPr>
        <w:spacing w:after="0" w:line="240" w:lineRule="auto"/>
        <w:jc w:val="both"/>
        <w:rPr>
          <w:rFonts w:eastAsia="Times New Roman" w:cstheme="minorHAnsi"/>
          <w:lang w:val="es-MX" w:eastAsia="es-MX"/>
        </w:rPr>
      </w:pPr>
    </w:p>
    <w:p w:rsidR="00771234" w:rsidRPr="00771234" w:rsidRDefault="00771234" w:rsidP="00771234">
      <w:pPr>
        <w:spacing w:after="0" w:line="240" w:lineRule="auto"/>
        <w:jc w:val="both"/>
        <w:rPr>
          <w:rFonts w:eastAsia="Times New Roman" w:cstheme="minorHAnsi"/>
          <w:lang w:val="es-MX" w:eastAsia="es-MX"/>
        </w:rPr>
      </w:pPr>
      <w:r w:rsidRPr="00771234">
        <w:rPr>
          <w:rFonts w:eastAsia="Times New Roman" w:cstheme="minorHAnsi"/>
          <w:b/>
          <w:lang w:val="es-MX" w:eastAsia="es-MX"/>
        </w:rPr>
        <w:t xml:space="preserve">TERCERO.- </w:t>
      </w:r>
      <w:r w:rsidRPr="00771234">
        <w:rPr>
          <w:rFonts w:eastAsia="Times New Roman" w:cstheme="minorHAnsi"/>
          <w:lang w:val="es-MX" w:eastAsia="es-MX"/>
        </w:rPr>
        <w:t>Así mismo, se instruye a las áreas de la Administración Pública municipal a dar cumplimiento a los acuerdos establecidos en el presente Dictamen.</w:t>
      </w:r>
    </w:p>
    <w:p w:rsidR="00771234" w:rsidRPr="00771234" w:rsidRDefault="00771234" w:rsidP="00771234">
      <w:pPr>
        <w:spacing w:after="0" w:line="240" w:lineRule="auto"/>
        <w:jc w:val="both"/>
        <w:rPr>
          <w:rFonts w:eastAsia="Times New Roman" w:cstheme="minorHAnsi"/>
          <w:lang w:val="es-MX" w:eastAsia="es-MX"/>
        </w:rPr>
      </w:pPr>
    </w:p>
    <w:p w:rsidR="00771234" w:rsidRPr="00771234" w:rsidRDefault="00771234" w:rsidP="00771234">
      <w:pPr>
        <w:spacing w:after="0" w:line="240" w:lineRule="auto"/>
        <w:jc w:val="both"/>
        <w:rPr>
          <w:rFonts w:eastAsia="Times New Roman" w:cstheme="minorHAnsi"/>
          <w:lang w:val="es-MX" w:eastAsia="es-MX"/>
        </w:rPr>
      </w:pPr>
      <w:r w:rsidRPr="00771234">
        <w:rPr>
          <w:rFonts w:eastAsia="Times New Roman" w:cstheme="minorHAnsi"/>
          <w:lang w:val="es-MX" w:eastAsia="es-MX"/>
        </w:rPr>
        <w:t>Así lo acuerdan quienes firman al calce del presente Dictamen, en sesión de la Comisión de Hacienda Municipal y Patrimonio del R. Ayuntamiento del Municipio de General Escobedo, Nuevo León, a los 17 días del mes de abril del 2020.</w:t>
      </w:r>
    </w:p>
    <w:p w:rsidR="00DF0D81" w:rsidRPr="00F564CC" w:rsidRDefault="00DF0D81" w:rsidP="00F564CC">
      <w:pPr>
        <w:jc w:val="both"/>
        <w:rPr>
          <w:rFonts w:ascii="Calibri" w:eastAsia="Calibri" w:hAnsi="Calibri" w:cs="Calibri"/>
          <w:sz w:val="20"/>
          <w:lang w:eastAsia="es-ES"/>
        </w:rPr>
      </w:pPr>
    </w:p>
    <w:p w:rsidR="00346774" w:rsidRPr="0027625F" w:rsidRDefault="00DF0D81" w:rsidP="00346774">
      <w:pPr>
        <w:spacing w:after="0" w:line="240" w:lineRule="auto"/>
        <w:contextualSpacing/>
        <w:jc w:val="both"/>
        <w:rPr>
          <w:rFonts w:ascii="Calibri" w:eastAsia="Calibri" w:hAnsi="Calibri" w:cs="Calibri"/>
          <w:lang w:val="es-MX"/>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62983A64" wp14:editId="0504ED6B">
                <wp:simplePos x="0" y="0"/>
                <wp:positionH relativeFrom="column">
                  <wp:posOffset>-99060</wp:posOffset>
                </wp:positionH>
                <wp:positionV relativeFrom="paragraph">
                  <wp:posOffset>7620</wp:posOffset>
                </wp:positionV>
                <wp:extent cx="5819775" cy="6572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pt;width:458.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W2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s+m0wlngnwnk2lZTlK1Aqr9bedD/CzRsGTU3FNjmWXYLELsQ/chqZjFa6U1nUOlLetIj+V0&#10;RK8ugJTVaohkGkdYg11yBnpJkhXR55QBtWrS9YxwFy61Zxsg1ZDYGuweqGnONIRIDkKSv6HbN1dT&#10;P1cQVv3lhqxeY0ZFErpWpuanh5e1TQVlluoA6pXHZD1hs6Mn8thrNzhxrajGglq5A09iJYA0gPGW&#10;llYjocbB4myF/uffzlM8aYi8nHUkfmLkxxq8JIRfLKnrbHx8nKYlb47pZWjjDz1Phx67NpdITI1p&#10;1J3IZoqPem+2Hs0jzek8VSUXWEG1e+6HzWXsh5ImXcj5PIfRhDiIC3vvREqeeErsPmwfwbtBEpHe&#10;5Qb3gwLVO2X0semmxfk6YquybF55HTRM05WFN/wJ0vge7nPU6/9q9gwAAP//AwBQSwMEFAAGAAgA&#10;AAAhACa5DozcAAAACQEAAA8AAABkcnMvZG93bnJldi54bWxMj0FOwzAQRfdI3MEaJHat3ai0NI1T&#10;AVI3IJAIPYATD3FEPI5ipw23Z1jB8ut9/XlTHGbfizOOsQukYbVUIJCaYDtqNZw+jot7EDEZsqYP&#10;hBq+McKhvL4qTG7Dhd7xXKVW8AjF3GhwKQ25lLFx6E1chgGJ2WcYvUkcx1ba0Vx43PcyU2ojvemI&#10;Lzgz4JPD5quavIY2unXmnlGGevuYXl+mLju+VVrf3swPexAJ5/RXhl99VoeSneowkY2i17BY3W24&#10;yiADwXyn1A5EzVmttyDLQv7/oPwBAAD//wMAUEsBAi0AFAAGAAgAAAAhALaDOJL+AAAA4QEAABMA&#10;AAAAAAAAAAAAAAAAAAAAAFtDb250ZW50X1R5cGVzXS54bWxQSwECLQAUAAYACAAAACEAOP0h/9YA&#10;AACUAQAACwAAAAAAAAAAAAAAAAAvAQAAX3JlbHMvLnJlbHNQSwECLQAUAAYACAAAACEA2xT1toIC&#10;AAD3BAAADgAAAAAAAAAAAAAAAAAuAgAAZHJzL2Uyb0RvYy54bWxQSwECLQAUAAYACAAAACEAJrkO&#10;jNwAAAAJAQAADwAAAAAAAAAAAAAAAADc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PUNTO 5</w:t>
      </w:r>
      <w:r w:rsidR="0027625F" w:rsidRPr="0027625F">
        <w:rPr>
          <w:rFonts w:ascii="Calibri" w:eastAsia="Calibri" w:hAnsi="Calibri" w:cs="Calibri"/>
          <w:b/>
          <w:lang w:val="es-MX"/>
        </w:rPr>
        <w:t xml:space="preserve"> DEL ORDEN DEL DÍA.- </w:t>
      </w:r>
      <w:r w:rsidR="00CD12B3" w:rsidRPr="00CD12B3">
        <w:rPr>
          <w:rFonts w:ascii="Calibri" w:eastAsia="Times New Roman" w:hAnsi="Calibri" w:cs="Calibri"/>
          <w:b/>
          <w:bCs/>
          <w:lang w:eastAsia="es-ES"/>
        </w:rPr>
        <w:t>PROPUESTA DE APLICACIÓN DE LOS RECURSOS DEL RAMO 33 FONDO IV.- DE APORTACIONES PARA EL FORTALECIMIENTO DE LOS MUNICIPIOS Y DE LAS DEMARCACIONES TERRITORIALES DEL DISTRITO FEDERAL PARA EL EJERCICIO 2020 EN GENERAL ESCOBEDO</w:t>
      </w:r>
    </w:p>
    <w:p w:rsidR="00CD12B3" w:rsidRDefault="00CD12B3" w:rsidP="00117CF6">
      <w:pPr>
        <w:spacing w:after="160" w:line="259" w:lineRule="auto"/>
        <w:jc w:val="both"/>
        <w:rPr>
          <w:rFonts w:ascii="Calibri" w:eastAsia="Calibri" w:hAnsi="Calibri" w:cs="Calibri"/>
          <w:lang w:val="es-MX"/>
        </w:rPr>
      </w:pPr>
    </w:p>
    <w:p w:rsidR="00DF0D81"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iente: pasando al punto número 5</w:t>
      </w:r>
      <w:r w:rsidRPr="0027625F">
        <w:rPr>
          <w:rFonts w:ascii="Calibri" w:eastAsia="Calibri" w:hAnsi="Calibri" w:cs="Calibri"/>
          <w:lang w:val="es-MX"/>
        </w:rPr>
        <w:t xml:space="preserve"> del orden del día, hacemos referencia de</w:t>
      </w:r>
      <w:r w:rsidR="007A4F23">
        <w:rPr>
          <w:rFonts w:ascii="Calibri" w:eastAsia="Calibri" w:hAnsi="Calibri" w:cs="Calibri"/>
          <w:lang w:val="es-MX"/>
        </w:rPr>
        <w:t xml:space="preserve"> </w:t>
      </w:r>
      <w:r w:rsidRPr="0027625F">
        <w:rPr>
          <w:rFonts w:ascii="Calibri" w:eastAsia="Calibri" w:hAnsi="Calibri" w:cs="Calibri"/>
          <w:lang w:val="es-MX"/>
        </w:rPr>
        <w:t>l</w:t>
      </w:r>
      <w:r w:rsidR="007A4F23">
        <w:rPr>
          <w:rFonts w:ascii="Calibri" w:eastAsia="Calibri" w:hAnsi="Calibri" w:cs="Calibri"/>
          <w:lang w:val="es-MX"/>
        </w:rPr>
        <w:t>a</w:t>
      </w:r>
      <w:r w:rsidRPr="0027625F">
        <w:rPr>
          <w:rFonts w:ascii="Calibri" w:eastAsia="Calibri" w:hAnsi="Calibri" w:cs="Calibri"/>
          <w:lang w:val="es-MX"/>
        </w:rPr>
        <w:t xml:space="preserve"> </w:t>
      </w:r>
      <w:r w:rsidR="00346774" w:rsidRPr="00346774">
        <w:rPr>
          <w:rFonts w:ascii="Calibri" w:eastAsia="Times New Roman" w:hAnsi="Calibri" w:cs="Calibri"/>
          <w:bCs/>
          <w:lang w:eastAsia="es-ES"/>
        </w:rPr>
        <w:t xml:space="preserve">presentación de la </w:t>
      </w:r>
      <w:r w:rsidR="00CD12B3" w:rsidRPr="00CD12B3">
        <w:rPr>
          <w:rFonts w:ascii="Calibri" w:eastAsia="Times New Roman" w:hAnsi="Calibri" w:cs="Calibri"/>
          <w:bCs/>
          <w:lang w:eastAsia="es-ES"/>
        </w:rPr>
        <w:t>Propuesta de aplicación de l</w:t>
      </w:r>
      <w:r w:rsidR="00CD12B3">
        <w:rPr>
          <w:rFonts w:ascii="Calibri" w:eastAsia="Times New Roman" w:hAnsi="Calibri" w:cs="Calibri"/>
          <w:bCs/>
          <w:lang w:eastAsia="es-ES"/>
        </w:rPr>
        <w:t>os recursos del ramo 33 Fondo IV</w:t>
      </w:r>
      <w:r w:rsidR="00CD12B3" w:rsidRPr="00CD12B3">
        <w:rPr>
          <w:rFonts w:ascii="Calibri" w:eastAsia="Times New Roman" w:hAnsi="Calibri" w:cs="Calibri"/>
          <w:bCs/>
          <w:lang w:eastAsia="es-ES"/>
        </w:rPr>
        <w:t>.- de aportaciones para el fortalecimiento de los municipios y de las demarcaciones territoriales del distrito fed</w:t>
      </w:r>
      <w:r w:rsidR="00CD12B3">
        <w:rPr>
          <w:rFonts w:ascii="Calibri" w:eastAsia="Times New Roman" w:hAnsi="Calibri" w:cs="Calibri"/>
          <w:bCs/>
          <w:lang w:eastAsia="es-ES"/>
        </w:rPr>
        <w:t>eral para el ejercicio 2020 en G</w:t>
      </w:r>
      <w:r w:rsidR="00CD12B3" w:rsidRPr="00CD12B3">
        <w:rPr>
          <w:rFonts w:ascii="Calibri" w:eastAsia="Times New Roman" w:hAnsi="Calibri" w:cs="Calibri"/>
          <w:bCs/>
          <w:lang w:eastAsia="es-ES"/>
        </w:rPr>
        <w:t>eneral Escobedo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F564CC" w:rsidRPr="007B3876" w:rsidRDefault="00F564CC" w:rsidP="00117CF6">
      <w:pPr>
        <w:spacing w:after="160" w:line="259" w:lineRule="auto"/>
        <w:jc w:val="both"/>
        <w:rPr>
          <w:rFonts w:ascii="Calibri" w:eastAsia="Calibri" w:hAnsi="Calibri" w:cs="Calibri"/>
          <w:lang w:val="es-MX"/>
        </w:rPr>
      </w:pPr>
      <w:r>
        <w:rPr>
          <w:rFonts w:ascii="Calibri" w:eastAsia="Calibri" w:hAnsi="Calibri" w:cs="Calibri"/>
          <w:lang w:val="es-MX"/>
        </w:rPr>
        <w:t>La regidora Carolina Maria Vazquez Juarez su voto en abstención.</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117CF6"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24E0DE07" wp14:editId="61B278C0">
                <wp:simplePos x="0" y="0"/>
                <wp:positionH relativeFrom="column">
                  <wp:posOffset>-51435</wp:posOffset>
                </wp:positionH>
                <wp:positionV relativeFrom="paragraph">
                  <wp:posOffset>164465</wp:posOffset>
                </wp:positionV>
                <wp:extent cx="5705475" cy="55245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12.95pt;width:449.25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Y/fAIAAOAEAAAOAAAAZHJzL2Uyb0RvYy54bWysVEtu2zAQ3RfoHQjuG9mOVcdG5MBIkKJA&#10;kASNi6wZirII8FeStuzepmfpxfpIKYmbdlXUC3qGM5zPmzc6v9hrRXbCB2lNRccnI0qE4baWZlPR&#10;r+vrD2eUhMhMzZQ1oqIHEejF8v27884txMS2VtXCEwQxYdG5irYxukVRBN4KzcKJdcLA2FivWYTq&#10;N0XtWYfoWhWT0ehj0VlfO2+5CAG3V72RLnP8phE83jVNEJGoiqK2mE+fz6d0Fstztth45lrJhzLY&#10;P1ShmTRI+hLqikVGtl7+EUpL7m2wTTzhVhe2aSQXuQd0Mx696eahZU7kXgBOcC8whf8Xlt/u7j2R&#10;dUVP55QYpjGj0zn5AuB+/jCbrbIJos6FBTwf3L0ftAAx9btvvE7/6ITsM6yHF1jFPhKOy3I2Kqez&#10;khIOW1lOpmXGvXh97XyIn4TVJAkV9cie0WS7mxCREa7PLimZsddSqTw6ZUgH3k1mI0yXMzCoUSxC&#10;1A49BbOhhKkNqMmjzyGDVbJOz1OgcAiXypMdAztAqtp2axRNiWIhwoBO8i9BgBJ+e5rquWKh7R9n&#10;U08mLSMYraSu6Nnxa2VSRpE5OXSVYO2BTNKTrQ+Yhbc9SYPj1xJJblDLPfNgJTrEpsU7HI2yaNsO&#10;EiWt9d//dp/8QRZYKenAckDybcu8QIufDWg0H0+naS2yMi1nEyj+2PJ0bDFbfWkB1Rg77XgWk39U&#10;z2LjrX7EQq5SVpiY4cjdgz8ol7HfPqw0F6tVdsMqOBZvzIPjKXjCKcG73j8y7wZORAzm1j5vBFu8&#10;oUbv25NjtY22kZk3r7higknBGuVZDiuf9vRYz16vH6blLwAAAP//AwBQSwMEFAAGAAgAAAAhAFbh&#10;q0beAAAACQEAAA8AAABkcnMvZG93bnJldi54bWxMj8tqwzAQRfeF/oOYQneJZPeB7VoOoZBVu8mD&#10;QHeyPbVNpZGxFMf9+05X7XK4h3vPlJvFWTHjFAZPGpK1AoHU+HagTsPpuFtlIEI01BrrCTV8Y4BN&#10;dXtTmqL1V9rjfIid4BIKhdHQxzgWUoamR2fC2o9InH36yZnI59TJdjJXLndWpko9S2cG4oXejPja&#10;Y/N1uDgNe3U8v7n3B/VRq9M57Jyt563V+v5u2b6AiLjEPxh+9VkdKnaq/YXaIKyGVZYwqSF9ykFw&#10;nuXqEUTNYJLmIKtS/v+g+gEAAP//AwBQSwECLQAUAAYACAAAACEAtoM4kv4AAADhAQAAEwAAAAAA&#10;AAAAAAAAAAAAAAAAW0NvbnRlbnRfVHlwZXNdLnhtbFBLAQItABQABgAIAAAAIQA4/SH/1gAAAJQB&#10;AAALAAAAAAAAAAAAAAAAAC8BAABfcmVscy8ucmVsc1BLAQItABQABgAIAAAAIQCnTaY/fAIAAOAE&#10;AAAOAAAAAAAAAAAAAAAAAC4CAABkcnMvZTJvRG9jLnhtbFBLAQItABQABgAIAAAAIQBW4atG3gAA&#10;AAkBAAAPAAAAAAAAAAAAAAAAANYEAABkcnMvZG93bnJldi54bWxQSwUGAAAAAAQABADzAAAA4QUA&#10;AAAA&#10;" filled="f" strokecolor="windowText" strokeweight="1pt"/>
            </w:pict>
          </mc:Fallback>
        </mc:AlternateContent>
      </w:r>
    </w:p>
    <w:p w:rsidR="00117CF6"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lastRenderedPageBreak/>
        <w:t xml:space="preserve">UNICO. - Por </w:t>
      </w:r>
      <w:r w:rsidR="00CD12B3">
        <w:rPr>
          <w:rFonts w:ascii="Calibri" w:eastAsia="Calibri" w:hAnsi="Calibri" w:cs="Calibri"/>
          <w:b/>
          <w:lang w:val="es-MX"/>
        </w:rPr>
        <w:t xml:space="preserve">mayoria </w:t>
      </w:r>
      <w:r w:rsidRPr="0027625F">
        <w:rPr>
          <w:rFonts w:ascii="Calibri" w:eastAsia="Calibri" w:hAnsi="Calibri" w:cs="Calibri"/>
          <w:b/>
          <w:lang w:val="es-MX"/>
        </w:rPr>
        <w:t xml:space="preserve">se aprueba la dispensa de la </w:t>
      </w:r>
      <w:r w:rsidR="00F564CC" w:rsidRPr="00F564CC">
        <w:rPr>
          <w:rFonts w:ascii="Calibri" w:eastAsia="Calibri" w:hAnsi="Calibri" w:cs="Calibri"/>
          <w:b/>
          <w:lang w:val="es-MX"/>
        </w:rPr>
        <w:t>Propuesta de aplicación de los recursos del ramo 33 Fondo IV.- de aportaciones para el fortalecimiento de los municipios y de las demarcaciones territoriales del distrito federal para el ejercicio 2020 en General Escobedo</w:t>
      </w:r>
      <w:r w:rsidR="00F564CC">
        <w:rPr>
          <w:rFonts w:ascii="Calibri" w:eastAsia="Calibri" w:hAnsi="Calibri" w:cs="Calibri"/>
          <w:b/>
          <w:lang w:val="es-MX"/>
        </w:rPr>
        <w:t>.</w:t>
      </w: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F564CC" w:rsidRDefault="00F564CC" w:rsidP="0027625F">
      <w:pPr>
        <w:spacing w:after="0" w:line="240" w:lineRule="auto"/>
        <w:jc w:val="both"/>
        <w:rPr>
          <w:rFonts w:ascii="Calibri" w:eastAsia="Calibri" w:hAnsi="Calibri" w:cs="Calibri"/>
          <w:lang w:val="es-MX"/>
        </w:rPr>
      </w:pPr>
      <w:r w:rsidRPr="00F564CC">
        <w:rPr>
          <w:rFonts w:ascii="Calibri" w:eastAsia="Calibri" w:hAnsi="Calibri" w:cs="Calibri"/>
          <w:lang w:val="es-MX"/>
        </w:rPr>
        <w:t>La regidora Carolina Maria Vazquez Juarez su voto en abstención.</w:t>
      </w:r>
    </w:p>
    <w:p w:rsidR="00F564CC" w:rsidRDefault="00F564CC"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73025</wp:posOffset>
                </wp:positionV>
                <wp:extent cx="5831205" cy="100012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1000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75pt;width:459.1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4/eQIAAOEEAAAOAAAAZHJzL2Uyb0RvYy54bWysVN1u0zAUvkfiHSzfsyRlZSNaOlWbhpCm&#10;bWJDu/Ycp7HkP2y3aXkbnoUX47OTrWVwheiFe47P/+fv5Ox8qxXZCB+kNQ2tjkpKhOG2lWbV0K8P&#10;V+9OKQmRmZYpa0RDdyLQ88XbN2eDq8XM9la1whMkMaEeXEP7GF1dFIH3QrNwZJ0wMHbWaxah+lXR&#10;ejYgu1bFrCw/FIP1rfOWixBwezka6SLn7zrB423XBRGJaih6i/n0+XxKZ7E4Y/XKM9dLPrXB/qEL&#10;zaRB0ZdUlywysvbyj1Racm+D7eIRt7qwXSe5yDNgmqp8Nc19z5zIswCc4F5gCv8vLb/Z3HkiW7zd&#10;nBLDNN6ompMvAO7nD7NaK5sgGlyo4Xnv7vykBYhp3m3ndfrHJGSbYd29wCq2kXBczk/fV7MS6Tls&#10;VVmW1Wyeshb7cOdD/CSsJkloqEf5DCfbXIc4uj67pGrGXkmlcM9qZciArLOTEs/LGSjUKRYhaoeh&#10;gllRwtQK3OTR55TBKtmm8BQdduFCebJhoAdY1drhAV1ToliIMGCU/Ju6/S009XPJQj8GZ1NyY7WW&#10;EZRWUjf09DBamWQVmZTTVAnXEckkPdl2h8fwdmRpcPxKosg1erljHrTEhFi1eIujUxZj20mipLf+&#10;+9/ukz/YAislA2gOSL6tmRcY8bMBjz5Wx8dpL7JyPD+ZQfGHlqdDi1nrCwuoKiy141lM/lE9i523&#10;+hEbuUxVYWKGo/YI/qRcxHH9sNNcLJfZDbvgWLw2946n5AmnBO/D9pF5N3Ei4mFu7PNKsPoVNUbf&#10;FGnsch1tJzNv9riCb0nBHmXmTTufFvVQz177L9PiFwAAAP//AwBQSwMEFAAGAAgAAAAhAESDjsrd&#10;AAAACQEAAA8AAABkcnMvZG93bnJldi54bWxMj81qwzAQhO+FvoPYQm+J5JSGxLUcQiGn9pIfAr3J&#10;1sY2kVbGUhz37bs9tcedGWa/KTaTd2LEIXaBNGRzBQKpDrajRsPpuJutQMRkyBoXCDV8Y4RN+fhQ&#10;mNyGO+1xPKRGcAnF3GhoU+pzKWPdojdxHnok9i5h8CbxOTTSDubO5d7JhVJL6U1H/KE1Pb63WF8P&#10;N69hr47nD//5or4qdTrHnXfVuHVaPz9N2zcQCaf0F4ZffEaHkpmqcCMbhdMwW2WcZD17BcH+OlML&#10;EBULy7UCWRby/4LyBwAA//8DAFBLAQItABQABgAIAAAAIQC2gziS/gAAAOEBAAATAAAAAAAAAAAA&#10;AAAAAAAAAABbQ29udGVudF9UeXBlc10ueG1sUEsBAi0AFAAGAAgAAAAhADj9If/WAAAAlAEAAAsA&#10;AAAAAAAAAAAAAAAALwEAAF9yZWxzLy5yZWxzUEsBAi0AFAAGAAgAAAAhAJUhvj95AgAA4QQAAA4A&#10;AAAAAAAAAAAAAAAALgIAAGRycy9lMm9Eb2MueG1sUEsBAi0AFAAGAAgAAAAhAESDjsrdAAAACQEA&#10;AA8AAAAAAAAAAAAAAAAA0wQAAGRycy9kb3ducmV2LnhtbFBLBQYAAAAABAAEAPMAAADdBQAAAAA=&#10;" filled="f" strokecolor="windowText" strokeweight="1pt"/>
            </w:pict>
          </mc:Fallback>
        </mc:AlternateContent>
      </w:r>
    </w:p>
    <w:p w:rsidR="00F564CC"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 xml:space="preserve">ÚNICO.- Por </w:t>
      </w:r>
      <w:r w:rsidR="00F564CC">
        <w:rPr>
          <w:rFonts w:ascii="Calibri" w:eastAsia="Calibri" w:hAnsi="Calibri" w:cs="Calibri"/>
          <w:b/>
          <w:lang w:val="es-MX"/>
        </w:rPr>
        <w:t>mayoria</w:t>
      </w:r>
      <w:r w:rsidRPr="0027625F">
        <w:rPr>
          <w:rFonts w:ascii="Calibri" w:eastAsia="Calibri" w:hAnsi="Calibri" w:cs="Calibri"/>
          <w:b/>
          <w:lang w:val="es-MX"/>
        </w:rPr>
        <w:t xml:space="preserve"> se aprueba</w:t>
      </w:r>
      <w:r w:rsidR="00364EA9" w:rsidRPr="00364EA9">
        <w:rPr>
          <w:rFonts w:ascii="Calibri" w:eastAsia="Calibri" w:hAnsi="Calibri" w:cs="Calibri"/>
          <w:b/>
        </w:rPr>
        <w:t xml:space="preserve"> </w:t>
      </w:r>
      <w:r w:rsidR="00F564CC" w:rsidRPr="00F564CC">
        <w:rPr>
          <w:rFonts w:ascii="Calibri" w:eastAsia="Calibri" w:hAnsi="Calibri" w:cs="Calibri"/>
          <w:b/>
        </w:rPr>
        <w:t>Propuesta de aplicación de los recursos del ramo 33 Fondo IV.- de aportaciones para el fortalecimiento de los municipios y de las demarcaciones territoriales del distrito federal para el ejercicio 2020 en General Escobedo</w:t>
      </w:r>
      <w:r w:rsidR="00F564CC">
        <w:rPr>
          <w:rFonts w:ascii="Calibri" w:eastAsia="Calibri" w:hAnsi="Calibri" w:cs="Calibri"/>
          <w:b/>
        </w:rPr>
        <w:t>.</w:t>
      </w:r>
    </w:p>
    <w:p w:rsidR="0027625F" w:rsidRPr="00364EA9" w:rsidRDefault="00346774" w:rsidP="0027625F">
      <w:pPr>
        <w:widowControl w:val="0"/>
        <w:autoSpaceDE w:val="0"/>
        <w:autoSpaceDN w:val="0"/>
        <w:adjustRightInd w:val="0"/>
        <w:spacing w:after="160" w:line="256" w:lineRule="auto"/>
        <w:jc w:val="both"/>
        <w:rPr>
          <w:rFonts w:ascii="Calibri" w:eastAsia="Calibri" w:hAnsi="Calibri" w:cs="Calibri"/>
          <w:b/>
        </w:rPr>
      </w:pPr>
      <w:r w:rsidRPr="00346774">
        <w:rPr>
          <w:rFonts w:ascii="Calibri" w:eastAsia="Calibri" w:hAnsi="Calibri" w:cs="Calibri"/>
          <w:b/>
        </w:rPr>
        <w:t xml:space="preserve"> </w:t>
      </w:r>
      <w:r w:rsidR="00F564CC">
        <w:rPr>
          <w:rFonts w:ascii="Calibri" w:eastAsia="Calibri" w:hAnsi="Calibri" w:cs="Calibri"/>
          <w:b/>
          <w:lang w:val="es-MX"/>
        </w:rPr>
        <w:t>(ARAE-228/2020</w:t>
      </w:r>
      <w:r w:rsidR="00117CF6">
        <w:rPr>
          <w:rFonts w:ascii="Calibri" w:eastAsia="Calibri" w:hAnsi="Calibri" w:cs="Calibri"/>
          <w:b/>
          <w:lang w:val="es-MX"/>
        </w:rPr>
        <w:t>)…………</w:t>
      </w:r>
      <w:r w:rsidR="00F564CC">
        <w:rPr>
          <w:rFonts w:ascii="Calibri" w:eastAsia="Calibri" w:hAnsi="Calibri" w:cs="Calibri"/>
          <w:b/>
          <w:lang w:val="es-MX"/>
        </w:rPr>
        <w:t>…….</w:t>
      </w:r>
      <w:r w:rsidR="0027625F" w:rsidRPr="0027625F">
        <w:rPr>
          <w:rFonts w:ascii="Calibri" w:eastAsia="Calibri" w:hAnsi="Calibri" w:cs="Calibri"/>
          <w:b/>
          <w:lang w:val="es-MX"/>
        </w:rPr>
        <w:t>..</w:t>
      </w:r>
      <w:r>
        <w:rPr>
          <w:rFonts w:ascii="Calibri" w:eastAsia="Calibri" w:hAnsi="Calibri" w:cs="Calibri"/>
          <w:b/>
          <w:lang w:val="es-MX"/>
        </w:rPr>
        <w:t>.................................................................................</w:t>
      </w:r>
      <w:r w:rsidR="0027625F" w:rsidRPr="0027625F">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Default="00CF0F36"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F564CC" w:rsidRDefault="00F564CC"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B046AA" w:rsidRDefault="00B046AA" w:rsidP="0027625F">
      <w:pPr>
        <w:spacing w:after="0" w:line="240" w:lineRule="auto"/>
        <w:contextualSpacing/>
        <w:jc w:val="both"/>
        <w:rPr>
          <w:rFonts w:ascii="Calibri" w:eastAsia="Calibri" w:hAnsi="Calibri" w:cs="Calibri"/>
          <w:lang w:val="es-MX"/>
        </w:rPr>
      </w:pPr>
    </w:p>
    <w:p w:rsidR="00F564CC" w:rsidRPr="00F564CC" w:rsidRDefault="00F564CC" w:rsidP="00F564CC">
      <w:pPr>
        <w:spacing w:after="0" w:line="240" w:lineRule="auto"/>
        <w:jc w:val="both"/>
        <w:rPr>
          <w:rFonts w:ascii="Arial" w:eastAsia="Times New Roman" w:hAnsi="Arial" w:cs="Arial"/>
          <w:b/>
          <w:szCs w:val="20"/>
          <w:lang w:eastAsia="es-ES"/>
        </w:rPr>
      </w:pPr>
      <w:r w:rsidRPr="00F564CC">
        <w:rPr>
          <w:rFonts w:ascii="Arial" w:eastAsia="Times New Roman" w:hAnsi="Arial" w:cs="Arial"/>
          <w:b/>
          <w:szCs w:val="20"/>
          <w:lang w:eastAsia="es-ES"/>
        </w:rPr>
        <w:t xml:space="preserve">CC. INTEGRANTES DEL PLENO DEL R. AYUNTAMIENTO DE GENERAL ESCOBEDO, NUEVO LEÓN. </w:t>
      </w:r>
    </w:p>
    <w:p w:rsidR="00F564CC" w:rsidRPr="00F564CC" w:rsidRDefault="00F564CC" w:rsidP="00F564CC">
      <w:pPr>
        <w:spacing w:after="0" w:line="240" w:lineRule="auto"/>
        <w:jc w:val="both"/>
        <w:rPr>
          <w:rFonts w:ascii="Arial" w:eastAsia="Times New Roman" w:hAnsi="Arial" w:cs="Arial"/>
          <w:b/>
          <w:szCs w:val="20"/>
          <w:lang w:eastAsia="es-ES"/>
        </w:rPr>
      </w:pPr>
      <w:r w:rsidRPr="00F564CC">
        <w:rPr>
          <w:rFonts w:ascii="Arial" w:eastAsia="Times New Roman" w:hAnsi="Arial" w:cs="Arial"/>
          <w:b/>
          <w:szCs w:val="20"/>
          <w:lang w:eastAsia="es-ES"/>
        </w:rPr>
        <w:t>P R E S E N T E S.-</w:t>
      </w: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szCs w:val="20"/>
          <w:lang w:eastAsia="es-ES"/>
        </w:rPr>
        <w:t xml:space="preserve">Los integrantes de la Comisión de Hacienda Municipal y Patrimonio , del R. Ayuntamiento de General Escobedo, Nuevo León, con fundamento en lo establecido por los artículos  38, 40, fracción II, 42 y 43 de la Ley de Gobierno Municipal del Estado de Nuevo León y los artículos 78, 79, fracción II,  80, 82, fracción III, 85,fracción I,96,97,101,106 y 108 del Reglamento Interior del R. Ayuntamiento de este municipio, nos permitimos presentar la propuesta para la </w:t>
      </w:r>
      <w:r w:rsidRPr="00F564CC">
        <w:rPr>
          <w:rFonts w:ascii="Arial" w:eastAsia="Times New Roman" w:hAnsi="Arial" w:cs="Arial"/>
          <w:b/>
          <w:szCs w:val="20"/>
          <w:lang w:eastAsia="es-ES"/>
        </w:rPr>
        <w:t>aplicación de los recursos del ramo 33 Fondo IV.- Aportaciones para el Fortalecimiento de los Municipios y de las Demarcaciones Territoriales del Distrito Federal para el Ejercicio 2020</w:t>
      </w:r>
      <w:r w:rsidRPr="00F564CC">
        <w:rPr>
          <w:rFonts w:ascii="Arial" w:eastAsia="Times New Roman" w:hAnsi="Arial" w:cs="Arial"/>
          <w:szCs w:val="20"/>
          <w:lang w:eastAsia="es-ES"/>
        </w:rPr>
        <w:t>, bajo los siguientes:</w:t>
      </w: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center"/>
        <w:rPr>
          <w:rFonts w:ascii="Arial" w:eastAsia="Times New Roman" w:hAnsi="Arial" w:cs="Arial"/>
          <w:b/>
          <w:szCs w:val="20"/>
          <w:lang w:eastAsia="es-ES"/>
        </w:rPr>
      </w:pPr>
      <w:r w:rsidRPr="00F564CC">
        <w:rPr>
          <w:rFonts w:ascii="Arial" w:eastAsia="Times New Roman" w:hAnsi="Arial" w:cs="Arial"/>
          <w:b/>
          <w:szCs w:val="20"/>
          <w:lang w:eastAsia="es-ES"/>
        </w:rPr>
        <w:t>ANTECEDENTES</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PRIMERO.-</w:t>
      </w:r>
      <w:r w:rsidRPr="00F564CC">
        <w:rPr>
          <w:rFonts w:ascii="Arial" w:eastAsia="Times New Roman" w:hAnsi="Arial" w:cs="Arial"/>
          <w:szCs w:val="20"/>
          <w:lang w:eastAsia="es-ES"/>
        </w:rPr>
        <w:t xml:space="preserve"> Con fecha 11 de diciembre del 2019, se publicó en el Diario Oficial de la Federación el Presupuesto de Egresos de la Federación para el ejercicio fiscal del año 2020, el cual contiene en su artículo 7 y anexos 1, inciso C; y 22, prevé recursos del Ramo 33, respecto de las Aportaciones Federales para Entidades Federativas y Municipios, para el Fondo de Aportaciones para el Fortalecimiento de los Municipios y de las Demarcaciones Territoriales del Distrito federal.</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SEGUNDO.-</w:t>
      </w:r>
      <w:r w:rsidRPr="00F564CC">
        <w:rPr>
          <w:rFonts w:ascii="Arial" w:eastAsia="Times New Roman" w:hAnsi="Arial" w:cs="Arial"/>
          <w:szCs w:val="20"/>
          <w:lang w:eastAsia="es-ES"/>
        </w:rPr>
        <w:t xml:space="preserve"> Así mismo, en fecha 03 de enero del 2020, fue publicado en el Diario Oficial de la Federación el Acuerdo por el que se da a conocer a los gobiernos de las entidades federativas la distribución y calendarización para la ministración durante el ejercicio fiscal 2020, de los recursos correspondientes a los Ramos Generales 28 de participaciones a entidades federativas y municipios y 33 de aportaciones federales para entidades federativas y municipios.</w:t>
      </w: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TERCERO.-</w:t>
      </w:r>
      <w:r w:rsidRPr="00F564CC">
        <w:rPr>
          <w:rFonts w:ascii="Arial" w:eastAsia="Times New Roman" w:hAnsi="Arial" w:cs="Arial"/>
          <w:szCs w:val="20"/>
          <w:lang w:eastAsia="es-ES"/>
        </w:rPr>
        <w:t xml:space="preserve"> Que según el Acuerdo publicado en el Periódico Oficial del Estado de Nuevo León de fecha 27 de Enero del 2020, mediante el cual se dan a conocer los montos y el calendario de ministración del Fondo de Aportaciones para el Fortalecimiento de los Municipios y de las Demarcaciones Territoriales del Distrito Federal del Ramo 33, se encuentra que le corresponde al Municipio de General Escobedo, para el Ejercicio 2020, ejercer $303’447,229.00 (trescientos tres millones cuatrocientos cuarenta y siete mil doscientos veintinueve pesos 00/100 Moneda Nacional)  para el Fondo de Fortalecimiento Municipal.</w:t>
      </w: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center"/>
        <w:rPr>
          <w:rFonts w:ascii="Arial" w:eastAsia="Times New Roman" w:hAnsi="Arial" w:cs="Arial"/>
          <w:b/>
          <w:szCs w:val="20"/>
          <w:lang w:eastAsia="es-ES"/>
        </w:rPr>
      </w:pPr>
      <w:r w:rsidRPr="00F564CC">
        <w:rPr>
          <w:rFonts w:ascii="Arial" w:eastAsia="Times New Roman" w:hAnsi="Arial" w:cs="Arial"/>
          <w:b/>
          <w:szCs w:val="20"/>
          <w:lang w:eastAsia="es-ES"/>
        </w:rPr>
        <w:t>CONSIDERANDO</w:t>
      </w:r>
    </w:p>
    <w:p w:rsidR="00F564CC" w:rsidRPr="00F564CC" w:rsidRDefault="00F564CC" w:rsidP="00F564CC">
      <w:pPr>
        <w:spacing w:after="0" w:line="240" w:lineRule="auto"/>
        <w:jc w:val="center"/>
        <w:rPr>
          <w:rFonts w:ascii="Arial" w:eastAsia="Times New Roman" w:hAnsi="Arial" w:cs="Arial"/>
          <w:b/>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 xml:space="preserve">PRIMERO.- </w:t>
      </w:r>
      <w:r w:rsidRPr="00F564CC">
        <w:rPr>
          <w:rFonts w:ascii="Arial" w:eastAsia="Times New Roman" w:hAnsi="Arial" w:cs="Arial"/>
          <w:szCs w:val="20"/>
          <w:lang w:eastAsia="es-ES"/>
        </w:rPr>
        <w:t>Que esta Comisión de Hacienda Municipal y Patrimonio,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artículo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SEGUNDO</w:t>
      </w:r>
      <w:r w:rsidRPr="00F564CC">
        <w:rPr>
          <w:rFonts w:ascii="Arial" w:eastAsia="Times New Roman" w:hAnsi="Arial" w:cs="Arial"/>
          <w:szCs w:val="20"/>
          <w:lang w:eastAsia="es-ES"/>
        </w:rPr>
        <w:t>.-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la Secretaria de Administración, Finanzas y Tesorería Municipal propone a través de esta Comisión, la asignación de recursos para la seguridad pública y deuda pública.</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 xml:space="preserve">TERCERO.- </w:t>
      </w:r>
      <w:r w:rsidRPr="00F564CC">
        <w:rPr>
          <w:rFonts w:ascii="Arial" w:eastAsia="Times New Roman" w:hAnsi="Arial" w:cs="Arial"/>
          <w:szCs w:val="20"/>
          <w:lang w:eastAsia="es-ES"/>
        </w:rPr>
        <w:t xml:space="preserve">Que el artículo 38 tercer párrafo de la Ley de Coordinación Fiscal establece que los recursos del Fondo objeto del presente dictamen deben ser distribuidos entre los municipios y demarcaciones territoriales en proporción directa al número de habitantes con que cuenta cada Municipio o demarcación territorial, de acuerdo con la información estadística más reciente que al efecto emita el INEGI. </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hd w:val="clear" w:color="auto" w:fill="FFFFFF"/>
        <w:spacing w:after="0" w:line="245" w:lineRule="atLeast"/>
        <w:jc w:val="both"/>
        <w:rPr>
          <w:rFonts w:ascii="Arial" w:eastAsia="Times New Roman" w:hAnsi="Arial" w:cs="Arial"/>
          <w:color w:val="333333"/>
          <w:szCs w:val="20"/>
          <w:lang w:eastAsia="es-ES"/>
        </w:rPr>
      </w:pPr>
      <w:r w:rsidRPr="00F564CC">
        <w:rPr>
          <w:rFonts w:ascii="Arial" w:eastAsia="Times New Roman" w:hAnsi="Arial" w:cs="Arial"/>
          <w:b/>
          <w:szCs w:val="20"/>
          <w:lang w:eastAsia="es-ES"/>
        </w:rPr>
        <w:t>CUARTO.-</w:t>
      </w:r>
      <w:r w:rsidRPr="00F564CC">
        <w:rPr>
          <w:rFonts w:ascii="Arial" w:eastAsia="Times New Roman" w:hAnsi="Arial" w:cs="Arial"/>
          <w:szCs w:val="20"/>
          <w:lang w:eastAsia="es-ES"/>
        </w:rPr>
        <w:t xml:space="preserve"> Que de conformidad con lo dispuesto en el artículo 100 fracción VI de la Ley de Gobierno Municipal del Estado de Nuevo León son obligaciones del Tesorero </w:t>
      </w:r>
      <w:r w:rsidRPr="00F564CC">
        <w:rPr>
          <w:rFonts w:ascii="Arial" w:eastAsia="Times New Roman" w:hAnsi="Arial" w:cs="Arial"/>
          <w:color w:val="333333"/>
          <w:szCs w:val="20"/>
          <w:lang w:eastAsia="es-ES"/>
        </w:rPr>
        <w:t xml:space="preserve">Vigilar la </w:t>
      </w:r>
      <w:r w:rsidRPr="00F564CC">
        <w:rPr>
          <w:rFonts w:ascii="Arial" w:eastAsia="Times New Roman" w:hAnsi="Arial" w:cs="Arial"/>
          <w:szCs w:val="20"/>
          <w:lang w:eastAsia="es-ES"/>
        </w:rPr>
        <w:t>administración de fondos, para obras por cooperación.</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szCs w:val="20"/>
          <w:lang w:eastAsia="es-ES"/>
        </w:rPr>
        <w:t>Por lo que con base a lo expuesto anteriormente, los integrantes de esta Comisión nos permitimos poner a su consideración y aprobación, en su caso, los siguientes:</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center"/>
        <w:rPr>
          <w:rFonts w:ascii="Arial" w:eastAsia="Times New Roman" w:hAnsi="Arial" w:cs="Arial"/>
          <w:szCs w:val="20"/>
          <w:lang w:eastAsia="es-ES"/>
        </w:rPr>
      </w:pPr>
      <w:r w:rsidRPr="00F564CC">
        <w:rPr>
          <w:rFonts w:ascii="Arial" w:eastAsia="Times New Roman" w:hAnsi="Arial" w:cs="Arial"/>
          <w:b/>
          <w:szCs w:val="20"/>
          <w:lang w:eastAsia="es-ES"/>
        </w:rPr>
        <w:t>RESOLUTIVOS</w:t>
      </w:r>
      <w:r w:rsidRPr="00F564CC">
        <w:rPr>
          <w:rFonts w:ascii="Arial" w:eastAsia="Times New Roman" w:hAnsi="Arial" w:cs="Arial"/>
          <w:szCs w:val="20"/>
          <w:lang w:eastAsia="es-ES"/>
        </w:rPr>
        <w:t>:</w:t>
      </w:r>
    </w:p>
    <w:p w:rsidR="00F564CC" w:rsidRPr="00F564CC" w:rsidRDefault="00F564CC" w:rsidP="00F564CC">
      <w:pPr>
        <w:spacing w:after="0" w:line="240" w:lineRule="auto"/>
        <w:jc w:val="center"/>
        <w:rPr>
          <w:rFonts w:ascii="Arial" w:eastAsia="Times New Roman" w:hAnsi="Arial" w:cs="Arial"/>
          <w:szCs w:val="20"/>
          <w:lang w:eastAsia="es-ES"/>
        </w:rPr>
      </w:pPr>
    </w:p>
    <w:p w:rsidR="00F564CC" w:rsidRPr="00F564CC" w:rsidRDefault="00F564CC" w:rsidP="00F564CC">
      <w:pPr>
        <w:spacing w:after="0" w:line="240" w:lineRule="auto"/>
        <w:jc w:val="center"/>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PRIMERO</w:t>
      </w:r>
      <w:r w:rsidRPr="00F564CC">
        <w:rPr>
          <w:rFonts w:ascii="Arial" w:eastAsia="Times New Roman" w:hAnsi="Arial" w:cs="Arial"/>
          <w:szCs w:val="20"/>
          <w:lang w:eastAsia="es-ES"/>
        </w:rPr>
        <w:t xml:space="preserve">.- Se apruebe que del monto total asignado del Ramo 33, Fondo IV.- Fondo de Aportaciones para el Fortalecimiento de los Municipios y de las Demarcaciones </w:t>
      </w:r>
      <w:r w:rsidRPr="00F564CC">
        <w:rPr>
          <w:rFonts w:ascii="Arial" w:eastAsia="Times New Roman" w:hAnsi="Arial" w:cs="Arial"/>
          <w:szCs w:val="20"/>
          <w:lang w:eastAsia="es-ES"/>
        </w:rPr>
        <w:lastRenderedPageBreak/>
        <w:t>Territoriales del Distrito Federal para el Ejercicio 2020, se apliquen, en los conceptos que se precisan en la siguiente tabla:</w:t>
      </w:r>
    </w:p>
    <w:p w:rsidR="00F564CC" w:rsidRPr="00F564CC" w:rsidRDefault="00F564CC" w:rsidP="00F564CC">
      <w:pPr>
        <w:spacing w:after="0" w:line="240" w:lineRule="auto"/>
        <w:jc w:val="both"/>
        <w:rPr>
          <w:rFonts w:ascii="Arial" w:eastAsia="Times New Roman" w:hAnsi="Arial" w:cs="Arial"/>
          <w:szCs w:val="20"/>
          <w:lang w:eastAsia="es-ES"/>
        </w:rPr>
      </w:pPr>
    </w:p>
    <w:tbl>
      <w:tblPr>
        <w:tblW w:w="9555" w:type="dxa"/>
        <w:tblCellMar>
          <w:left w:w="70" w:type="dxa"/>
          <w:right w:w="70" w:type="dxa"/>
        </w:tblCellMar>
        <w:tblLook w:val="04A0" w:firstRow="1" w:lastRow="0" w:firstColumn="1" w:lastColumn="0" w:noHBand="0" w:noVBand="1"/>
      </w:tblPr>
      <w:tblGrid>
        <w:gridCol w:w="3392"/>
        <w:gridCol w:w="4111"/>
        <w:gridCol w:w="2052"/>
      </w:tblGrid>
      <w:tr w:rsidR="00F564CC" w:rsidRPr="00F564CC" w:rsidTr="00E4484F">
        <w:trPr>
          <w:trHeight w:val="315"/>
        </w:trPr>
        <w:tc>
          <w:tcPr>
            <w:tcW w:w="9555" w:type="dxa"/>
            <w:gridSpan w:val="3"/>
            <w:tcBorders>
              <w:top w:val="single" w:sz="8" w:space="0" w:color="auto"/>
              <w:left w:val="single" w:sz="8" w:space="0" w:color="auto"/>
              <w:bottom w:val="nil"/>
              <w:right w:val="single" w:sz="8" w:space="0" w:color="000000"/>
            </w:tcBorders>
            <w:shd w:val="clear" w:color="000000" w:fill="92D050"/>
            <w:vAlign w:val="center"/>
            <w:hideMark/>
          </w:tcPr>
          <w:p w:rsidR="00F564CC" w:rsidRPr="00F564CC" w:rsidRDefault="00F564CC" w:rsidP="00F564CC">
            <w:pPr>
              <w:spacing w:after="0" w:line="240" w:lineRule="auto"/>
              <w:jc w:val="center"/>
              <w:rPr>
                <w:rFonts w:ascii="Calibri" w:eastAsia="Times New Roman" w:hAnsi="Calibri" w:cs="Calibri"/>
                <w:b/>
                <w:bCs/>
                <w:color w:val="000000"/>
                <w:sz w:val="28"/>
                <w:szCs w:val="24"/>
                <w:lang w:eastAsia="es-ES"/>
              </w:rPr>
            </w:pPr>
            <w:r w:rsidRPr="00F564CC">
              <w:rPr>
                <w:rFonts w:ascii="Calibri" w:eastAsia="Times New Roman" w:hAnsi="Calibri" w:cs="Calibri"/>
                <w:b/>
                <w:bCs/>
                <w:color w:val="000000"/>
                <w:sz w:val="28"/>
                <w:szCs w:val="24"/>
                <w:lang w:eastAsia="es-ES"/>
              </w:rPr>
              <w:t xml:space="preserve">RAMO 33 FONDO IV APORTACIONES PARA </w:t>
            </w:r>
          </w:p>
        </w:tc>
      </w:tr>
      <w:tr w:rsidR="00F564CC" w:rsidRPr="00F564CC" w:rsidTr="00E4484F">
        <w:trPr>
          <w:trHeight w:val="330"/>
        </w:trPr>
        <w:tc>
          <w:tcPr>
            <w:tcW w:w="9555" w:type="dxa"/>
            <w:gridSpan w:val="3"/>
            <w:tcBorders>
              <w:top w:val="nil"/>
              <w:left w:val="single" w:sz="8" w:space="0" w:color="auto"/>
              <w:bottom w:val="single" w:sz="8" w:space="0" w:color="auto"/>
              <w:right w:val="single" w:sz="8" w:space="0" w:color="000000"/>
            </w:tcBorders>
            <w:shd w:val="clear" w:color="000000" w:fill="92D050"/>
            <w:vAlign w:val="center"/>
            <w:hideMark/>
          </w:tcPr>
          <w:p w:rsidR="00F564CC" w:rsidRPr="00F564CC" w:rsidRDefault="00F564CC" w:rsidP="00F564CC">
            <w:pPr>
              <w:spacing w:after="0" w:line="240" w:lineRule="auto"/>
              <w:jc w:val="center"/>
              <w:rPr>
                <w:rFonts w:ascii="Calibri" w:eastAsia="Times New Roman" w:hAnsi="Calibri" w:cs="Calibri"/>
                <w:b/>
                <w:bCs/>
                <w:color w:val="000000"/>
                <w:sz w:val="28"/>
                <w:szCs w:val="24"/>
                <w:lang w:eastAsia="es-ES"/>
              </w:rPr>
            </w:pPr>
            <w:r w:rsidRPr="00F564CC">
              <w:rPr>
                <w:rFonts w:ascii="Calibri" w:eastAsia="Times New Roman" w:hAnsi="Calibri" w:cs="Calibri"/>
                <w:b/>
                <w:bCs/>
                <w:color w:val="000000"/>
                <w:sz w:val="28"/>
                <w:szCs w:val="24"/>
                <w:lang w:eastAsia="es-ES"/>
              </w:rPr>
              <w:t>EL FORTALECIMIENTO DE LOS MUNICIPIOS 2020</w:t>
            </w:r>
          </w:p>
        </w:tc>
      </w:tr>
      <w:tr w:rsidR="00F564CC" w:rsidRPr="00F564CC" w:rsidTr="00E4484F">
        <w:trPr>
          <w:trHeight w:val="270"/>
        </w:trPr>
        <w:tc>
          <w:tcPr>
            <w:tcW w:w="3392" w:type="dxa"/>
            <w:tcBorders>
              <w:top w:val="nil"/>
              <w:left w:val="nil"/>
              <w:bottom w:val="nil"/>
              <w:right w:val="nil"/>
            </w:tcBorders>
            <w:shd w:val="clear" w:color="auto" w:fill="auto"/>
            <w:noWrap/>
            <w:vAlign w:val="bottom"/>
            <w:hideMark/>
          </w:tcPr>
          <w:p w:rsidR="00F564CC" w:rsidRPr="00F564CC" w:rsidRDefault="00F564CC" w:rsidP="00F564CC">
            <w:pPr>
              <w:spacing w:after="0" w:line="240" w:lineRule="auto"/>
              <w:jc w:val="center"/>
              <w:rPr>
                <w:rFonts w:ascii="Calibri" w:eastAsia="Times New Roman" w:hAnsi="Calibri" w:cs="Calibri"/>
                <w:b/>
                <w:bCs/>
                <w:color w:val="000000"/>
                <w:sz w:val="28"/>
                <w:szCs w:val="24"/>
                <w:lang w:eastAsia="es-ES"/>
              </w:rPr>
            </w:pPr>
          </w:p>
        </w:tc>
        <w:tc>
          <w:tcPr>
            <w:tcW w:w="4111" w:type="dxa"/>
            <w:tcBorders>
              <w:top w:val="nil"/>
              <w:left w:val="nil"/>
              <w:bottom w:val="nil"/>
              <w:right w:val="nil"/>
            </w:tcBorders>
            <w:shd w:val="clear" w:color="auto" w:fill="auto"/>
            <w:noWrap/>
            <w:vAlign w:val="bottom"/>
            <w:hideMark/>
          </w:tcPr>
          <w:p w:rsidR="00F564CC" w:rsidRPr="00F564CC" w:rsidRDefault="00F564CC" w:rsidP="00F564CC">
            <w:pPr>
              <w:spacing w:after="0" w:line="240" w:lineRule="auto"/>
              <w:rPr>
                <w:rFonts w:ascii="Times New Roman" w:eastAsia="Times New Roman" w:hAnsi="Times New Roman" w:cs="Times New Roman"/>
                <w:szCs w:val="20"/>
                <w:lang w:eastAsia="es-ES"/>
              </w:rPr>
            </w:pPr>
          </w:p>
        </w:tc>
        <w:tc>
          <w:tcPr>
            <w:tcW w:w="2052" w:type="dxa"/>
            <w:tcBorders>
              <w:top w:val="nil"/>
              <w:left w:val="nil"/>
              <w:bottom w:val="nil"/>
              <w:right w:val="nil"/>
            </w:tcBorders>
            <w:shd w:val="clear" w:color="auto" w:fill="auto"/>
            <w:noWrap/>
            <w:vAlign w:val="bottom"/>
            <w:hideMark/>
          </w:tcPr>
          <w:p w:rsidR="00F564CC" w:rsidRPr="00F564CC" w:rsidRDefault="00F564CC" w:rsidP="00F564CC">
            <w:pPr>
              <w:spacing w:after="0" w:line="240" w:lineRule="auto"/>
              <w:rPr>
                <w:rFonts w:ascii="Times New Roman" w:eastAsia="Times New Roman" w:hAnsi="Times New Roman" w:cs="Times New Roman"/>
                <w:szCs w:val="20"/>
                <w:lang w:eastAsia="es-ES"/>
              </w:rPr>
            </w:pPr>
          </w:p>
        </w:tc>
      </w:tr>
      <w:tr w:rsidR="00F564CC" w:rsidRPr="00F564CC" w:rsidTr="00E4484F">
        <w:trPr>
          <w:trHeight w:val="270"/>
        </w:trPr>
        <w:tc>
          <w:tcPr>
            <w:tcW w:w="3392"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F564CC" w:rsidRPr="00F564CC" w:rsidRDefault="00F564CC" w:rsidP="00F564CC">
            <w:pPr>
              <w:spacing w:after="0" w:line="240" w:lineRule="auto"/>
              <w:jc w:val="center"/>
              <w:rPr>
                <w:rFonts w:ascii="Calibri" w:eastAsia="Times New Roman" w:hAnsi="Calibri" w:cs="Calibri"/>
                <w:b/>
                <w:bCs/>
                <w:color w:val="000000"/>
                <w:szCs w:val="20"/>
                <w:u w:val="single"/>
                <w:lang w:eastAsia="es-ES"/>
              </w:rPr>
            </w:pPr>
            <w:r w:rsidRPr="00F564CC">
              <w:rPr>
                <w:rFonts w:ascii="Calibri" w:eastAsia="Times New Roman" w:hAnsi="Calibri" w:cs="Calibri"/>
                <w:b/>
                <w:bCs/>
                <w:color w:val="000000"/>
                <w:szCs w:val="20"/>
                <w:u w:val="single"/>
                <w:lang w:eastAsia="es-ES"/>
              </w:rPr>
              <w:t>CAPITULO</w:t>
            </w:r>
          </w:p>
        </w:tc>
        <w:tc>
          <w:tcPr>
            <w:tcW w:w="4111" w:type="dxa"/>
            <w:tcBorders>
              <w:top w:val="single" w:sz="8" w:space="0" w:color="auto"/>
              <w:left w:val="nil"/>
              <w:bottom w:val="single" w:sz="8" w:space="0" w:color="auto"/>
              <w:right w:val="single" w:sz="8" w:space="0" w:color="auto"/>
            </w:tcBorders>
            <w:shd w:val="clear" w:color="000000" w:fill="D8D8D8"/>
            <w:vAlign w:val="center"/>
            <w:hideMark/>
          </w:tcPr>
          <w:p w:rsidR="00F564CC" w:rsidRPr="00F564CC" w:rsidRDefault="00F564CC" w:rsidP="00F564CC">
            <w:pPr>
              <w:spacing w:after="0" w:line="240" w:lineRule="auto"/>
              <w:jc w:val="center"/>
              <w:rPr>
                <w:rFonts w:ascii="Calibri" w:eastAsia="Times New Roman" w:hAnsi="Calibri" w:cs="Calibri"/>
                <w:b/>
                <w:bCs/>
                <w:color w:val="000000"/>
                <w:szCs w:val="20"/>
                <w:u w:val="single"/>
                <w:lang w:eastAsia="es-ES"/>
              </w:rPr>
            </w:pPr>
            <w:r w:rsidRPr="00F564CC">
              <w:rPr>
                <w:rFonts w:ascii="Calibri" w:eastAsia="Times New Roman" w:hAnsi="Calibri" w:cs="Calibri"/>
                <w:b/>
                <w:bCs/>
                <w:color w:val="000000"/>
                <w:szCs w:val="20"/>
                <w:u w:val="single"/>
                <w:lang w:eastAsia="es-ES"/>
              </w:rPr>
              <w:t>CONCEPTO</w:t>
            </w:r>
          </w:p>
        </w:tc>
        <w:tc>
          <w:tcPr>
            <w:tcW w:w="2052" w:type="dxa"/>
            <w:tcBorders>
              <w:top w:val="single" w:sz="8" w:space="0" w:color="auto"/>
              <w:left w:val="nil"/>
              <w:bottom w:val="single" w:sz="8" w:space="0" w:color="auto"/>
              <w:right w:val="single" w:sz="8" w:space="0" w:color="auto"/>
            </w:tcBorders>
            <w:shd w:val="clear" w:color="000000" w:fill="D8D8D8"/>
            <w:vAlign w:val="center"/>
            <w:hideMark/>
          </w:tcPr>
          <w:p w:rsidR="00F564CC" w:rsidRPr="00F564CC" w:rsidRDefault="00F564CC" w:rsidP="00F564CC">
            <w:pPr>
              <w:spacing w:after="0" w:line="240" w:lineRule="auto"/>
              <w:jc w:val="center"/>
              <w:rPr>
                <w:rFonts w:ascii="Calibri" w:eastAsia="Times New Roman" w:hAnsi="Calibri" w:cs="Calibri"/>
                <w:b/>
                <w:bCs/>
                <w:color w:val="000000"/>
                <w:szCs w:val="20"/>
                <w:u w:val="single"/>
                <w:lang w:eastAsia="es-ES"/>
              </w:rPr>
            </w:pPr>
            <w:r w:rsidRPr="00F564CC">
              <w:rPr>
                <w:rFonts w:ascii="Calibri" w:eastAsia="Times New Roman" w:hAnsi="Calibri" w:cs="Calibri"/>
                <w:b/>
                <w:bCs/>
                <w:color w:val="000000"/>
                <w:szCs w:val="20"/>
                <w:u w:val="single"/>
                <w:lang w:eastAsia="es-ES"/>
              </w:rPr>
              <w:t xml:space="preserve"> MONTO </w:t>
            </w:r>
          </w:p>
        </w:tc>
      </w:tr>
      <w:tr w:rsidR="00F564CC" w:rsidRPr="00F564CC" w:rsidTr="00E4484F">
        <w:trPr>
          <w:trHeight w:val="52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SERVICIOS PERSONALES DE SEGURIDAD PUBLICA</w:t>
            </w:r>
          </w:p>
        </w:tc>
        <w:tc>
          <w:tcPr>
            <w:tcW w:w="4111"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SERVICIOS PERSONALES, REMUNERACIONES AL PERSONAL DE CARÁCTER PERMANENTE</w:t>
            </w:r>
          </w:p>
        </w:tc>
        <w:tc>
          <w:tcPr>
            <w:tcW w:w="2052"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jc w:val="center"/>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158,362,627.00</w:t>
            </w:r>
          </w:p>
        </w:tc>
      </w:tr>
      <w:tr w:rsidR="00F564CC" w:rsidRPr="00F564CC" w:rsidTr="00E4484F">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MATERIALES Y SUMINISTROS DE SEGURIDAD PUBLICA</w:t>
            </w:r>
          </w:p>
        </w:tc>
        <w:tc>
          <w:tcPr>
            <w:tcW w:w="4111"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MATERIALES Y SUMINISTROS,  EQUIPAMIENTO Y ACCESORIOS</w:t>
            </w:r>
          </w:p>
        </w:tc>
        <w:tc>
          <w:tcPr>
            <w:tcW w:w="2052"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jc w:val="center"/>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61,787,002.00</w:t>
            </w:r>
          </w:p>
        </w:tc>
      </w:tr>
      <w:tr w:rsidR="00F564CC" w:rsidRPr="00F564CC" w:rsidTr="00E4484F">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SERVICIOS GENERALES DE SERVICIOS MUNICIPALES</w:t>
            </w:r>
          </w:p>
        </w:tc>
        <w:tc>
          <w:tcPr>
            <w:tcW w:w="4111"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SERVICIOS BÁSICOS</w:t>
            </w:r>
          </w:p>
        </w:tc>
        <w:tc>
          <w:tcPr>
            <w:tcW w:w="2052"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jc w:val="center"/>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59,104,200.00</w:t>
            </w:r>
          </w:p>
        </w:tc>
      </w:tr>
      <w:tr w:rsidR="00F564CC" w:rsidRPr="00F564CC" w:rsidTr="00E4484F">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SERVICIO DE LA DEUDA</w:t>
            </w:r>
          </w:p>
        </w:tc>
        <w:tc>
          <w:tcPr>
            <w:tcW w:w="4111"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AMORTIZACIÓN DE LA DEUDA PUBLICA, E INTERESES</w:t>
            </w:r>
          </w:p>
        </w:tc>
        <w:tc>
          <w:tcPr>
            <w:tcW w:w="2052"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jc w:val="center"/>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24,193,400.00</w:t>
            </w:r>
          </w:p>
        </w:tc>
      </w:tr>
      <w:tr w:rsidR="00F564CC" w:rsidRPr="00F564CC" w:rsidTr="00E4484F">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 </w:t>
            </w:r>
          </w:p>
        </w:tc>
        <w:tc>
          <w:tcPr>
            <w:tcW w:w="4111"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rPr>
                <w:rFonts w:ascii="Calibri" w:eastAsia="Times New Roman" w:hAnsi="Calibri" w:cs="Calibri"/>
                <w:color w:val="000000"/>
                <w:szCs w:val="20"/>
                <w:lang w:eastAsia="es-ES"/>
              </w:rPr>
            </w:pPr>
            <w:r w:rsidRPr="00F564CC">
              <w:rPr>
                <w:rFonts w:ascii="Calibri" w:eastAsia="Times New Roman" w:hAnsi="Calibri" w:cs="Calibri"/>
                <w:color w:val="000000"/>
                <w:szCs w:val="20"/>
                <w:lang w:eastAsia="es-ES"/>
              </w:rPr>
              <w:t> </w:t>
            </w:r>
          </w:p>
        </w:tc>
        <w:tc>
          <w:tcPr>
            <w:tcW w:w="2052" w:type="dxa"/>
            <w:tcBorders>
              <w:top w:val="nil"/>
              <w:left w:val="nil"/>
              <w:bottom w:val="single" w:sz="8" w:space="0" w:color="auto"/>
              <w:right w:val="single" w:sz="8" w:space="0" w:color="auto"/>
            </w:tcBorders>
            <w:shd w:val="clear" w:color="auto" w:fill="auto"/>
            <w:vAlign w:val="center"/>
            <w:hideMark/>
          </w:tcPr>
          <w:p w:rsidR="00F564CC" w:rsidRPr="00F564CC" w:rsidRDefault="00F564CC" w:rsidP="00F564CC">
            <w:pPr>
              <w:spacing w:after="0" w:line="240" w:lineRule="auto"/>
              <w:jc w:val="center"/>
              <w:rPr>
                <w:rFonts w:ascii="Calibri" w:eastAsia="Times New Roman" w:hAnsi="Calibri" w:cs="Calibri"/>
                <w:color w:val="000000"/>
                <w:szCs w:val="20"/>
                <w:lang w:eastAsia="es-ES"/>
              </w:rPr>
            </w:pPr>
          </w:p>
        </w:tc>
      </w:tr>
      <w:tr w:rsidR="00F564CC" w:rsidRPr="00F564CC" w:rsidTr="00E4484F">
        <w:trPr>
          <w:trHeight w:val="270"/>
        </w:trPr>
        <w:tc>
          <w:tcPr>
            <w:tcW w:w="7503"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F564CC" w:rsidRPr="00F564CC" w:rsidRDefault="00F564CC" w:rsidP="00F564CC">
            <w:pPr>
              <w:spacing w:after="0" w:line="240" w:lineRule="auto"/>
              <w:jc w:val="center"/>
              <w:rPr>
                <w:rFonts w:ascii="Calibri" w:eastAsia="Times New Roman" w:hAnsi="Calibri" w:cs="Calibri"/>
                <w:b/>
                <w:bCs/>
                <w:color w:val="000000"/>
                <w:szCs w:val="20"/>
                <w:lang w:eastAsia="es-ES"/>
              </w:rPr>
            </w:pPr>
            <w:r w:rsidRPr="00F564CC">
              <w:rPr>
                <w:rFonts w:ascii="Calibri" w:eastAsia="Times New Roman" w:hAnsi="Calibri" w:cs="Calibri"/>
                <w:b/>
                <w:bCs/>
                <w:color w:val="000000"/>
                <w:szCs w:val="20"/>
                <w:lang w:eastAsia="es-ES"/>
              </w:rPr>
              <w:t>TOTAL</w:t>
            </w:r>
          </w:p>
        </w:tc>
        <w:tc>
          <w:tcPr>
            <w:tcW w:w="2052" w:type="dxa"/>
            <w:tcBorders>
              <w:top w:val="nil"/>
              <w:left w:val="nil"/>
              <w:bottom w:val="single" w:sz="8" w:space="0" w:color="auto"/>
              <w:right w:val="single" w:sz="8" w:space="0" w:color="auto"/>
            </w:tcBorders>
            <w:shd w:val="clear" w:color="000000" w:fill="D8D8D8"/>
            <w:vAlign w:val="center"/>
            <w:hideMark/>
          </w:tcPr>
          <w:p w:rsidR="00F564CC" w:rsidRPr="00F564CC" w:rsidRDefault="00F564CC" w:rsidP="00F564CC">
            <w:pPr>
              <w:spacing w:after="0" w:line="240" w:lineRule="auto"/>
              <w:jc w:val="center"/>
              <w:rPr>
                <w:rFonts w:ascii="Calibri" w:eastAsia="Times New Roman" w:hAnsi="Calibri" w:cs="Calibri"/>
                <w:b/>
                <w:bCs/>
                <w:color w:val="000000"/>
                <w:szCs w:val="20"/>
                <w:lang w:eastAsia="es-ES"/>
              </w:rPr>
            </w:pPr>
            <w:r w:rsidRPr="00F564CC">
              <w:rPr>
                <w:rFonts w:ascii="Calibri" w:eastAsia="Times New Roman" w:hAnsi="Calibri" w:cs="Calibri"/>
                <w:b/>
                <w:bCs/>
                <w:color w:val="000000"/>
                <w:szCs w:val="20"/>
                <w:lang w:eastAsia="es-ES"/>
              </w:rPr>
              <w:t>303,447,229.00</w:t>
            </w:r>
          </w:p>
        </w:tc>
      </w:tr>
    </w:tbl>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 xml:space="preserve">SEGUNDO.- </w:t>
      </w:r>
      <w:r w:rsidRPr="00F564CC">
        <w:rPr>
          <w:rFonts w:ascii="Arial" w:eastAsia="Times New Roman" w:hAnsi="Arial" w:cs="Arial"/>
          <w:szCs w:val="20"/>
          <w:lang w:eastAsia="es-ES"/>
        </w:rPr>
        <w:t>Se autoriza a la Secretaría de Administración, Finanzas y Tesorero Municipal, a realizar transferencias de los recursos autorizados en el Resolutivo anterior, entre los conceptos precisados en ese mismo resolutivo, en caso de que se hubieran alcanzado los objetivos y metas de cada uno de ellos.</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b/>
          <w:szCs w:val="20"/>
          <w:lang w:eastAsia="es-ES"/>
        </w:rPr>
        <w:t>TERCERO.-</w:t>
      </w:r>
      <w:r w:rsidRPr="00F564CC">
        <w:rPr>
          <w:rFonts w:ascii="Arial" w:eastAsia="Times New Roman" w:hAnsi="Arial" w:cs="Arial"/>
          <w:szCs w:val="20"/>
          <w:lang w:eastAsia="es-ES"/>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IV) ejercicio Fiscal 2020-dos mil veinte.</w:t>
      </w:r>
    </w:p>
    <w:p w:rsidR="00F564CC" w:rsidRPr="00F564CC" w:rsidRDefault="00F564CC" w:rsidP="00F564CC">
      <w:pPr>
        <w:spacing w:after="0" w:line="240" w:lineRule="auto"/>
        <w:jc w:val="both"/>
        <w:rPr>
          <w:rFonts w:ascii="Arial" w:eastAsia="Times New Roman" w:hAnsi="Arial" w:cs="Arial"/>
          <w:szCs w:val="20"/>
          <w:lang w:eastAsia="es-ES"/>
        </w:rPr>
      </w:pPr>
    </w:p>
    <w:p w:rsidR="00F564CC" w:rsidRDefault="00F564CC" w:rsidP="00F564CC">
      <w:pPr>
        <w:spacing w:after="0" w:line="240" w:lineRule="auto"/>
        <w:jc w:val="both"/>
        <w:rPr>
          <w:rFonts w:ascii="Arial" w:eastAsia="Times New Roman" w:hAnsi="Arial" w:cs="Arial"/>
          <w:szCs w:val="20"/>
          <w:lang w:eastAsia="es-ES"/>
        </w:rPr>
      </w:pPr>
      <w:r w:rsidRPr="00F564CC">
        <w:rPr>
          <w:rFonts w:ascii="Arial" w:eastAsia="Times New Roman" w:hAnsi="Arial" w:cs="Arial"/>
          <w:szCs w:val="20"/>
          <w:lang w:eastAsia="es-ES"/>
        </w:rPr>
        <w:t>Así lo acuerdan y firman los integrantes de la Comisión de Hacienda Municipal y Patrimonio a los 17 días del mes de abril del año 2020.</w:t>
      </w:r>
    </w:p>
    <w:p w:rsidR="00F564CC" w:rsidRDefault="00F564CC" w:rsidP="00F564CC">
      <w:pPr>
        <w:spacing w:after="0" w:line="240" w:lineRule="auto"/>
        <w:jc w:val="both"/>
        <w:rPr>
          <w:rFonts w:ascii="Arial" w:eastAsia="Times New Roman" w:hAnsi="Arial" w:cs="Arial"/>
          <w:szCs w:val="20"/>
          <w:lang w:eastAsia="es-ES"/>
        </w:rPr>
      </w:pPr>
    </w:p>
    <w:p w:rsidR="00F564CC" w:rsidRPr="00F564CC" w:rsidRDefault="00F564CC" w:rsidP="00F564CC">
      <w:pPr>
        <w:spacing w:after="0" w:line="240" w:lineRule="auto"/>
        <w:jc w:val="both"/>
        <w:rPr>
          <w:rFonts w:ascii="Arial" w:eastAsia="Times New Roman" w:hAnsi="Arial" w:cs="Arial"/>
          <w:szCs w:val="20"/>
          <w:lang w:eastAsia="es-ES"/>
        </w:rPr>
      </w:pP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69EC496D" wp14:editId="28C9D110">
                <wp:simplePos x="0" y="0"/>
                <wp:positionH relativeFrom="column">
                  <wp:posOffset>-32385</wp:posOffset>
                </wp:positionH>
                <wp:positionV relativeFrom="paragraph">
                  <wp:posOffset>241935</wp:posOffset>
                </wp:positionV>
                <wp:extent cx="5753100" cy="6191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191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05pt;width:453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ugAIAAPcEAAAOAAAAZHJzL2Uyb0RvYy54bWysVEtu2zAQ3RfoHQjuG9munY8QOTASpChg&#10;JEGTIusJRVlESQ5L0pbd2/QsvViHlJw4aVdFtSBmOP/HNzq/2BrNNtIHhbbi46MRZ9IKrJVdVfzr&#10;w/WHU85CBFuDRisrvpOBX8zfvzvvXCkn2KKupWeUxIaycxVvY3RlUQTRSgPhCJ20ZGzQG4ik+lVR&#10;e+gou9HFZDQ6Ljr0tfMoZAh0e9Ub+Tznbxop4m3TBBmZrjj1FvPp8/mUzmJ+DuXKg2uVGNqAf+jC&#10;gLJU9DnVFURga6/+SGWU8BiwiUcCTYFNo4TMM9A049Gbae5bcDLPQuAE9wxT+H9pxc3mzjNVV3zK&#10;mQVDT/SFQPv1067WGtnkOCHUuVCS472782nG4JYovgUyFK8sSQmDz7bxJvnShGyb4d49wy23kQm6&#10;nJ3MPo5H9CqCbMfjs/FklqoVUO6jnQ/xk0TDklBxT51llGGzDLF33bukYhavldZ0D6W2rCM+Tk5y&#10;fiBmNRoilTKOZg12xRnoFVFWRJ9TBtSqTuF5wl241J5tgFhDZKuxe6CmOdMQIhlokvwN3b4KTf1c&#10;QWj74JqknmNGRSK6Vqbip4fB2qaCMlN1GOoFxyQ9Yb2jJ/LYczc4ca2oxpJauQNPZCUAaQHjLR2N&#10;RpoaB4mzFv2Pv90nf+IQWTnriPyEyPc1eEkTfrbErrPxdJq2JSvT2cmEFH9oeTq02LW5REJqTKvu&#10;RBaTf9R7sfFoHmlPF6kqmcAKqt1jPyiXsV9K2nQhF4vsRhviIC7tvRMpecIpofuwfQTvBkpEepcb&#10;3C8KlG+Y0fumSIuLdcRGZdq84DpwmLYrE2/4E6T1PdSz18v/av4bAAD//wMAUEsDBBQABgAIAAAA&#10;IQBkEcDB3QAAAAkBAAAPAAAAZHJzL2Rvd25yZXYueG1sTI/BTsMwDIbvSLxDZCRuW7KOja00nQBp&#10;FxBIFB4gbUxT0ThVk27l7TEnOFnW/+n35+Iw+16ccIxdIA2rpQKB1ATbUavh4/242IGIyZA1fSDU&#10;8I0RDuXlRWFyG870hqcqtYJLKOZGg0tpyKWMjUNv4jIMSJx9htGbxOvYSjuaM5f7XmZKbaU3HfEF&#10;ZwZ8dNh8VZPX0EZ3k7knlKG+fUgvz1OXHV8rra+v5vs7EAnn9AfDrz6rQ8lOdZjIRtFrWGxWTGpY&#10;73hyvldqD6JmcL3ZgiwL+f+D8gcAAP//AwBQSwECLQAUAAYACAAAACEAtoM4kv4AAADhAQAAEwAA&#10;AAAAAAAAAAAAAAAAAAAAW0NvbnRlbnRfVHlwZXNdLnhtbFBLAQItABQABgAIAAAAIQA4/SH/1gAA&#10;AJQBAAALAAAAAAAAAAAAAAAAAC8BAABfcmVscy8ucmVsc1BLAQItABQABgAIAAAAIQC/7lougAIA&#10;APcEAAAOAAAAAAAAAAAAAAAAAC4CAABkcnMvZTJvRG9jLnhtbFBLAQItABQABgAIAAAAIQBkEcDB&#10;3QAAAAkBAAAPAAAAAAAAAAAAAAAAANoEAABkcnMvZG93bnJldi54bWxQSwUGAAAAAAQABADzAAAA&#10;5AUAAAAA&#10;" filled="f" strokecolor="windowText" strokeweight="1pt">
                <v:stroke dashstyle="dash"/>
                <v:path arrowok="t"/>
              </v:rect>
            </w:pict>
          </mc:Fallback>
        </mc:AlternateContent>
      </w:r>
    </w:p>
    <w:p w:rsidR="00F564CC" w:rsidRPr="00F564CC" w:rsidRDefault="007B3876" w:rsidP="0027625F">
      <w:pPr>
        <w:spacing w:after="160" w:line="259" w:lineRule="auto"/>
        <w:jc w:val="both"/>
        <w:rPr>
          <w:rFonts w:ascii="Calibri" w:eastAsia="Calibri" w:hAnsi="Calibri" w:cs="Calibri"/>
          <w:b/>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sidR="00F564CC" w:rsidRPr="00F564CC">
        <w:rPr>
          <w:rFonts w:ascii="Calibri" w:eastAsia="Times New Roman" w:hAnsi="Calibri" w:cs="Calibri"/>
          <w:b/>
          <w:lang w:eastAsia="es-ES"/>
        </w:rPr>
        <w:t>PROPUESTA PARA SOMETER A CONSULTA PÚBLICA POR 15-QUINCE DÍAS HÁBILES PROYECTO DE REGLAMENTO PARA LA CONSTRUCCIÓN Y PROTECCIÓN DE ACERAS DEL MUNICIPIO DE GENERAL ESCOBEDO, NUEVO LEÓN</w:t>
      </w:r>
      <w:r w:rsidR="00F564CC" w:rsidRPr="00F564CC">
        <w:rPr>
          <w:rFonts w:ascii="Calibri" w:eastAsia="Calibri" w:hAnsi="Calibri" w:cs="Calibri"/>
          <w:b/>
          <w:lang w:val="es-MX"/>
        </w:rPr>
        <w:t xml:space="preserve"> </w:t>
      </w:r>
    </w:p>
    <w:p w:rsidR="00F564CC" w:rsidRDefault="00F564CC" w:rsidP="0027625F">
      <w:pPr>
        <w:spacing w:after="160" w:line="259" w:lineRule="auto"/>
        <w:jc w:val="both"/>
        <w:rPr>
          <w:rFonts w:ascii="Calibri" w:eastAsia="Calibri" w:hAnsi="Calibri" w:cs="Calibri"/>
          <w:lang w:val="es-MX"/>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CF0F36" w:rsidRPr="00CF0F36" w:rsidRDefault="007B3876" w:rsidP="0027625F">
      <w:pPr>
        <w:spacing w:after="160" w:line="252" w:lineRule="auto"/>
        <w:jc w:val="both"/>
        <w:rPr>
          <w:rFonts w:ascii="Calibri" w:eastAsia="Calibri" w:hAnsi="Calibri" w:cs="Calibri"/>
        </w:rPr>
      </w:pPr>
      <w:r>
        <w:rPr>
          <w:rFonts w:ascii="Calibri" w:eastAsia="Calibri" w:hAnsi="Calibri" w:cs="Calibri"/>
          <w:lang w:val="es-MX"/>
        </w:rPr>
        <w:t>Damos paso al punto 6</w:t>
      </w:r>
      <w:r w:rsidR="0027625F" w:rsidRPr="0027625F">
        <w:rPr>
          <w:rFonts w:ascii="Calibri" w:eastAsia="Calibri" w:hAnsi="Calibri" w:cs="Calibri"/>
          <w:lang w:val="es-MX"/>
        </w:rPr>
        <w:t xml:space="preserve"> del orden del día, referente a </w:t>
      </w:r>
      <w:r>
        <w:rPr>
          <w:rFonts w:ascii="Calibri" w:eastAsia="Calibri" w:hAnsi="Calibri" w:cs="Calibri"/>
          <w:lang w:val="es-MX"/>
        </w:rPr>
        <w:t xml:space="preserve"> </w:t>
      </w:r>
      <w:r w:rsidRPr="007B3876">
        <w:rPr>
          <w:rFonts w:ascii="Calibri" w:eastAsia="Times New Roman" w:hAnsi="Calibri" w:cs="Calibri"/>
          <w:bCs/>
          <w:lang w:eastAsia="es-ES"/>
        </w:rPr>
        <w:t xml:space="preserve">la </w:t>
      </w:r>
      <w:r w:rsidR="00F564CC" w:rsidRPr="00F564CC">
        <w:rPr>
          <w:rFonts w:ascii="Calibri" w:eastAsia="Times New Roman" w:hAnsi="Calibri" w:cs="Calibri"/>
          <w:bCs/>
          <w:lang w:eastAsia="es-ES"/>
        </w:rPr>
        <w:t>Propuesta para someter a consulta pública por 15-quince días hábiles proyecto de reglamento para la construcción y protección de aceras del municipio de General Escobedo, nuevo león</w:t>
      </w:r>
      <w:r w:rsidR="0027625F" w:rsidRPr="0027625F">
        <w:rPr>
          <w:rFonts w:ascii="Calibri" w:eastAsia="Calibri" w:hAnsi="Calibri" w:cs="Calibri"/>
          <w:lang w:val="es-MX"/>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F3068D"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lastRenderedPageBreak/>
        <w:t xml:space="preserve">Posteriormente, </w:t>
      </w:r>
      <w:r w:rsidRPr="0027625F">
        <w:rPr>
          <w:rFonts w:ascii="Calibri" w:eastAsia="Calibri" w:hAnsi="Calibri" w:cs="Tahoma"/>
          <w:lang w:val="es-MX"/>
        </w:rPr>
        <w:t>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68480" behindDoc="1" locked="0" layoutInCell="1" allowOverlap="1" wp14:anchorId="039E751B" wp14:editId="70FF412E">
            <wp:simplePos x="0" y="0"/>
            <wp:positionH relativeFrom="margin">
              <wp:posOffset>-51435</wp:posOffset>
            </wp:positionH>
            <wp:positionV relativeFrom="paragraph">
              <wp:posOffset>154305</wp:posOffset>
            </wp:positionV>
            <wp:extent cx="5725603" cy="942975"/>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958069"/>
                    </a:xfrm>
                    <a:prstGeom prst="rect">
                      <a:avLst/>
                    </a:prstGeom>
                    <a:noFill/>
                  </pic:spPr>
                </pic:pic>
              </a:graphicData>
            </a:graphic>
            <wp14:sizeRelH relativeFrom="margin">
              <wp14:pctWidth>0</wp14:pctWidth>
            </wp14:sizeRelH>
            <wp14:sizeRelV relativeFrom="margin">
              <wp14:pctHeight>0</wp14:pctHeight>
            </wp14:sizeRelV>
          </wp:anchor>
        </w:drawing>
      </w:r>
    </w:p>
    <w:p w:rsidR="007B3876" w:rsidRDefault="0027625F" w:rsidP="007B3876">
      <w:pPr>
        <w:spacing w:after="0" w:line="240" w:lineRule="auto"/>
        <w:contextualSpacing/>
        <w:jc w:val="both"/>
        <w:rPr>
          <w:rFonts w:ascii="Calibri" w:eastAsia="Times New Roman" w:hAnsi="Calibri" w:cs="Calibri"/>
          <w:b/>
          <w:bCs/>
          <w:lang w:eastAsia="es-ES"/>
        </w:rPr>
      </w:pPr>
      <w:r w:rsidRPr="0027625F">
        <w:rPr>
          <w:rFonts w:ascii="Calibri" w:eastAsia="Calibri" w:hAnsi="Calibri" w:cs="Calibri"/>
          <w:b/>
          <w:lang w:val="es-MX"/>
        </w:rPr>
        <w:t xml:space="preserve">UNICO.- Por </w:t>
      </w:r>
      <w:r w:rsidR="00F564CC">
        <w:rPr>
          <w:rFonts w:ascii="Calibri" w:eastAsia="Calibri" w:hAnsi="Calibri" w:cs="Calibri"/>
          <w:b/>
          <w:lang w:val="es-MX"/>
        </w:rPr>
        <w:t>mayoria</w:t>
      </w:r>
      <w:r w:rsidRPr="0027625F">
        <w:rPr>
          <w:rFonts w:ascii="Calibri" w:eastAsia="Calibri" w:hAnsi="Calibri" w:cs="Calibri"/>
          <w:b/>
          <w:lang w:val="es-MX"/>
        </w:rPr>
        <w:t xml:space="preserve"> se aprueba la dispensa de lectura </w:t>
      </w:r>
      <w:r w:rsidR="007B3876">
        <w:rPr>
          <w:rFonts w:ascii="Calibri" w:eastAsia="Calibri" w:hAnsi="Calibri" w:cs="Calibri"/>
          <w:b/>
          <w:lang w:val="es-MX"/>
        </w:rPr>
        <w:t xml:space="preserve">de la </w:t>
      </w:r>
      <w:r w:rsidR="00F564CC" w:rsidRPr="00F564CC">
        <w:rPr>
          <w:rFonts w:ascii="Calibri" w:eastAsia="Times New Roman" w:hAnsi="Calibri" w:cs="Calibri"/>
          <w:b/>
          <w:bCs/>
          <w:lang w:eastAsia="es-ES"/>
        </w:rPr>
        <w:t>Propuesta para someter a consulta pública por 15-quince días hábiles proyecto de reglamento para la construcción y protección de aceras del municipio de General Escobedo, nuevo león</w:t>
      </w:r>
    </w:p>
    <w:p w:rsidR="00F564CC" w:rsidRDefault="00F564CC" w:rsidP="007B3876">
      <w:pPr>
        <w:spacing w:after="0" w:line="240" w:lineRule="auto"/>
        <w:contextualSpacing/>
        <w:jc w:val="both"/>
        <w:rPr>
          <w:rFonts w:ascii="Calibri" w:eastAsia="Times New Roman" w:hAnsi="Calibri" w:cs="Calibri"/>
          <w:b/>
          <w:bCs/>
          <w:lang w:eastAsia="es-ES"/>
        </w:rPr>
      </w:pPr>
    </w:p>
    <w:p w:rsidR="00F564CC" w:rsidRDefault="00F564CC" w:rsidP="007B3876">
      <w:pPr>
        <w:spacing w:after="0" w:line="240" w:lineRule="auto"/>
        <w:contextualSpacing/>
        <w:jc w:val="both"/>
        <w:rPr>
          <w:rFonts w:ascii="Calibri" w:eastAsia="Times New Roman" w:hAnsi="Calibri" w:cs="Calibri"/>
          <w:b/>
          <w:bCs/>
          <w:lang w:eastAsia="es-ES"/>
        </w:rPr>
      </w:pPr>
    </w:p>
    <w:p w:rsidR="00F564CC" w:rsidRPr="0027625F" w:rsidRDefault="00F564CC" w:rsidP="007B3876">
      <w:pPr>
        <w:spacing w:after="0" w:line="240" w:lineRule="auto"/>
        <w:contextualSpacing/>
        <w:jc w:val="both"/>
        <w:rPr>
          <w:rFonts w:ascii="Calibri" w:eastAsia="Calibri" w:hAnsi="Calibri" w:cs="Tahoma"/>
          <w:lang w:val="es-MX"/>
        </w:rPr>
      </w:pPr>
    </w:p>
    <w:p w:rsidR="0027625F" w:rsidRPr="0027625F" w:rsidRDefault="003A1E32"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Así</w:t>
      </w:r>
      <w:r w:rsidR="0027625F" w:rsidRPr="0027625F">
        <w:rPr>
          <w:rFonts w:ascii="Calibri" w:eastAsia="Calibri" w:hAnsi="Calibri" w:cs="Tahoma"/>
          <w:lang w:val="es-MX"/>
        </w:rPr>
        <w:t xml:space="preserve"> mismo, el Secretario del Ayuntamiento menciona si existe algún comentario respecto del asunto</w:t>
      </w:r>
      <w:r>
        <w:rPr>
          <w:rFonts w:ascii="Calibri" w:eastAsia="Calibri" w:hAnsi="Calibri" w:cs="Tahoma"/>
          <w:lang w:val="es-MX"/>
        </w:rPr>
        <w:t>.</w:t>
      </w: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146685</wp:posOffset>
            </wp:positionV>
            <wp:extent cx="5724525" cy="981075"/>
            <wp:effectExtent l="0" t="0" r="9525"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996966"/>
                    </a:xfrm>
                    <a:prstGeom prst="rect">
                      <a:avLst/>
                    </a:prstGeom>
                    <a:noFill/>
                  </pic:spPr>
                </pic:pic>
              </a:graphicData>
            </a:graphic>
            <wp14:sizeRelH relativeFrom="margin">
              <wp14:pctWidth>0</wp14:pctWidth>
            </wp14:sizeRelH>
            <wp14:sizeRelV relativeFrom="margin">
              <wp14:pctHeight>0</wp14:pctHeight>
            </wp14:sizeRelV>
          </wp:anchor>
        </w:drawing>
      </w:r>
    </w:p>
    <w:p w:rsidR="00F564CC" w:rsidRDefault="0027625F" w:rsidP="006C1C0D">
      <w:pPr>
        <w:spacing w:after="0" w:line="240" w:lineRule="auto"/>
        <w:contextualSpacing/>
        <w:jc w:val="both"/>
        <w:rPr>
          <w:rFonts w:ascii="Calibri" w:eastAsia="Times New Roman" w:hAnsi="Calibri" w:cs="Calibri"/>
          <w:b/>
          <w:bCs/>
          <w:lang w:eastAsia="es-ES"/>
        </w:rPr>
      </w:pPr>
      <w:r w:rsidRPr="0027625F">
        <w:rPr>
          <w:rFonts w:ascii="Calibri" w:eastAsia="Calibri" w:hAnsi="Calibri" w:cs="Calibri"/>
          <w:b/>
          <w:lang w:val="es-MX"/>
        </w:rPr>
        <w:t>UNIC</w:t>
      </w:r>
      <w:r w:rsidR="003A1E32">
        <w:rPr>
          <w:rFonts w:ascii="Calibri" w:eastAsia="Calibri" w:hAnsi="Calibri" w:cs="Calibri"/>
          <w:b/>
          <w:lang w:val="es-MX"/>
        </w:rPr>
        <w:t xml:space="preserve">O.- Por </w:t>
      </w:r>
      <w:r w:rsidR="00F564CC">
        <w:rPr>
          <w:rFonts w:ascii="Calibri" w:eastAsia="Calibri" w:hAnsi="Calibri" w:cs="Calibri"/>
          <w:b/>
          <w:lang w:val="es-MX"/>
        </w:rPr>
        <w:t>mayoria</w:t>
      </w:r>
      <w:r w:rsidR="003A1E32">
        <w:rPr>
          <w:rFonts w:ascii="Calibri" w:eastAsia="Calibri" w:hAnsi="Calibri" w:cs="Calibri"/>
          <w:b/>
          <w:lang w:val="es-MX"/>
        </w:rPr>
        <w:t xml:space="preserve"> se aprueba </w:t>
      </w:r>
      <w:r w:rsidR="007B3876">
        <w:rPr>
          <w:rFonts w:ascii="Calibri" w:eastAsia="Calibri" w:hAnsi="Calibri" w:cs="Calibri"/>
          <w:b/>
          <w:lang w:val="es-MX"/>
        </w:rPr>
        <w:t xml:space="preserve">la </w:t>
      </w:r>
      <w:r w:rsidR="00F564CC" w:rsidRPr="00F564CC">
        <w:rPr>
          <w:rFonts w:ascii="Calibri" w:eastAsia="Times New Roman" w:hAnsi="Calibri" w:cs="Calibri"/>
          <w:b/>
          <w:bCs/>
          <w:lang w:eastAsia="es-ES"/>
        </w:rPr>
        <w:t xml:space="preserve">Propuesta para someter a consulta pública por 15-quince días hábiles proyecto de reglamento para la construcción y protección de aceras del municipio de General Escobedo, nuevo león </w:t>
      </w:r>
    </w:p>
    <w:p w:rsidR="0027625F" w:rsidRPr="007B3876" w:rsidRDefault="00F564CC" w:rsidP="006C1C0D">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(ARAE-228/2020</w:t>
      </w:r>
      <w:r w:rsidR="0027625F" w:rsidRPr="0027625F">
        <w:rPr>
          <w:rFonts w:ascii="Calibri" w:eastAsia="Calibri" w:hAnsi="Calibri" w:cs="Calibri"/>
          <w:b/>
          <w:lang w:val="es-MX"/>
        </w:rPr>
        <w:t>)…………………………………………………………………………………………………</w:t>
      </w:r>
      <w:r w:rsidR="006C1C0D">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F564CC" w:rsidRPr="00F564CC" w:rsidRDefault="00F564CC" w:rsidP="00F564CC">
      <w:pPr>
        <w:spacing w:after="0" w:line="240" w:lineRule="auto"/>
        <w:rPr>
          <w:rFonts w:ascii="Verdana" w:eastAsia="Times New Roman" w:hAnsi="Verdana" w:cs="Times New Roman"/>
          <w:b/>
          <w:sz w:val="24"/>
          <w:szCs w:val="24"/>
          <w:lang w:val="es-MX" w:eastAsia="es-MX"/>
        </w:rPr>
      </w:pPr>
      <w:r w:rsidRPr="00F564CC">
        <w:rPr>
          <w:rFonts w:ascii="Verdana" w:eastAsia="Times New Roman" w:hAnsi="Verdana" w:cs="Times New Roman"/>
          <w:b/>
          <w:sz w:val="24"/>
          <w:szCs w:val="24"/>
          <w:lang w:val="es-MX" w:eastAsia="es-MX"/>
        </w:rPr>
        <w:t>CC. Integrantes del Pleno del R. Ayuntamiento</w:t>
      </w:r>
    </w:p>
    <w:p w:rsidR="00F564CC" w:rsidRPr="00F564CC" w:rsidRDefault="00F564CC" w:rsidP="00F564CC">
      <w:pPr>
        <w:spacing w:after="0" w:line="240" w:lineRule="auto"/>
        <w:rPr>
          <w:rFonts w:ascii="Verdana" w:eastAsia="Times New Roman" w:hAnsi="Verdana" w:cs="Times New Roman"/>
          <w:b/>
          <w:sz w:val="24"/>
          <w:szCs w:val="24"/>
          <w:lang w:val="es-MX" w:eastAsia="es-MX"/>
        </w:rPr>
      </w:pPr>
      <w:r w:rsidRPr="00F564CC">
        <w:rPr>
          <w:rFonts w:ascii="Verdana" w:eastAsia="Times New Roman" w:hAnsi="Verdana" w:cs="Times New Roman"/>
          <w:b/>
          <w:sz w:val="24"/>
          <w:szCs w:val="24"/>
          <w:lang w:val="es-MX" w:eastAsia="es-MX"/>
        </w:rPr>
        <w:t>de General Escobedo, Nuevo León.</w:t>
      </w:r>
    </w:p>
    <w:p w:rsidR="00F564CC" w:rsidRPr="00F564CC" w:rsidRDefault="00F564CC" w:rsidP="00F564CC">
      <w:pPr>
        <w:spacing w:after="0" w:line="240" w:lineRule="auto"/>
        <w:rPr>
          <w:rFonts w:ascii="Verdana" w:eastAsia="Times New Roman" w:hAnsi="Verdana" w:cs="Times New Roman"/>
          <w:sz w:val="24"/>
          <w:szCs w:val="24"/>
          <w:lang w:val="es-MX" w:eastAsia="es-MX"/>
        </w:rPr>
      </w:pPr>
      <w:r w:rsidRPr="00F564CC">
        <w:rPr>
          <w:rFonts w:ascii="Verdana" w:eastAsia="Times New Roman" w:hAnsi="Verdana" w:cs="Times New Roman"/>
          <w:b/>
          <w:sz w:val="24"/>
          <w:szCs w:val="24"/>
          <w:lang w:val="es-MX" w:eastAsia="es-MX"/>
        </w:rPr>
        <w:t>Presentes.-</w:t>
      </w:r>
      <w:r w:rsidRPr="00F564CC">
        <w:rPr>
          <w:rFonts w:ascii="Verdana" w:eastAsia="Times New Roman" w:hAnsi="Verdana" w:cs="Times New Roman"/>
          <w:sz w:val="24"/>
          <w:szCs w:val="24"/>
          <w:lang w:val="es-MX" w:eastAsia="es-MX"/>
        </w:rPr>
        <w:tab/>
      </w:r>
    </w:p>
    <w:p w:rsidR="00F564CC" w:rsidRPr="00F564CC" w:rsidRDefault="00F564CC" w:rsidP="00F564CC">
      <w:pPr>
        <w:spacing w:after="0" w:line="240" w:lineRule="auto"/>
        <w:rPr>
          <w:rFonts w:ascii="Verdana" w:eastAsia="Times New Roman" w:hAnsi="Verdana" w:cs="Times New Roman"/>
          <w:sz w:val="24"/>
          <w:szCs w:val="24"/>
          <w:lang w:val="es-MX" w:eastAsia="es-MX"/>
        </w:rPr>
      </w:pPr>
    </w:p>
    <w:p w:rsidR="00F564CC" w:rsidRPr="00F564CC" w:rsidRDefault="00F564CC" w:rsidP="00F564CC">
      <w:pPr>
        <w:spacing w:after="0" w:line="240" w:lineRule="auto"/>
        <w:jc w:val="both"/>
        <w:rPr>
          <w:rFonts w:ascii="Verdana" w:eastAsia="Times New Roman" w:hAnsi="Verdana" w:cs="Arial"/>
          <w:sz w:val="24"/>
          <w:szCs w:val="24"/>
          <w:lang w:val="es-MX" w:eastAsia="es-MX"/>
        </w:rPr>
      </w:pPr>
      <w:r w:rsidRPr="00F564CC">
        <w:rPr>
          <w:rFonts w:ascii="Verdana" w:eastAsia="Times New Roman" w:hAnsi="Verdana" w:cs="Times New Roman"/>
          <w:sz w:val="24"/>
          <w:szCs w:val="24"/>
          <w:lang w:val="es-MX" w:eastAsia="es-MX"/>
        </w:rPr>
        <w:t xml:space="preserve"> </w:t>
      </w:r>
      <w:r w:rsidRPr="00F564CC">
        <w:rPr>
          <w:rFonts w:ascii="Verdana" w:eastAsia="Times New Roman" w:hAnsi="Verdana" w:cs="Times New Roman"/>
          <w:sz w:val="24"/>
          <w:szCs w:val="24"/>
          <w:lang w:val="es-MX" w:eastAsia="es-MX"/>
        </w:rPr>
        <w:tab/>
      </w:r>
      <w:r w:rsidRPr="00F564CC">
        <w:rPr>
          <w:rFonts w:ascii="Verdana" w:eastAsia="Times New Roman" w:hAnsi="Verdana" w:cs="Arial"/>
          <w:sz w:val="24"/>
          <w:szCs w:val="24"/>
          <w:lang w:val="es-MX" w:eastAsia="es-MX"/>
        </w:rPr>
        <w:t xml:space="preserve">Atendiendo la convocatoria correspondiente de las Comisiones Unidas de Participación Ciudadana y Reglamentación y Mejora Regulatoria, los integrantes de las mismas acordaron en sesión de comisiones del 17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F564CC">
        <w:rPr>
          <w:rFonts w:ascii="Verdana" w:eastAsia="Times New Roman" w:hAnsi="Verdana" w:cs="Arial"/>
          <w:b/>
          <w:sz w:val="24"/>
          <w:szCs w:val="24"/>
          <w:lang w:val="es-MX" w:eastAsia="es-MX"/>
        </w:rPr>
        <w:t>Consulta pública por 15-quince días hábiles proyecto de Reglamento para la Construcción y Protección de Aceras del Municipio de General Escobedo, Nuevo León</w:t>
      </w:r>
      <w:r w:rsidRPr="00F564CC">
        <w:rPr>
          <w:rFonts w:ascii="Verdana" w:eastAsia="Times New Roman" w:hAnsi="Verdana" w:cs="Arial"/>
          <w:b/>
          <w:sz w:val="24"/>
          <w:szCs w:val="24"/>
          <w:lang w:val="es-ES_tradnl" w:eastAsia="es-MX"/>
        </w:rPr>
        <w:t xml:space="preserve"> </w:t>
      </w:r>
      <w:r w:rsidRPr="00F564CC">
        <w:rPr>
          <w:rFonts w:ascii="Verdana" w:eastAsia="Times New Roman" w:hAnsi="Verdana" w:cs="Arial"/>
          <w:sz w:val="24"/>
          <w:szCs w:val="24"/>
          <w:lang w:val="es-MX" w:eastAsia="es-MX"/>
        </w:rPr>
        <w:t>bajo los siguientes:</w:t>
      </w:r>
    </w:p>
    <w:p w:rsidR="00F564CC" w:rsidRPr="00F564CC" w:rsidRDefault="00F564CC" w:rsidP="00F564CC">
      <w:pPr>
        <w:spacing w:after="0" w:line="240" w:lineRule="auto"/>
        <w:jc w:val="both"/>
        <w:rPr>
          <w:rFonts w:ascii="Verdana" w:eastAsia="Times New Roman" w:hAnsi="Verdana" w:cs="Arial"/>
          <w:b/>
          <w:sz w:val="24"/>
          <w:szCs w:val="24"/>
          <w:lang w:eastAsia="es-MX"/>
        </w:rPr>
      </w:pPr>
    </w:p>
    <w:p w:rsidR="00F564CC" w:rsidRPr="00F564CC" w:rsidRDefault="00F564CC" w:rsidP="00F564CC">
      <w:pPr>
        <w:spacing w:after="160" w:line="480" w:lineRule="auto"/>
        <w:jc w:val="center"/>
        <w:rPr>
          <w:rFonts w:ascii="Verdana" w:hAnsi="Verdana" w:cs="Arial"/>
          <w:b/>
          <w:sz w:val="24"/>
          <w:szCs w:val="24"/>
          <w:lang w:val="es-MX"/>
        </w:rPr>
      </w:pPr>
      <w:r w:rsidRPr="00F564CC">
        <w:rPr>
          <w:rFonts w:ascii="Verdana" w:hAnsi="Verdana" w:cs="Arial"/>
          <w:b/>
          <w:sz w:val="24"/>
          <w:szCs w:val="24"/>
          <w:lang w:val="es-MX"/>
        </w:rPr>
        <w:t>ANTECEDENTES</w:t>
      </w: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PRIMERO.-</w:t>
      </w:r>
      <w:r w:rsidRPr="00F564CC">
        <w:rPr>
          <w:rFonts w:ascii="Verdana" w:hAnsi="Verdana" w:cs="Arial"/>
          <w:sz w:val="24"/>
          <w:szCs w:val="24"/>
          <w:lang w:val="es-MX"/>
        </w:rPr>
        <w:t xml:space="preserve"> Tal como lo establecen disposiciones y ordenamientos municipales la movilidad es responsabilidad de la autoridad para establecer una regulación óptima aplicable a conductores de diversos tipos de vehículo pero también a peatones, esto con la finalidad de contar con circulaciones integrales en el espacio público respecto del desplazamiento de la ciudadanía.</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lastRenderedPageBreak/>
        <w:t xml:space="preserve">SEGUNDO.- </w:t>
      </w:r>
      <w:r w:rsidRPr="00F564CC">
        <w:rPr>
          <w:rFonts w:ascii="Verdana" w:hAnsi="Verdana" w:cs="Arial"/>
          <w:sz w:val="24"/>
          <w:szCs w:val="24"/>
          <w:lang w:val="es-MX"/>
        </w:rPr>
        <w:t>Por lo anterior es de real importancia, aunado a Reglamentos como el de Tránsito y Vialidad y por el que se crea la Junta Ciudadana de Movilidad Sustentable de nuestro Municipio, que existan ordenamientos que permitan reglamentar y establecer como objetivo la recuperación del espacio público delimitando las áreas de circulación peatonal y regulando la construcción, diseño y protección de las aceras como parte de la vía pública destinada para el tránsito de peatones.</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 xml:space="preserve">TERCERO.- </w:t>
      </w:r>
      <w:r w:rsidRPr="00F564CC">
        <w:rPr>
          <w:rFonts w:ascii="Verdana" w:hAnsi="Verdana" w:cs="Arial"/>
          <w:sz w:val="24"/>
          <w:szCs w:val="24"/>
          <w:lang w:val="es-MX"/>
        </w:rPr>
        <w:t xml:space="preserve">Así mismo, el Plan Municipal de Desarrollo de General Escobedo 2018-2021 contempla en su eje III, “Escobedo funcional que crece bien”, acciones tales como la de elevar la calidad de los servicios de transporte urbano mediante acciones de gestión para la capacitación en educación vial, trato al usuario y al peatón y seguridad en sus unidades. </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 xml:space="preserve">CUARTO.- </w:t>
      </w:r>
      <w:r w:rsidRPr="00F564CC">
        <w:rPr>
          <w:rFonts w:ascii="Verdana" w:hAnsi="Verdana" w:cs="Arial"/>
          <w:sz w:val="24"/>
          <w:szCs w:val="24"/>
          <w:lang w:val="es-MX"/>
        </w:rPr>
        <w:t>De igual manera, a propuesta de la Dirección Jurídica de General Escobedo, se ha presentado proyecto de Reglamento para la Construcción y Protección de Aceras del Municipio de General Escobedo, Nuevo León, para cumplir con las finalidades antes descritas.</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 xml:space="preserve">QUINTO.- </w:t>
      </w:r>
      <w:r w:rsidRPr="00F564CC">
        <w:rPr>
          <w:rFonts w:ascii="Verdana" w:hAnsi="Verdana" w:cs="Arial"/>
          <w:sz w:val="24"/>
          <w:szCs w:val="24"/>
          <w:lang w:val="es-MX"/>
        </w:rPr>
        <w:t>Por lo antes expuesto, y con la finalidad de actualizar el andamiaje jurídico correspondiente para realizar las adecuaciones pertinentes en la materia estas comisiones dictaminadoras proponen someter a consulta pública por 15 días hábiles el proyecto de Reglamento</w:t>
      </w:r>
      <w:r w:rsidRPr="00F564CC">
        <w:rPr>
          <w:lang w:val="es-MX"/>
        </w:rPr>
        <w:t xml:space="preserve"> </w:t>
      </w:r>
      <w:r w:rsidRPr="00F564CC">
        <w:rPr>
          <w:rFonts w:ascii="Verdana" w:hAnsi="Verdana" w:cs="Arial"/>
          <w:sz w:val="24"/>
          <w:szCs w:val="24"/>
          <w:lang w:val="es-MX"/>
        </w:rPr>
        <w:t xml:space="preserve">para la Construcción y Protección de Aceras del Municipio de General Escobedo, Nuevo León. </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b/>
          <w:sz w:val="24"/>
          <w:szCs w:val="24"/>
          <w:lang w:val="es-MX"/>
        </w:rPr>
      </w:pPr>
    </w:p>
    <w:p w:rsidR="00F564CC" w:rsidRPr="00F564CC" w:rsidRDefault="00F564CC" w:rsidP="00F564CC">
      <w:pPr>
        <w:spacing w:after="160" w:line="480" w:lineRule="auto"/>
        <w:jc w:val="center"/>
        <w:rPr>
          <w:rFonts w:ascii="Verdana" w:hAnsi="Verdana" w:cs="Arial"/>
          <w:b/>
          <w:sz w:val="24"/>
          <w:szCs w:val="24"/>
          <w:lang w:val="es-MX"/>
        </w:rPr>
      </w:pPr>
      <w:r w:rsidRPr="00F564CC">
        <w:rPr>
          <w:rFonts w:ascii="Verdana" w:hAnsi="Verdana" w:cs="Arial"/>
          <w:b/>
          <w:sz w:val="24"/>
          <w:szCs w:val="24"/>
          <w:lang w:val="es-MX"/>
        </w:rPr>
        <w:t>CONSIDERACIONES</w:t>
      </w: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sz w:val="24"/>
          <w:szCs w:val="24"/>
          <w:lang w:val="es-MX" w:eastAsia="es-MX"/>
        </w:rPr>
        <w:t xml:space="preserve">PRIMERO.- </w:t>
      </w:r>
      <w:r w:rsidRPr="00F564CC">
        <w:rPr>
          <w:rFonts w:ascii="Verdana" w:hAnsi="Verdana" w:cs="Arial"/>
          <w:sz w:val="24"/>
          <w:szCs w:val="24"/>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sz w:val="24"/>
          <w:szCs w:val="24"/>
          <w:lang w:val="es-MX" w:eastAsia="es-MX"/>
        </w:rPr>
        <w:t xml:space="preserve">SEGUNDO.- </w:t>
      </w:r>
      <w:r w:rsidRPr="00F564CC">
        <w:rPr>
          <w:rFonts w:ascii="Verdana" w:hAnsi="Verdana" w:cs="Arial"/>
          <w:sz w:val="24"/>
          <w:szCs w:val="24"/>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sz w:val="24"/>
          <w:szCs w:val="24"/>
          <w:lang w:val="es-MX" w:eastAsia="es-MX"/>
        </w:rPr>
        <w:lastRenderedPageBreak/>
        <w:t xml:space="preserve">TERCERO.- </w:t>
      </w:r>
      <w:r w:rsidRPr="00F564CC">
        <w:rPr>
          <w:rFonts w:ascii="Verdana" w:hAnsi="Verdana" w:cs="Arial"/>
          <w:sz w:val="24"/>
          <w:szCs w:val="24"/>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sz w:val="24"/>
          <w:szCs w:val="24"/>
          <w:lang w:val="es-MX" w:eastAsia="es-MX"/>
        </w:rPr>
        <w:t xml:space="preserve">CUARTO.- </w:t>
      </w:r>
      <w:r w:rsidRPr="00F564CC">
        <w:rPr>
          <w:rFonts w:ascii="Verdana" w:hAnsi="Verdana" w:cs="Arial"/>
          <w:sz w:val="24"/>
          <w:szCs w:val="24"/>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eastAsia="Times New Roman" w:hAnsi="Verdana" w:cs="Arial"/>
          <w:sz w:val="24"/>
          <w:szCs w:val="24"/>
          <w:lang w:val="es-MX" w:eastAsia="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sz w:val="24"/>
          <w:szCs w:val="24"/>
          <w:lang w:val="es-MX" w:eastAsia="es-MX"/>
        </w:rPr>
        <w:t xml:space="preserve">QUINTO.- </w:t>
      </w:r>
      <w:r w:rsidRPr="00F564CC">
        <w:rPr>
          <w:rFonts w:ascii="Verdana" w:hAnsi="Verdana" w:cs="Arial"/>
          <w:sz w:val="24"/>
          <w:szCs w:val="24"/>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F564CC" w:rsidRPr="00F564CC" w:rsidRDefault="00F564CC" w:rsidP="00F564CC">
      <w:pPr>
        <w:spacing w:after="0" w:line="240" w:lineRule="auto"/>
        <w:jc w:val="both"/>
        <w:rPr>
          <w:rFonts w:ascii="Verdana" w:hAnsi="Verdana" w:cs="Arial"/>
          <w:sz w:val="24"/>
          <w:szCs w:val="24"/>
          <w:lang w:val="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 xml:space="preserve">SEXTO.- </w:t>
      </w:r>
      <w:r w:rsidRPr="00F564CC">
        <w:rPr>
          <w:rFonts w:ascii="Verdana" w:hAnsi="Verdana" w:cs="Arial"/>
          <w:sz w:val="24"/>
          <w:szCs w:val="24"/>
          <w:lang w:val="es-MX"/>
        </w:rPr>
        <w:t>Que el Artículo 227 de la Ley antes referida establece entre otras cosas que para la aprobación y expedición de los reglamentos municipales, el Ayuntamiento debe sujetarse a las disposiciones del título de la facultad reglamentaria del Ayuntamiento tales como que las iniciativas o reformas a los Reglamentos estarán disponibles para la consulta pública durante un plazo de 15-quince días hábiles, teniendo de esta manera los interesados la posibilidad de presentar ante la autoridad competente planteamientos que consideren respecto de la iniciativa del Reglamento Municipal o reformas que correspondan.</w:t>
      </w:r>
    </w:p>
    <w:p w:rsidR="00F564CC" w:rsidRPr="00F564CC" w:rsidRDefault="00F564CC" w:rsidP="00F564CC">
      <w:pPr>
        <w:spacing w:after="0" w:line="240" w:lineRule="auto"/>
        <w:jc w:val="both"/>
        <w:rPr>
          <w:rFonts w:ascii="Verdana" w:eastAsia="Times New Roman" w:hAnsi="Verdana" w:cs="Arial"/>
          <w:b/>
          <w:strike/>
          <w:sz w:val="24"/>
          <w:szCs w:val="24"/>
          <w:lang w:val="es-MX" w:eastAsia="es-MX"/>
        </w:rPr>
      </w:pP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eastAsia="Times New Roman" w:hAnsi="Verdana" w:cs="Arial"/>
          <w:b/>
          <w:bCs/>
          <w:sz w:val="24"/>
          <w:szCs w:val="24"/>
          <w:lang w:val="es-MX" w:eastAsia="es-MX"/>
        </w:rPr>
        <w:t xml:space="preserve">SEPTIMO. - </w:t>
      </w:r>
      <w:r w:rsidRPr="00F564CC">
        <w:rPr>
          <w:rFonts w:ascii="Verdana" w:hAnsi="Verdana" w:cs="Arial"/>
          <w:sz w:val="24"/>
          <w:szCs w:val="24"/>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F564CC" w:rsidRPr="00F564CC" w:rsidRDefault="00F564CC" w:rsidP="00F564CC">
      <w:pPr>
        <w:spacing w:after="0" w:line="240" w:lineRule="auto"/>
        <w:jc w:val="both"/>
        <w:rPr>
          <w:rFonts w:ascii="Verdana" w:eastAsia="Times New Roman" w:hAnsi="Verdana" w:cs="Times New Roman"/>
          <w:sz w:val="24"/>
          <w:szCs w:val="24"/>
          <w:lang w:val="es-MX" w:eastAsia="es-MX"/>
        </w:rPr>
      </w:pPr>
    </w:p>
    <w:p w:rsidR="00F564CC" w:rsidRPr="00F564CC" w:rsidRDefault="00F564CC" w:rsidP="00F564CC">
      <w:pPr>
        <w:spacing w:after="0" w:line="240" w:lineRule="auto"/>
        <w:jc w:val="both"/>
        <w:rPr>
          <w:rFonts w:ascii="Verdana" w:eastAsia="Times New Roman" w:hAnsi="Verdana" w:cs="Times New Roman"/>
          <w:sz w:val="24"/>
          <w:szCs w:val="24"/>
          <w:lang w:val="es-MX" w:eastAsia="es-MX"/>
        </w:rPr>
      </w:pPr>
    </w:p>
    <w:p w:rsidR="00F564CC" w:rsidRPr="00F564CC" w:rsidRDefault="00F564CC" w:rsidP="00F564CC">
      <w:pPr>
        <w:spacing w:after="160" w:line="259" w:lineRule="auto"/>
        <w:jc w:val="both"/>
        <w:rPr>
          <w:rFonts w:ascii="Verdana" w:hAnsi="Verdana" w:cs="Arial"/>
          <w:sz w:val="24"/>
          <w:szCs w:val="24"/>
          <w:lang w:val="es-MX"/>
        </w:rPr>
      </w:pPr>
      <w:r w:rsidRPr="00F564CC">
        <w:rPr>
          <w:rFonts w:ascii="Verdana" w:hAnsi="Verdana" w:cs="Arial"/>
          <w:sz w:val="24"/>
          <w:szCs w:val="24"/>
          <w:lang w:val="es-MX"/>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w:t>
      </w:r>
      <w:r w:rsidRPr="00F564CC">
        <w:rPr>
          <w:rFonts w:ascii="Verdana" w:hAnsi="Verdana" w:cs="Arial"/>
          <w:sz w:val="24"/>
          <w:szCs w:val="24"/>
          <w:lang w:val="es-MX"/>
        </w:rPr>
        <w:lastRenderedPageBreak/>
        <w:t>Ciudadana y Reglamentación y Mejora Regulatoria, nos permitimos poner a su consideración el siguiente:</w:t>
      </w:r>
    </w:p>
    <w:p w:rsidR="00F564CC" w:rsidRPr="00F564CC" w:rsidRDefault="00F564CC" w:rsidP="00F564CC">
      <w:pPr>
        <w:spacing w:after="160" w:line="259" w:lineRule="auto"/>
        <w:jc w:val="both"/>
        <w:rPr>
          <w:rFonts w:ascii="Verdana" w:hAnsi="Verdana" w:cs="Arial"/>
          <w:sz w:val="24"/>
          <w:szCs w:val="24"/>
          <w:lang w:val="es-MX"/>
        </w:rPr>
      </w:pPr>
    </w:p>
    <w:p w:rsidR="00F564CC" w:rsidRPr="00F564CC" w:rsidRDefault="00F564CC" w:rsidP="00F564CC">
      <w:pPr>
        <w:widowControl w:val="0"/>
        <w:autoSpaceDE w:val="0"/>
        <w:autoSpaceDN w:val="0"/>
        <w:adjustRightInd w:val="0"/>
        <w:spacing w:after="0" w:line="480" w:lineRule="auto"/>
        <w:jc w:val="center"/>
        <w:rPr>
          <w:rFonts w:ascii="Verdana" w:eastAsia="Times New Roman" w:hAnsi="Verdana" w:cs="Arial"/>
          <w:b/>
          <w:bCs/>
          <w:sz w:val="24"/>
          <w:szCs w:val="24"/>
          <w:lang w:eastAsia="es-ES"/>
        </w:rPr>
      </w:pPr>
      <w:r w:rsidRPr="00F564CC">
        <w:rPr>
          <w:rFonts w:ascii="Verdana" w:eastAsia="Times New Roman" w:hAnsi="Verdana" w:cs="Arial"/>
          <w:b/>
          <w:bCs/>
          <w:sz w:val="24"/>
          <w:szCs w:val="24"/>
          <w:lang w:eastAsia="es-ES"/>
        </w:rPr>
        <w:t>ACUERDO</w:t>
      </w:r>
    </w:p>
    <w:p w:rsidR="00F564CC" w:rsidRPr="00F564CC" w:rsidRDefault="00F564CC" w:rsidP="00F564CC">
      <w:pPr>
        <w:spacing w:after="0" w:line="240" w:lineRule="auto"/>
        <w:jc w:val="both"/>
        <w:rPr>
          <w:rFonts w:ascii="Verdana" w:hAnsi="Verdana" w:cs="Arial"/>
          <w:sz w:val="24"/>
          <w:szCs w:val="24"/>
          <w:lang w:val="es-MX"/>
        </w:rPr>
      </w:pPr>
      <w:r w:rsidRPr="00F564CC">
        <w:rPr>
          <w:rFonts w:ascii="Verdana" w:hAnsi="Verdana" w:cs="Arial"/>
          <w:b/>
          <w:sz w:val="24"/>
          <w:szCs w:val="24"/>
          <w:lang w:val="es-MX"/>
        </w:rPr>
        <w:t>UNICO.-</w:t>
      </w:r>
      <w:r w:rsidRPr="00F564CC">
        <w:rPr>
          <w:rFonts w:ascii="Verdana" w:eastAsia="Times New Roman" w:hAnsi="Verdana" w:cs="Arial"/>
          <w:b/>
          <w:bCs/>
          <w:iCs/>
          <w:w w:val="106"/>
          <w:sz w:val="24"/>
          <w:szCs w:val="24"/>
          <w:lang w:val="es-MX" w:eastAsia="es-MX"/>
        </w:rPr>
        <w:t xml:space="preserve"> </w:t>
      </w:r>
      <w:r w:rsidRPr="00F564CC">
        <w:rPr>
          <w:rFonts w:ascii="Verdana" w:hAnsi="Verdana" w:cs="Arial"/>
          <w:sz w:val="24"/>
          <w:szCs w:val="24"/>
          <w:lang w:val="es-MX"/>
        </w:rPr>
        <w:t>Se aprueba la propuesta para someter en consulta pública proyecto de Reglamento para la Construcción y Protección de Aceras del Municipio de General Escobedo, Nuevo León,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F564CC" w:rsidRPr="00F564CC" w:rsidRDefault="00F564CC" w:rsidP="00F564CC">
      <w:pPr>
        <w:spacing w:after="0" w:line="240" w:lineRule="auto"/>
        <w:jc w:val="both"/>
        <w:rPr>
          <w:rFonts w:ascii="Verdana" w:hAnsi="Verdana" w:cs="Arial"/>
          <w:sz w:val="24"/>
          <w:szCs w:val="24"/>
          <w:lang w:val="es-MX"/>
        </w:rPr>
      </w:pPr>
    </w:p>
    <w:p w:rsidR="00F3068D" w:rsidRPr="00F564CC" w:rsidRDefault="00F564CC" w:rsidP="00F3068D">
      <w:pPr>
        <w:spacing w:after="160" w:line="259" w:lineRule="auto"/>
        <w:jc w:val="both"/>
        <w:rPr>
          <w:rFonts w:ascii="Verdana" w:hAnsi="Verdana" w:cs="Arial"/>
          <w:sz w:val="24"/>
          <w:szCs w:val="24"/>
          <w:lang w:val="es-MX"/>
        </w:rPr>
      </w:pPr>
      <w:r w:rsidRPr="00F564CC">
        <w:rPr>
          <w:rFonts w:ascii="Verdana" w:hAnsi="Verdana" w:cs="Arial"/>
          <w:sz w:val="24"/>
          <w:szCs w:val="24"/>
          <w:lang w:val="es-MX"/>
        </w:rPr>
        <w:t>Así lo acuerdan quienes firman al calce del presente Dictamen, en sesión de las Comisiones Unidas de Participación Ciudadana y de Reglamentación y Mejora Regulatoria del R. Ayuntamiento del Municipio de General Escobedo, Nuevo León, a los 17 días del mes de abril del 2020.</w:t>
      </w:r>
      <w:r w:rsidR="00F3068D" w:rsidRPr="00F3068D">
        <w:rPr>
          <w:rFonts w:eastAsia="Calibri" w:cstheme="minorHAnsi"/>
          <w:b/>
          <w:sz w:val="20"/>
          <w:szCs w:val="20"/>
          <w:lang w:val="es-MX"/>
        </w:rPr>
        <w:t xml:space="preserve"> </w:t>
      </w:r>
      <w:r w:rsidR="00F3068D" w:rsidRPr="00117CF6">
        <w:rPr>
          <w:rFonts w:eastAsia="Calibri" w:cstheme="minorHAnsi"/>
          <w:b/>
          <w:sz w:val="20"/>
          <w:szCs w:val="20"/>
          <w:lang w:val="es-MX"/>
        </w:rPr>
        <w:t>Reg. Mario Antonio Guerra Castro, Reg. Miguel Quezada Rodríguez, Reg. Alma Velia Contreras Ortiz</w:t>
      </w:r>
      <w:r w:rsidR="00F3068D">
        <w:rPr>
          <w:rFonts w:eastAsia="Calibri" w:cstheme="minorHAnsi"/>
          <w:b/>
          <w:sz w:val="20"/>
          <w:szCs w:val="20"/>
          <w:lang w:val="es-MX"/>
        </w:rPr>
        <w:t>;</w:t>
      </w:r>
      <w:r w:rsidR="00F3068D" w:rsidRPr="00117CF6">
        <w:rPr>
          <w:rFonts w:ascii="Arial" w:eastAsia="Times New Roman" w:hAnsi="Arial" w:cs="Arial"/>
          <w:szCs w:val="24"/>
          <w:lang w:val="es-MX" w:eastAsia="es-MX"/>
        </w:rPr>
        <w:t xml:space="preserve"> </w:t>
      </w:r>
      <w:r w:rsidR="00F3068D" w:rsidRPr="00117CF6">
        <w:rPr>
          <w:rFonts w:eastAsia="Calibri" w:cstheme="minorHAnsi"/>
          <w:b/>
          <w:sz w:val="20"/>
          <w:szCs w:val="20"/>
          <w:lang w:val="es-MX"/>
        </w:rPr>
        <w:t xml:space="preserve">Síndico Segunda Lucía Aracely Hernández López, Presidente; Reg. Pedro Gongora Valadez, Secretario; </w:t>
      </w:r>
      <w:r w:rsidR="00F3068D" w:rsidRPr="00117CF6">
        <w:rPr>
          <w:rFonts w:ascii="Tahoma" w:eastAsia="Calibri" w:hAnsi="Tahoma" w:cs="Tahoma"/>
          <w:b/>
          <w:sz w:val="20"/>
          <w:lang w:val="es-MX"/>
        </w:rPr>
        <w:t>RUBRICAS.</w:t>
      </w:r>
    </w:p>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A16219F" wp14:editId="7E1492C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C4558F" w:rsidP="0027625F">
      <w:pPr>
        <w:jc w:val="both"/>
        <w:rPr>
          <w:rFonts w:ascii="Tahoma" w:eastAsia="Calibri" w:hAnsi="Tahoma" w:cs="Tahoma"/>
          <w:b/>
          <w:sz w:val="20"/>
          <w:szCs w:val="20"/>
          <w:lang w:val="es-MX"/>
        </w:rPr>
      </w:pPr>
      <w:r>
        <w:rPr>
          <w:rFonts w:ascii="Tahoma" w:eastAsia="Calibri" w:hAnsi="Tahoma" w:cs="Tahoma"/>
          <w:b/>
          <w:sz w:val="20"/>
          <w:szCs w:val="20"/>
          <w:lang w:val="es-MX"/>
        </w:rPr>
        <w:t>PUNTO 7</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El Secretario del R. Ayuntamiento menciona: damos</w:t>
      </w:r>
      <w:r w:rsidR="00AD6325">
        <w:rPr>
          <w:rFonts w:ascii="Tahoma" w:eastAsia="Calibri" w:hAnsi="Tahoma" w:cs="Tahoma"/>
          <w:sz w:val="20"/>
          <w:szCs w:val="20"/>
          <w:lang w:val="es-MX"/>
        </w:rPr>
        <w:t xml:space="preserve"> paso al punto 7</w:t>
      </w:r>
      <w:r w:rsidRPr="0027625F">
        <w:rPr>
          <w:rFonts w:ascii="Tahoma" w:eastAsia="Calibri" w:hAnsi="Tahoma" w:cs="Tahoma"/>
          <w:sz w:val="20"/>
          <w:szCs w:val="20"/>
          <w:lang w:val="es-MX"/>
        </w:rPr>
        <w:t xml:space="preserve"> del orden del día, referente a los asuntos generales. </w:t>
      </w:r>
    </w:p>
    <w:p w:rsidR="003264E9" w:rsidRDefault="00F564CC" w:rsidP="00F564CC">
      <w:pPr>
        <w:jc w:val="both"/>
        <w:rPr>
          <w:rFonts w:ascii="Tahoma" w:eastAsia="Calibri" w:hAnsi="Tahoma" w:cs="Tahoma"/>
          <w:sz w:val="20"/>
          <w:szCs w:val="20"/>
          <w:lang w:val="es-MX"/>
        </w:rPr>
      </w:pPr>
      <w:r>
        <w:rPr>
          <w:rFonts w:ascii="Tahoma" w:eastAsia="Calibri" w:hAnsi="Tahoma" w:cs="Tahoma"/>
          <w:sz w:val="20"/>
          <w:szCs w:val="20"/>
          <w:lang w:val="es-MX"/>
        </w:rPr>
        <w:t>Al</w:t>
      </w:r>
      <w:r w:rsidR="001519A7">
        <w:rPr>
          <w:rFonts w:ascii="Tahoma" w:eastAsia="Calibri" w:hAnsi="Tahoma" w:cs="Tahoma"/>
          <w:sz w:val="20"/>
          <w:szCs w:val="20"/>
          <w:lang w:val="es-MX"/>
        </w:rPr>
        <w:t xml:space="preserve"> no haber</w:t>
      </w:r>
      <w:r w:rsidR="003264E9">
        <w:rPr>
          <w:rFonts w:ascii="Tahoma" w:eastAsia="Calibri" w:hAnsi="Tahoma" w:cs="Tahoma"/>
          <w:sz w:val="20"/>
          <w:szCs w:val="20"/>
          <w:lang w:val="es-MX"/>
        </w:rPr>
        <w:t xml:space="preserve"> </w:t>
      </w:r>
      <w:r w:rsidRPr="00F564CC">
        <w:rPr>
          <w:rFonts w:ascii="Tahoma" w:eastAsia="Calibri" w:hAnsi="Tahoma" w:cs="Tahoma"/>
          <w:sz w:val="20"/>
          <w:szCs w:val="20"/>
          <w:lang w:val="es-MX"/>
        </w:rPr>
        <w:t xml:space="preserve">intervenciones  por instrucciones de la c. presidenta municipal se ha solicitado el uso de la palabra </w:t>
      </w:r>
      <w:r w:rsidR="003264E9">
        <w:rPr>
          <w:rFonts w:ascii="Tahoma" w:eastAsia="Calibri" w:hAnsi="Tahoma" w:cs="Tahoma"/>
          <w:sz w:val="20"/>
          <w:szCs w:val="20"/>
          <w:lang w:val="es-MX"/>
        </w:rPr>
        <w:t>en una sesión anterior aprobamos el consejo para el Covid</w:t>
      </w:r>
      <w:r w:rsidR="003264E9">
        <w:t xml:space="preserve"> la</w:t>
      </w:r>
      <w:r w:rsidR="003264E9" w:rsidRPr="003264E9">
        <w:rPr>
          <w:rFonts w:ascii="Tahoma" w:eastAsia="Calibri" w:hAnsi="Tahoma" w:cs="Tahoma"/>
          <w:sz w:val="20"/>
          <w:szCs w:val="20"/>
          <w:lang w:val="es-MX"/>
        </w:rPr>
        <w:t xml:space="preserve"> cual por un lado ha trastocado nuestras vidas,</w:t>
      </w:r>
      <w:r w:rsidR="003264E9" w:rsidRPr="003264E9">
        <w:t xml:space="preserve"> </w:t>
      </w:r>
      <w:r w:rsidR="003264E9" w:rsidRPr="003264E9">
        <w:rPr>
          <w:rFonts w:ascii="Tahoma" w:eastAsia="Calibri" w:hAnsi="Tahoma" w:cs="Tahoma"/>
          <w:sz w:val="20"/>
          <w:szCs w:val="20"/>
          <w:lang w:val="es-MX"/>
        </w:rPr>
        <w:t>modificado actividades y deteriorado la economía en general, pero por otro ha permitido la apertura a la creatividad y proactividad, dando muestra de los resultados que se pueden obtener con el esfuerzo de ciudadanía, organizaciones y gobierno</w:t>
      </w:r>
      <w:r w:rsidR="003264E9">
        <w:rPr>
          <w:rFonts w:ascii="Tahoma" w:eastAsia="Calibri" w:hAnsi="Tahoma" w:cs="Tahoma"/>
          <w:sz w:val="20"/>
          <w:szCs w:val="20"/>
          <w:lang w:val="es-MX"/>
        </w:rPr>
        <w:t xml:space="preserve">, por lo que les vamos  a solicitar que se revoque este acuerdo por que tenemos la intención de apoyar a una institución UNIR Y DAR para unir esfuerzos y obtener ahorros para seguir trabajando de los escobedenses en esta contingencia. </w:t>
      </w:r>
    </w:p>
    <w:p w:rsidR="003264E9" w:rsidRPr="003264E9" w:rsidRDefault="003264E9" w:rsidP="003264E9">
      <w:pPr>
        <w:jc w:val="both"/>
        <w:rPr>
          <w:rFonts w:ascii="Tahoma" w:eastAsia="Calibri" w:hAnsi="Tahoma" w:cs="Tahoma"/>
          <w:sz w:val="20"/>
          <w:szCs w:val="20"/>
          <w:lang w:val="es-MX"/>
        </w:rPr>
      </w:pPr>
      <w:r>
        <w:rPr>
          <w:rFonts w:ascii="Tahoma" w:eastAsia="Calibri" w:hAnsi="Tahoma" w:cs="Tahoma"/>
          <w:sz w:val="20"/>
          <w:szCs w:val="20"/>
          <w:lang w:val="es-MX"/>
        </w:rPr>
        <w:t>Q</w:t>
      </w:r>
      <w:r w:rsidRPr="003264E9">
        <w:rPr>
          <w:rFonts w:ascii="Tahoma" w:eastAsia="Calibri" w:hAnsi="Tahoma" w:cs="Tahoma"/>
          <w:sz w:val="20"/>
          <w:szCs w:val="20"/>
          <w:lang w:val="es-MX"/>
        </w:rPr>
        <w:t xml:space="preserve">uienes estén de acuerdo con la misma sírvanse manifestarlo en la forma acostumbrada. </w:t>
      </w:r>
    </w:p>
    <w:p w:rsidR="003264E9" w:rsidRDefault="003264E9" w:rsidP="00F564CC">
      <w:pPr>
        <w:jc w:val="both"/>
        <w:rPr>
          <w:rFonts w:ascii="Tahoma" w:eastAsia="Calibri" w:hAnsi="Tahoma" w:cs="Tahoma"/>
          <w:sz w:val="20"/>
          <w:szCs w:val="20"/>
          <w:lang w:val="es-MX"/>
        </w:rPr>
      </w:pPr>
      <w:r w:rsidRPr="003264E9">
        <w:rPr>
          <w:rFonts w:ascii="Tahoma" w:eastAsia="Calibri" w:hAnsi="Tahoma" w:cs="Tahoma"/>
          <w:sz w:val="20"/>
          <w:szCs w:val="20"/>
          <w:lang w:val="es-MX"/>
        </w:rPr>
        <w:t>Posteriormente, El Pleno emite de manera económica el siguiente acuerdo:</w:t>
      </w:r>
      <w:r w:rsidRPr="0027625F">
        <w:rPr>
          <w:rFonts w:ascii="Calibri" w:eastAsia="Calibri" w:hAnsi="Calibri" w:cs="Calibri"/>
          <w:noProof/>
          <w:lang w:eastAsia="es-ES"/>
        </w:rPr>
        <w:drawing>
          <wp:anchor distT="0" distB="0" distL="114300" distR="114300" simplePos="0" relativeHeight="251658239" behindDoc="1" locked="0" layoutInCell="1" allowOverlap="1" wp14:anchorId="2BF52501" wp14:editId="769966C9">
            <wp:simplePos x="0" y="0"/>
            <wp:positionH relativeFrom="margin">
              <wp:posOffset>-41910</wp:posOffset>
            </wp:positionH>
            <wp:positionV relativeFrom="paragraph">
              <wp:posOffset>276860</wp:posOffset>
            </wp:positionV>
            <wp:extent cx="5781675" cy="80010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800100"/>
                    </a:xfrm>
                    <a:prstGeom prst="rect">
                      <a:avLst/>
                    </a:prstGeom>
                    <a:noFill/>
                  </pic:spPr>
                </pic:pic>
              </a:graphicData>
            </a:graphic>
            <wp14:sizeRelH relativeFrom="margin">
              <wp14:pctWidth>0</wp14:pctWidth>
            </wp14:sizeRelH>
            <wp14:sizeRelV relativeFrom="margin">
              <wp14:pctHeight>0</wp14:pctHeight>
            </wp14:sizeRelV>
          </wp:anchor>
        </w:drawing>
      </w:r>
    </w:p>
    <w:p w:rsidR="0000373B" w:rsidRDefault="0000373B" w:rsidP="0000373B">
      <w:pPr>
        <w:jc w:val="both"/>
        <w:rPr>
          <w:rFonts w:ascii="Tahoma" w:eastAsia="Calibri" w:hAnsi="Tahoma" w:cs="Tahoma"/>
          <w:sz w:val="20"/>
          <w:szCs w:val="20"/>
          <w:lang w:val="es-MX"/>
        </w:rPr>
      </w:pPr>
      <w:r w:rsidRPr="001519A7">
        <w:rPr>
          <w:rFonts w:ascii="Tahoma" w:eastAsia="Calibri" w:hAnsi="Tahoma" w:cs="Tahoma"/>
          <w:b/>
          <w:sz w:val="20"/>
          <w:szCs w:val="20"/>
          <w:lang w:val="es-MX"/>
        </w:rPr>
        <w:t>UNICO.-</w:t>
      </w:r>
      <w:r w:rsidR="001519A7" w:rsidRPr="001519A7">
        <w:rPr>
          <w:b/>
        </w:rPr>
        <w:t xml:space="preserve"> PROPUESTA DE </w:t>
      </w:r>
      <w:r w:rsidR="001519A7" w:rsidRPr="001519A7">
        <w:rPr>
          <w:rFonts w:ascii="Tahoma" w:eastAsia="Calibri" w:hAnsi="Tahoma" w:cs="Tahoma"/>
          <w:b/>
          <w:sz w:val="20"/>
          <w:szCs w:val="20"/>
          <w:lang w:val="es-MX"/>
        </w:rPr>
        <w:t>REVOCACIÓN DEL ACUERDO GENERADO EN FECHA 30 DE MARZO DEL AÑO EN CURSO MEDIANTE EL CUAL SE APRUEBA LA INTEGRACIÓN DEL CONSEJO CIUDADANO PARA LA CONTINGENCIA CORONAVIRUS COVID-19 DE ESTE MUNICIPIO</w:t>
      </w:r>
      <w:r w:rsidR="001519A7">
        <w:rPr>
          <w:rFonts w:ascii="Tahoma" w:eastAsia="Calibri" w:hAnsi="Tahoma" w:cs="Tahoma"/>
          <w:sz w:val="20"/>
          <w:szCs w:val="20"/>
          <w:lang w:val="es-MX"/>
        </w:rPr>
        <w:t>.</w:t>
      </w:r>
    </w:p>
    <w:p w:rsidR="0000373B" w:rsidRDefault="0000373B" w:rsidP="0000373B">
      <w:pPr>
        <w:jc w:val="both"/>
        <w:rPr>
          <w:rFonts w:ascii="Tahoma" w:eastAsia="Calibri" w:hAnsi="Tahoma" w:cs="Tahoma"/>
          <w:sz w:val="20"/>
          <w:szCs w:val="20"/>
          <w:lang w:val="es-MX"/>
        </w:rPr>
      </w:pPr>
    </w:p>
    <w:p w:rsidR="0000373B" w:rsidRDefault="0000373B" w:rsidP="00F564CC">
      <w:pPr>
        <w:jc w:val="both"/>
        <w:rPr>
          <w:rFonts w:ascii="Tahoma" w:eastAsia="Calibri" w:hAnsi="Tahoma" w:cs="Tahoma"/>
          <w:sz w:val="20"/>
          <w:szCs w:val="20"/>
          <w:lang w:val="es-MX"/>
        </w:rPr>
      </w:pPr>
    </w:p>
    <w:p w:rsidR="0000373B" w:rsidRDefault="003264E9" w:rsidP="00F564CC">
      <w:pPr>
        <w:jc w:val="both"/>
        <w:rPr>
          <w:rFonts w:ascii="Tahoma" w:eastAsia="Calibri" w:hAnsi="Tahoma" w:cs="Tahoma"/>
          <w:sz w:val="20"/>
          <w:szCs w:val="20"/>
          <w:lang w:val="es-MX"/>
        </w:rPr>
      </w:pPr>
      <w:r>
        <w:rPr>
          <w:rFonts w:ascii="Tahoma" w:eastAsia="Calibri" w:hAnsi="Tahoma" w:cs="Tahoma"/>
          <w:sz w:val="20"/>
          <w:szCs w:val="20"/>
          <w:lang w:val="es-MX"/>
        </w:rPr>
        <w:lastRenderedPageBreak/>
        <w:t>Se invita a la ciudadanía para el caso de llevar acabo donativos o entrega de otros artículos sea a través de la iniciativa UNIR Y DAR de esta manera se multiplica el esfuerzo sumando dichas acciones a las ya realizadas por el municipio en materia económica.</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1D222020" wp14:editId="41372AAD">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C4558F"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625F" w:rsidRPr="0027625F">
        <w:rPr>
          <w:rFonts w:ascii="Times New Roman" w:eastAsia="Calibri" w:hAnsi="Times New Roman" w:cs="Times New Roman"/>
          <w:b/>
          <w:lang w:val="es-MX"/>
        </w:rPr>
        <w:t xml:space="preserve"> DEL ORDEN DEL DIA.- CLAUSURA DE LA SESIÓN.</w:t>
      </w:r>
    </w:p>
    <w:p w:rsidR="00F3068D"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w:t>
      </w:r>
      <w:r w:rsidR="00AD6325">
        <w:rPr>
          <w:rFonts w:ascii="Calibri" w:eastAsia="Calibri" w:hAnsi="Calibri" w:cs="Times New Roman"/>
          <w:lang w:val="es-MX"/>
        </w:rPr>
        <w:t>marzo</w:t>
      </w:r>
      <w:r w:rsidRPr="0027625F">
        <w:rPr>
          <w:rFonts w:ascii="Calibri" w:eastAsia="Calibri" w:hAnsi="Calibri" w:cs="Times New Roman"/>
          <w:lang w:val="es-MX"/>
        </w:rPr>
        <w:t xml:space="preserve">, por lo que se le solicita a la C. Presidenta Municipal llevar a cabo la clausura de los mismos”.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La C. Presidente Municipal comenta: Se declaran clausurados los trabajos de esta sesión ordinaria, sien</w:t>
      </w:r>
      <w:r w:rsidR="00A3405B">
        <w:rPr>
          <w:rFonts w:ascii="Calibri" w:eastAsia="Calibri" w:hAnsi="Calibri" w:cs="Times New Roman"/>
          <w:lang w:val="es-MX"/>
        </w:rPr>
        <w:t>do las 14</w:t>
      </w:r>
      <w:r w:rsidR="00F3068D">
        <w:rPr>
          <w:rFonts w:ascii="Calibri" w:eastAsia="Calibri" w:hAnsi="Calibri" w:cs="Times New Roman"/>
          <w:lang w:val="es-MX"/>
        </w:rPr>
        <w:t xml:space="preserve"> horas con </w:t>
      </w:r>
      <w:r w:rsidR="00A3405B">
        <w:rPr>
          <w:rFonts w:ascii="Calibri" w:eastAsia="Calibri" w:hAnsi="Calibri" w:cs="Times New Roman"/>
          <w:lang w:val="es-MX"/>
        </w:rPr>
        <w:t>33</w:t>
      </w:r>
      <w:r w:rsidRPr="0027625F">
        <w:rPr>
          <w:rFonts w:ascii="Calibri" w:eastAsia="Calibri" w:hAnsi="Calibri" w:cs="Times New Roman"/>
          <w:lang w:val="es-MX"/>
        </w:rPr>
        <w:t xml:space="preserve"> minutos, muchas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AD6325" w:rsidRDefault="00AD6325" w:rsidP="00F3068D">
      <w:pPr>
        <w:spacing w:after="0" w:line="259" w:lineRule="auto"/>
        <w:rPr>
          <w:rFonts w:ascii="Times New Roman" w:eastAsia="Calibri" w:hAnsi="Times New Roman" w:cs="Times New Roman"/>
          <w:b/>
          <w:lang w:val="es-MX"/>
        </w:rPr>
      </w:pPr>
    </w:p>
    <w:p w:rsidR="00F564CC" w:rsidRDefault="00F564CC" w:rsidP="00F3068D">
      <w:pPr>
        <w:spacing w:after="0" w:line="259" w:lineRule="auto"/>
        <w:rPr>
          <w:rFonts w:ascii="Times New Roman" w:eastAsia="Calibri" w:hAnsi="Times New Roman" w:cs="Times New Roman"/>
          <w:b/>
          <w:lang w:val="es-MX"/>
        </w:rPr>
      </w:pPr>
    </w:p>
    <w:p w:rsidR="00F564CC" w:rsidRPr="0027625F" w:rsidRDefault="00F564CC" w:rsidP="00F3068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3264E9" w:rsidRDefault="003264E9" w:rsidP="0027625F">
      <w:pPr>
        <w:spacing w:after="0" w:line="259" w:lineRule="auto"/>
        <w:jc w:val="both"/>
        <w:rPr>
          <w:rFonts w:ascii="Times New Roman" w:eastAsia="Calibri" w:hAnsi="Times New Roman" w:cs="Times New Roman"/>
          <w:lang w:val="es-MX"/>
        </w:rPr>
      </w:pPr>
    </w:p>
    <w:p w:rsidR="003264E9" w:rsidRPr="0027625F" w:rsidRDefault="003264E9"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3264E9" w:rsidRPr="0027625F" w:rsidRDefault="003264E9"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7F3661" w:rsidRDefault="007F3661" w:rsidP="0027625F">
      <w:pPr>
        <w:spacing w:after="0" w:line="259" w:lineRule="auto"/>
        <w:jc w:val="both"/>
        <w:rPr>
          <w:rFonts w:ascii="Times New Roman" w:eastAsia="Calibri" w:hAnsi="Times New Roman" w:cs="Times New Roman"/>
          <w:lang w:val="es-MX"/>
        </w:rPr>
      </w:pPr>
    </w:p>
    <w:p w:rsidR="003264E9" w:rsidRPr="0027625F" w:rsidRDefault="003264E9"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7F3661" w:rsidRDefault="007F3661"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3264E9" w:rsidRDefault="003264E9" w:rsidP="0027625F">
      <w:pPr>
        <w:spacing w:after="0" w:line="259" w:lineRule="auto"/>
        <w:jc w:val="both"/>
        <w:rPr>
          <w:rFonts w:ascii="Times New Roman" w:eastAsia="Calibri" w:hAnsi="Times New Roman" w:cs="Times New Roman"/>
          <w:lang w:val="es-MX"/>
        </w:rPr>
      </w:pPr>
    </w:p>
    <w:p w:rsidR="007F3661" w:rsidRPr="0027625F" w:rsidRDefault="007F3661"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3405B">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3264E9" w:rsidRDefault="003264E9"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3405B">
        <w:rPr>
          <w:rFonts w:ascii="Times New Roman" w:eastAsia="Calibri" w:hAnsi="Times New Roman" w:cs="Times New Roman"/>
          <w:lang w:val="es-MX"/>
        </w:rPr>
        <w:t>INASISTENCIA JUSTIFICADA</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3405B" w:rsidRPr="0027625F" w:rsidRDefault="00A3405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7F3661" w:rsidRDefault="0027625F" w:rsidP="0027625F">
      <w:pPr>
        <w:spacing w:after="0" w:line="259" w:lineRule="auto"/>
        <w:jc w:val="both"/>
        <w:rPr>
          <w:rFonts w:ascii="Times New Roman" w:eastAsia="Calibri" w:hAnsi="Times New Roman" w:cs="Times New Roman"/>
        </w:rPr>
      </w:pPr>
      <w:r w:rsidRPr="007F3661">
        <w:rPr>
          <w:rFonts w:ascii="Times New Roman" w:eastAsia="Calibri" w:hAnsi="Times New Roman" w:cs="Times New Roman"/>
        </w:rPr>
        <w:t xml:space="preserve">C. </w:t>
      </w:r>
      <w:r w:rsidR="00A3405B" w:rsidRPr="007F3661">
        <w:rPr>
          <w:rFonts w:ascii="Times New Roman" w:eastAsia="Calibri" w:hAnsi="Times New Roman" w:cs="Times New Roman"/>
        </w:rPr>
        <w:t>STEPHANIE GUADALUPE RAMIREZ GUADIAN</w:t>
      </w:r>
      <w:r w:rsidR="00A3405B" w:rsidRPr="007F3661">
        <w:rPr>
          <w:rFonts w:ascii="Times New Roman" w:eastAsia="Calibri" w:hAnsi="Times New Roman" w:cs="Times New Roman"/>
        </w:rPr>
        <w:tab/>
      </w:r>
      <w:r w:rsidRPr="007F3661">
        <w:rPr>
          <w:rFonts w:ascii="Times New Roman" w:eastAsia="Calibri" w:hAnsi="Times New Roman" w:cs="Times New Roman"/>
        </w:rPr>
        <w:t>________________________</w:t>
      </w:r>
    </w:p>
    <w:p w:rsidR="00AD6325"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3405B" w:rsidRPr="0027625F" w:rsidRDefault="00A3405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A3405B" w:rsidRPr="0027625F" w:rsidRDefault="00A3405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A3405B" w:rsidRPr="0027625F" w:rsidRDefault="00A3405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7F3661" w:rsidRDefault="007F3661" w:rsidP="007F3661">
      <w:pPr>
        <w:spacing w:after="0" w:line="259" w:lineRule="auto"/>
        <w:jc w:val="both"/>
        <w:rPr>
          <w:rFonts w:ascii="Calibri" w:eastAsia="Calibri" w:hAnsi="Calibri" w:cs="Times New Roman"/>
          <w:lang w:val="es-MX"/>
        </w:rPr>
      </w:pPr>
      <w:r>
        <w:rPr>
          <w:rFonts w:ascii="Times New Roman" w:eastAsia="Calibri" w:hAnsi="Times New Roman" w:cs="Times New Roman"/>
          <w:lang w:val="es-MX"/>
        </w:rPr>
        <w:t>SÍNDICO SEGUNDA</w:t>
      </w:r>
      <w:bookmarkStart w:id="1" w:name="_GoBack"/>
      <w:bookmarkEnd w:id="1"/>
    </w:p>
    <w:p w:rsidR="0027625F" w:rsidRDefault="0027625F"/>
    <w:p w:rsidR="0027625F" w:rsidRDefault="0027625F"/>
    <w:p w:rsidR="00E76409" w:rsidRDefault="00E76409"/>
    <w:sectPr w:rsidR="00E76409" w:rsidSect="0027625F">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5A" w:rsidRDefault="003F7B5A" w:rsidP="0027625F">
      <w:pPr>
        <w:spacing w:after="0" w:line="240" w:lineRule="auto"/>
      </w:pPr>
      <w:r>
        <w:separator/>
      </w:r>
    </w:p>
  </w:endnote>
  <w:endnote w:type="continuationSeparator" w:id="0">
    <w:p w:rsidR="003F7B5A" w:rsidRDefault="003F7B5A"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34" w:rsidRDefault="00771234" w:rsidP="0027625F">
    <w:pPr>
      <w:pStyle w:val="Piedepgina"/>
      <w:jc w:val="center"/>
    </w:pPr>
    <w:r>
      <w:tab/>
    </w:r>
  </w:p>
  <w:sdt>
    <w:sdtPr>
      <w:id w:val="33370892"/>
      <w:docPartObj>
        <w:docPartGallery w:val="Page Numbers (Bottom of Page)"/>
        <w:docPartUnique/>
      </w:docPartObj>
    </w:sdtPr>
    <w:sdtEndPr/>
    <w:sdtContent>
      <w:p w:rsidR="00771234" w:rsidRDefault="00771234" w:rsidP="0027625F">
        <w:pPr>
          <w:pStyle w:val="Piedepgina"/>
          <w:jc w:val="center"/>
        </w:pPr>
        <w:r>
          <w:fldChar w:fldCharType="begin"/>
        </w:r>
        <w:r>
          <w:instrText xml:space="preserve"> PAGE   \* MERGEFORMAT </w:instrText>
        </w:r>
        <w:r>
          <w:fldChar w:fldCharType="separate"/>
        </w:r>
        <w:r w:rsidR="007F3661">
          <w:rPr>
            <w:noProof/>
          </w:rPr>
          <w:t>1</w:t>
        </w:r>
        <w:r>
          <w:rPr>
            <w:noProof/>
          </w:rPr>
          <w:fldChar w:fldCharType="end"/>
        </w:r>
      </w:p>
      <w:p w:rsidR="00771234" w:rsidRDefault="007F3661" w:rsidP="0027625F">
        <w:pPr>
          <w:pStyle w:val="Piedepgina"/>
          <w:jc w:val="center"/>
        </w:pPr>
        <w:r>
          <w:rPr>
            <w:i/>
          </w:rPr>
          <w:t>Duplicado</w:t>
        </w:r>
        <w:r w:rsidR="00771234">
          <w:rPr>
            <w:i/>
          </w:rPr>
          <w:t xml:space="preserve">  del Acta No. 41, Sesión Ordinaria 20 </w:t>
        </w:r>
        <w:r w:rsidR="00771234" w:rsidRPr="005E4A2F">
          <w:rPr>
            <w:i/>
          </w:rPr>
          <w:t>de</w:t>
        </w:r>
        <w:r w:rsidR="00771234">
          <w:rPr>
            <w:i/>
          </w:rPr>
          <w:t xml:space="preserve"> Abril del 2020</w:t>
        </w:r>
      </w:p>
    </w:sdtContent>
  </w:sdt>
  <w:p w:rsidR="00771234" w:rsidRDefault="00771234" w:rsidP="0027625F">
    <w:pPr>
      <w:pStyle w:val="Piedepgina"/>
    </w:pPr>
  </w:p>
  <w:p w:rsidR="00771234" w:rsidRDefault="00771234" w:rsidP="0027625F">
    <w:pPr>
      <w:pStyle w:val="Piedepgina"/>
    </w:pPr>
  </w:p>
  <w:p w:rsidR="00771234" w:rsidRDefault="00771234"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5A" w:rsidRDefault="003F7B5A" w:rsidP="0027625F">
      <w:pPr>
        <w:spacing w:after="0" w:line="240" w:lineRule="auto"/>
      </w:pPr>
      <w:r>
        <w:separator/>
      </w:r>
    </w:p>
  </w:footnote>
  <w:footnote w:type="continuationSeparator" w:id="0">
    <w:p w:rsidR="003F7B5A" w:rsidRDefault="003F7B5A"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34" w:rsidRDefault="00771234">
    <w:pPr>
      <w:pStyle w:val="Encabezado"/>
    </w:pPr>
  </w:p>
  <w:p w:rsidR="00771234" w:rsidRDefault="00771234"/>
  <w:p w:rsidR="00771234" w:rsidRDefault="007F3661">
    <w:r>
      <w:rPr>
        <w:noProof/>
        <w:lang w:eastAsia="es-ES"/>
      </w:rPr>
      <w:drawing>
        <wp:inline distT="0" distB="0" distL="0" distR="0">
          <wp:extent cx="733425" cy="733425"/>
          <wp:effectExtent l="0" t="0" r="9525" b="9525"/>
          <wp:docPr id="7" name="Imagen 7" descr="C:\Users\OMAR RODARTE\Desktop\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74" cy="733674"/>
                  </a:xfrm>
                  <a:prstGeom prst="rect">
                    <a:avLst/>
                  </a:prstGeom>
                  <a:noFill/>
                  <a:ln>
                    <a:noFill/>
                  </a:ln>
                </pic:spPr>
              </pic:pic>
            </a:graphicData>
          </a:graphic>
        </wp:inline>
      </w:drawing>
    </w:r>
  </w:p>
  <w:p w:rsidR="00771234" w:rsidRDefault="00771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6C18F7"/>
    <w:multiLevelType w:val="hybridMultilevel"/>
    <w:tmpl w:val="05F4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0373B"/>
    <w:rsid w:val="000B4EB1"/>
    <w:rsid w:val="00117CF6"/>
    <w:rsid w:val="00150FAD"/>
    <w:rsid w:val="001519A7"/>
    <w:rsid w:val="00151DF0"/>
    <w:rsid w:val="001C03B9"/>
    <w:rsid w:val="002033CE"/>
    <w:rsid w:val="00222C1D"/>
    <w:rsid w:val="0023562E"/>
    <w:rsid w:val="0027625F"/>
    <w:rsid w:val="002800C2"/>
    <w:rsid w:val="002921FE"/>
    <w:rsid w:val="002A74C4"/>
    <w:rsid w:val="003264E9"/>
    <w:rsid w:val="003441B5"/>
    <w:rsid w:val="00346774"/>
    <w:rsid w:val="00364EA9"/>
    <w:rsid w:val="00375CCA"/>
    <w:rsid w:val="00385E9E"/>
    <w:rsid w:val="003A1E32"/>
    <w:rsid w:val="003B5173"/>
    <w:rsid w:val="003C5416"/>
    <w:rsid w:val="003F7B5A"/>
    <w:rsid w:val="00437986"/>
    <w:rsid w:val="004F730F"/>
    <w:rsid w:val="005151F5"/>
    <w:rsid w:val="0060700B"/>
    <w:rsid w:val="00637A82"/>
    <w:rsid w:val="00692CF4"/>
    <w:rsid w:val="006B60A1"/>
    <w:rsid w:val="006C1C0D"/>
    <w:rsid w:val="006C31E2"/>
    <w:rsid w:val="00771234"/>
    <w:rsid w:val="00797139"/>
    <w:rsid w:val="007A4F23"/>
    <w:rsid w:val="007B3876"/>
    <w:rsid w:val="007E487E"/>
    <w:rsid w:val="007F3661"/>
    <w:rsid w:val="00825E44"/>
    <w:rsid w:val="00853AD4"/>
    <w:rsid w:val="0096160D"/>
    <w:rsid w:val="009858FE"/>
    <w:rsid w:val="009A479D"/>
    <w:rsid w:val="009B3311"/>
    <w:rsid w:val="009C15C6"/>
    <w:rsid w:val="00A07ECC"/>
    <w:rsid w:val="00A3405B"/>
    <w:rsid w:val="00AD6325"/>
    <w:rsid w:val="00B04432"/>
    <w:rsid w:val="00B046AA"/>
    <w:rsid w:val="00B75EEC"/>
    <w:rsid w:val="00B83461"/>
    <w:rsid w:val="00BC7401"/>
    <w:rsid w:val="00C4558F"/>
    <w:rsid w:val="00CB2D6D"/>
    <w:rsid w:val="00CC7A87"/>
    <w:rsid w:val="00CD12B3"/>
    <w:rsid w:val="00CF0F36"/>
    <w:rsid w:val="00D64884"/>
    <w:rsid w:val="00D8568E"/>
    <w:rsid w:val="00DB5500"/>
    <w:rsid w:val="00DF0D81"/>
    <w:rsid w:val="00E32A19"/>
    <w:rsid w:val="00E67690"/>
    <w:rsid w:val="00E76409"/>
    <w:rsid w:val="00EB3D12"/>
    <w:rsid w:val="00EC4739"/>
    <w:rsid w:val="00F3068D"/>
    <w:rsid w:val="00F564CC"/>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7259</Words>
  <Characters>39930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10</cp:revision>
  <cp:lastPrinted>2020-05-05T17:18:00Z</cp:lastPrinted>
  <dcterms:created xsi:type="dcterms:W3CDTF">2019-04-13T13:19:00Z</dcterms:created>
  <dcterms:modified xsi:type="dcterms:W3CDTF">2020-05-05T17:27:00Z</dcterms:modified>
</cp:coreProperties>
</file>