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E2" w:rsidRPr="00C8465C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b/>
          <w:sz w:val="32"/>
          <w:szCs w:val="32"/>
          <w:lang w:val="es-MX"/>
        </w:rPr>
      </w:pPr>
      <w:r w:rsidRPr="00C8465C">
        <w:rPr>
          <w:rFonts w:ascii="Calibri" w:hAnsi="Calibri" w:cs="Calibri"/>
          <w:b/>
          <w:sz w:val="32"/>
          <w:szCs w:val="32"/>
          <w:lang w:val="es-MX"/>
        </w:rPr>
        <w:t>ORDEN DEL DIA SESION ORDINARIA NUM 74 DE FECHA 9 DE JUNIO DEL 2021.</w:t>
      </w:r>
    </w:p>
    <w:p w:rsid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  <w:bookmarkStart w:id="0" w:name="_GoBack"/>
      <w:bookmarkEnd w:id="0"/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  <w:r w:rsidRPr="00E354E2">
        <w:rPr>
          <w:rFonts w:ascii="Calibri" w:hAnsi="Calibri" w:cs="Calibri"/>
          <w:sz w:val="32"/>
          <w:szCs w:val="32"/>
          <w:lang w:val="es-MX"/>
        </w:rPr>
        <w:t>1.- Lista de asistencia;</w:t>
      </w: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  <w:r w:rsidRPr="00E354E2">
        <w:rPr>
          <w:rFonts w:ascii="Calibri" w:hAnsi="Calibri" w:cs="Calibri"/>
          <w:sz w:val="32"/>
          <w:szCs w:val="32"/>
          <w:lang w:val="es-MX"/>
        </w:rPr>
        <w:t>2.- Lectura del acta 72 de la sesión ordinaria del día 31 de mayo del 2021;</w:t>
      </w: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  <w:r w:rsidRPr="00E354E2">
        <w:rPr>
          <w:rFonts w:ascii="Calibri" w:hAnsi="Calibri" w:cs="Calibri"/>
          <w:sz w:val="32"/>
          <w:szCs w:val="32"/>
          <w:lang w:val="es-MX"/>
        </w:rPr>
        <w:t>3.- lectura del acta 73 de la sesión extraordinaria del 06 de junio del 2021</w:t>
      </w: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</w:p>
    <w:p w:rsidR="00E354E2" w:rsidRPr="00E354E2" w:rsidRDefault="00E354E2" w:rsidP="00E354E2">
      <w:pPr>
        <w:spacing w:after="0" w:line="240" w:lineRule="auto"/>
        <w:jc w:val="both"/>
        <w:rPr>
          <w:rFonts w:ascii="Calibri" w:hAnsi="Calibri" w:cs="Calibri"/>
          <w:sz w:val="32"/>
          <w:szCs w:val="32"/>
          <w:lang w:val="es-MX"/>
        </w:rPr>
      </w:pPr>
      <w:r w:rsidRPr="00E354E2">
        <w:rPr>
          <w:rFonts w:ascii="Calibri" w:hAnsi="Calibri" w:cs="Calibri"/>
          <w:sz w:val="32"/>
          <w:szCs w:val="32"/>
          <w:lang w:val="es-MX"/>
        </w:rPr>
        <w:t>4.-lectura de asuntos turnados a comisiones de la admón. 2018-2021;</w:t>
      </w: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  <w:r w:rsidRPr="00E354E2">
        <w:rPr>
          <w:rFonts w:ascii="Calibri" w:hAnsi="Calibri" w:cs="Calibri"/>
          <w:sz w:val="32"/>
          <w:szCs w:val="32"/>
          <w:lang w:val="es-MX"/>
        </w:rPr>
        <w:t xml:space="preserve">5.-Presentación de propuesta de nomenclatura del fraccionamiento “parque </w:t>
      </w:r>
      <w:proofErr w:type="spellStart"/>
      <w:r w:rsidRPr="00E354E2">
        <w:rPr>
          <w:rFonts w:ascii="Calibri" w:hAnsi="Calibri" w:cs="Calibri"/>
          <w:sz w:val="32"/>
          <w:szCs w:val="32"/>
          <w:lang w:val="es-MX"/>
        </w:rPr>
        <w:t>logistico</w:t>
      </w:r>
      <w:proofErr w:type="spellEnd"/>
      <w:r w:rsidRPr="00E354E2">
        <w:rPr>
          <w:rFonts w:ascii="Calibri" w:hAnsi="Calibri" w:cs="Calibri"/>
          <w:sz w:val="32"/>
          <w:szCs w:val="32"/>
          <w:lang w:val="es-MX"/>
        </w:rPr>
        <w:t xml:space="preserve"> los agaves`”</w:t>
      </w: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  <w:r w:rsidRPr="00E354E2">
        <w:rPr>
          <w:rFonts w:ascii="Calibri" w:hAnsi="Calibri" w:cs="Calibri"/>
          <w:sz w:val="32"/>
          <w:szCs w:val="32"/>
          <w:lang w:val="es-MX"/>
        </w:rPr>
        <w:t>6.- Presentación del dictamen modificatorio del acuerdo aprobado en la sesión ordinaria con fecha del 19 de febrero del 2021, relativo a la propuesta para autorizar la realización de obras públicas con recursos del ramo 33.- fondo iii de aportaciones para la infraestructura social municipal y de las demarcaciones territoriales del distrito federal para el ejercicio fiscal 2021, por un monto de $50,575,516.00”</w:t>
      </w: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  <w:r w:rsidRPr="00E354E2">
        <w:rPr>
          <w:rFonts w:ascii="Calibri" w:hAnsi="Calibri" w:cs="Calibri"/>
          <w:sz w:val="32"/>
          <w:szCs w:val="32"/>
          <w:lang w:val="es-MX"/>
        </w:rPr>
        <w:t xml:space="preserve">7.- Presentación de propuesta para autorizar la firma del contrato de uso de software y servicios profesionales entre el municipio de general Escobedo, nuevo león y la empresa denominada cívica digital México </w:t>
      </w:r>
      <w:proofErr w:type="spellStart"/>
      <w:r w:rsidRPr="00E354E2">
        <w:rPr>
          <w:rFonts w:ascii="Calibri" w:hAnsi="Calibri" w:cs="Calibri"/>
          <w:sz w:val="32"/>
          <w:szCs w:val="32"/>
          <w:lang w:val="es-MX"/>
        </w:rPr>
        <w:t>s.a.p.i</w:t>
      </w:r>
      <w:proofErr w:type="spellEnd"/>
      <w:r w:rsidRPr="00E354E2">
        <w:rPr>
          <w:rFonts w:ascii="Calibri" w:hAnsi="Calibri" w:cs="Calibri"/>
          <w:sz w:val="32"/>
          <w:szCs w:val="32"/>
          <w:lang w:val="es-MX"/>
        </w:rPr>
        <w:t xml:space="preserve">. de </w:t>
      </w:r>
      <w:proofErr w:type="spellStart"/>
      <w:r w:rsidRPr="00E354E2">
        <w:rPr>
          <w:rFonts w:ascii="Calibri" w:hAnsi="Calibri" w:cs="Calibri"/>
          <w:sz w:val="32"/>
          <w:szCs w:val="32"/>
          <w:lang w:val="es-MX"/>
        </w:rPr>
        <w:t>c.v.</w:t>
      </w:r>
      <w:proofErr w:type="spellEnd"/>
      <w:r w:rsidRPr="00E354E2">
        <w:rPr>
          <w:rFonts w:ascii="Calibri" w:hAnsi="Calibri" w:cs="Calibri"/>
          <w:sz w:val="32"/>
          <w:szCs w:val="32"/>
          <w:lang w:val="es-MX"/>
        </w:rPr>
        <w:t>”,</w:t>
      </w: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  <w:r w:rsidRPr="00E354E2">
        <w:rPr>
          <w:rFonts w:ascii="Calibri" w:hAnsi="Calibri" w:cs="Calibri"/>
          <w:sz w:val="32"/>
          <w:szCs w:val="32"/>
          <w:lang w:val="es-MX"/>
        </w:rPr>
        <w:t>8.- Asuntos generales; y</w:t>
      </w:r>
    </w:p>
    <w:p w:rsidR="00E354E2" w:rsidRPr="00E354E2" w:rsidRDefault="00E354E2" w:rsidP="00E354E2">
      <w:pPr>
        <w:spacing w:after="0" w:line="240" w:lineRule="auto"/>
        <w:contextualSpacing/>
        <w:jc w:val="both"/>
        <w:rPr>
          <w:rFonts w:ascii="Calibri" w:hAnsi="Calibri" w:cs="Calibri"/>
          <w:sz w:val="32"/>
          <w:szCs w:val="32"/>
          <w:lang w:val="es-MX"/>
        </w:rPr>
      </w:pPr>
    </w:p>
    <w:p w:rsidR="009E68FE" w:rsidRPr="00E354E2" w:rsidRDefault="00E354E2" w:rsidP="00E354E2">
      <w:pPr>
        <w:spacing w:after="0" w:line="240" w:lineRule="auto"/>
        <w:contextualSpacing/>
        <w:jc w:val="both"/>
        <w:rPr>
          <w:sz w:val="32"/>
          <w:szCs w:val="32"/>
        </w:rPr>
      </w:pPr>
      <w:r w:rsidRPr="00E354E2">
        <w:rPr>
          <w:rFonts w:ascii="Calibri" w:hAnsi="Calibri" w:cs="Calibri"/>
          <w:sz w:val="32"/>
          <w:szCs w:val="32"/>
          <w:lang w:val="es-MX"/>
        </w:rPr>
        <w:t>9.- Clausura de la sesión.</w:t>
      </w:r>
    </w:p>
    <w:sectPr w:rsidR="009E68FE" w:rsidRPr="00E35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2"/>
    <w:rsid w:val="009E68FE"/>
    <w:rsid w:val="00C8465C"/>
    <w:rsid w:val="00E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77FE-98F4-4DFD-8B30-6F082BB4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E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2</cp:revision>
  <dcterms:created xsi:type="dcterms:W3CDTF">2021-07-20T16:36:00Z</dcterms:created>
  <dcterms:modified xsi:type="dcterms:W3CDTF">2021-07-20T16:41:00Z</dcterms:modified>
</cp:coreProperties>
</file>