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B8" w:rsidRDefault="00D426B8" w:rsidP="00D426B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  <w:r w:rsidRPr="006D0026">
        <w:rPr>
          <w:rFonts w:ascii="Arial" w:eastAsia="Times New Roman" w:hAnsi="Arial" w:cs="Arial"/>
          <w:b/>
          <w:sz w:val="20"/>
          <w:lang w:val="es-ES" w:eastAsia="es-ES"/>
        </w:rPr>
        <w:t xml:space="preserve">Celebrada el día </w:t>
      </w:r>
      <w:r>
        <w:rPr>
          <w:rFonts w:ascii="Arial" w:eastAsia="Times New Roman" w:hAnsi="Arial" w:cs="Arial"/>
          <w:b/>
          <w:sz w:val="20"/>
          <w:lang w:val="es-ES" w:eastAsia="es-ES"/>
        </w:rPr>
        <w:t>30 de marzo</w:t>
      </w:r>
      <w:r w:rsidRPr="006D0026">
        <w:rPr>
          <w:rFonts w:ascii="Arial" w:eastAsia="Times New Roman" w:hAnsi="Arial" w:cs="Arial"/>
          <w:b/>
          <w:sz w:val="20"/>
          <w:lang w:val="es-ES" w:eastAsia="es-ES"/>
        </w:rPr>
        <w:t xml:space="preserve"> de 2016</w:t>
      </w:r>
    </w:p>
    <w:p w:rsidR="00D426B8" w:rsidRDefault="00D426B8" w:rsidP="00D426B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lang w:val="es-ES" w:eastAsia="es-ES"/>
        </w:rPr>
        <w:t>8:00 horas</w:t>
      </w:r>
    </w:p>
    <w:p w:rsidR="00D426B8" w:rsidRPr="006D0026" w:rsidRDefault="00D426B8" w:rsidP="00D426B8">
      <w:pPr>
        <w:spacing w:after="0" w:line="240" w:lineRule="auto"/>
        <w:rPr>
          <w:rFonts w:ascii="Arial" w:eastAsia="Times New Roman" w:hAnsi="Arial" w:cs="Arial"/>
          <w:b/>
          <w:sz w:val="20"/>
          <w:lang w:val="es-ES" w:eastAsia="es-ES"/>
        </w:rPr>
      </w:pPr>
    </w:p>
    <w:p w:rsidR="00D426B8" w:rsidRDefault="00D426B8" w:rsidP="00D426B8">
      <w:pPr>
        <w:jc w:val="both"/>
      </w:pPr>
      <w:r>
        <w:t>1. Lista de asistencia;</w:t>
      </w:r>
    </w:p>
    <w:p w:rsidR="00D426B8" w:rsidRDefault="00D426B8" w:rsidP="00D426B8">
      <w:pPr>
        <w:jc w:val="both"/>
      </w:pPr>
      <w:r>
        <w:t>2. Lectura del acta correspondiente a la sesión ordinaria celebrada el día 15 de marzo del 2016;</w:t>
      </w:r>
    </w:p>
    <w:p w:rsidR="00D426B8" w:rsidRDefault="00D426B8" w:rsidP="00D426B8">
      <w:pPr>
        <w:jc w:val="both"/>
      </w:pPr>
      <w:r>
        <w:t>3. Presentación del dictamen del informe mensual contable y financiero correspondiente al mes de febrero del 2016;</w:t>
      </w:r>
    </w:p>
    <w:p w:rsidR="00D426B8" w:rsidRDefault="00D426B8" w:rsidP="00D426B8">
      <w:pPr>
        <w:jc w:val="both"/>
      </w:pPr>
      <w:r>
        <w:t>4. Presentación del dictamen que contiene la propuesta de reforma al reglamento de construcción del municipio de general Escobedo;</w:t>
      </w:r>
    </w:p>
    <w:p w:rsidR="00D426B8" w:rsidRDefault="00D426B8" w:rsidP="00D426B8">
      <w:pPr>
        <w:jc w:val="both"/>
      </w:pPr>
      <w:r>
        <w:t>5. Presentación del proyecto de reforma al reglamento de la comisión de honor y justicia de los cuerpos de seguridad y justicia de proximidad de este municipio;</w:t>
      </w:r>
    </w:p>
    <w:p w:rsidR="00D426B8" w:rsidRDefault="00D426B8" w:rsidP="00D426B8">
      <w:pPr>
        <w:jc w:val="both"/>
      </w:pPr>
      <w:r>
        <w:t>6. Presentación del dictamen que contiene la propuesta de reforma al reglamento de peluquerías, salón de belleza y estética del municipio de general Escobedo, Nuevo León;</w:t>
      </w:r>
    </w:p>
    <w:p w:rsidR="00D426B8" w:rsidRDefault="00D426B8" w:rsidP="00D426B8">
      <w:pPr>
        <w:jc w:val="both"/>
      </w:pPr>
      <w:r>
        <w:t xml:space="preserve">7. Presentación del dictamen que contiene la propuesta de reforma al reglamento de turismo de este municipio; </w:t>
      </w:r>
    </w:p>
    <w:p w:rsidR="00D426B8" w:rsidRDefault="00D426B8" w:rsidP="00D426B8">
      <w:pPr>
        <w:jc w:val="both"/>
      </w:pPr>
      <w:r>
        <w:t>8. Presentación de la propuesta de reforma al reglamento de zonificación y usos de suelo de general Escobedo.</w:t>
      </w:r>
    </w:p>
    <w:p w:rsidR="00D426B8" w:rsidRDefault="00D426B8" w:rsidP="00D426B8">
      <w:pPr>
        <w:jc w:val="both"/>
      </w:pPr>
      <w:r>
        <w:t>9. Presentación del dictamen que contiene la cuenta pública correspondiente al ejercicio fiscal 2015 de general Escobedo;</w:t>
      </w:r>
    </w:p>
    <w:p w:rsidR="00D426B8" w:rsidRDefault="00D426B8" w:rsidP="00D426B8">
      <w:pPr>
        <w:jc w:val="both"/>
      </w:pPr>
      <w:r>
        <w:t>10. Presentación del dictamen referente a las bases generales para el otorgamiento de subsidios, disminuciones y/o condonaciones para el ejercicio fiscal 2016;</w:t>
      </w:r>
    </w:p>
    <w:p w:rsidR="00D426B8" w:rsidRDefault="00D426B8" w:rsidP="00D426B8">
      <w:pPr>
        <w:jc w:val="both"/>
      </w:pPr>
      <w:r>
        <w:t>11. Presentación del dictamen que contiene la propuesta para autorizar la firma del contrato de prestación de servicios entre el municipio de General Escobedo y las empresas VERIDOS S.A. de C.V. e IECISA México S.A. de C.V.;</w:t>
      </w:r>
    </w:p>
    <w:p w:rsidR="00D426B8" w:rsidRDefault="00D426B8" w:rsidP="00D426B8">
      <w:pPr>
        <w:jc w:val="both"/>
      </w:pPr>
      <w:r>
        <w:t>12. Presentación de la propuesta del tabulador de cuotas para el servicio de trámite de pasaportes en el municipio;</w:t>
      </w:r>
    </w:p>
    <w:p w:rsidR="00D426B8" w:rsidRDefault="00D426B8" w:rsidP="00D426B8">
      <w:pPr>
        <w:jc w:val="both"/>
      </w:pPr>
      <w:r>
        <w:t>13. Asuntos generales; y</w:t>
      </w:r>
    </w:p>
    <w:p w:rsidR="00D426B8" w:rsidRDefault="00D426B8" w:rsidP="00D426B8">
      <w:pPr>
        <w:jc w:val="both"/>
      </w:pPr>
      <w:r>
        <w:t>14. Clausura de la sesión.</w:t>
      </w:r>
    </w:p>
    <w:p w:rsidR="007617B9" w:rsidRDefault="007617B9" w:rsidP="00D426B8">
      <w:pPr>
        <w:jc w:val="center"/>
      </w:pPr>
      <w:bookmarkStart w:id="0" w:name="_GoBack"/>
      <w:bookmarkEnd w:id="0"/>
    </w:p>
    <w:sectPr w:rsidR="007617B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2C3" w:rsidRDefault="00F662C3" w:rsidP="00D426B8">
      <w:pPr>
        <w:spacing w:after="0" w:line="240" w:lineRule="auto"/>
      </w:pPr>
      <w:r>
        <w:separator/>
      </w:r>
    </w:p>
  </w:endnote>
  <w:endnote w:type="continuationSeparator" w:id="0">
    <w:p w:rsidR="00F662C3" w:rsidRDefault="00F662C3" w:rsidP="00D4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2C3" w:rsidRDefault="00F662C3" w:rsidP="00D426B8">
      <w:pPr>
        <w:spacing w:after="0" w:line="240" w:lineRule="auto"/>
      </w:pPr>
      <w:r>
        <w:separator/>
      </w:r>
    </w:p>
  </w:footnote>
  <w:footnote w:type="continuationSeparator" w:id="0">
    <w:p w:rsidR="00F662C3" w:rsidRDefault="00F662C3" w:rsidP="00D42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6B8" w:rsidRDefault="00D426B8">
    <w:pPr>
      <w:pStyle w:val="Encabezado"/>
    </w:pPr>
    <w:r w:rsidRPr="00D426B8">
      <w:rPr>
        <w:noProof/>
        <w:lang w:eastAsia="es-MX"/>
      </w:rPr>
      <w:drawing>
        <wp:inline distT="0" distB="0" distL="0" distR="0">
          <wp:extent cx="904875" cy="904875"/>
          <wp:effectExtent l="0" t="0" r="0" b="0"/>
          <wp:docPr id="1" name="Imagen 1" descr="C:\Users\Usuario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B8"/>
    <w:rsid w:val="007617B9"/>
    <w:rsid w:val="00D426B8"/>
    <w:rsid w:val="00F6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56B10"/>
  <w15:chartTrackingRefBased/>
  <w15:docId w15:val="{0EC30B31-1604-4379-BA04-FC35705F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6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26B8"/>
  </w:style>
  <w:style w:type="paragraph" w:styleId="Piedepgina">
    <w:name w:val="footer"/>
    <w:basedOn w:val="Normal"/>
    <w:link w:val="PiedepginaCar"/>
    <w:uiPriority w:val="99"/>
    <w:unhideWhenUsed/>
    <w:rsid w:val="00D4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2017-09-21T19:17:00Z</dcterms:created>
  <dcterms:modified xsi:type="dcterms:W3CDTF">2017-09-21T19:19:00Z</dcterms:modified>
</cp:coreProperties>
</file>