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D9" w:rsidRDefault="002A1ED9" w:rsidP="00D618C8">
      <w:pPr>
        <w:spacing w:after="0" w:line="240" w:lineRule="auto"/>
        <w:rPr>
          <w:rFonts w:ascii="Arial" w:eastAsia="Times New Roman" w:hAnsi="Arial" w:cs="Arial"/>
          <w:b/>
          <w:sz w:val="20"/>
          <w:lang w:val="es-ES" w:eastAsia="es-ES"/>
        </w:rPr>
      </w:pPr>
    </w:p>
    <w:p w:rsidR="002A1ED9" w:rsidRDefault="002A1ED9" w:rsidP="00D90FB5">
      <w:pPr>
        <w:spacing w:after="0" w:line="240" w:lineRule="auto"/>
        <w:jc w:val="right"/>
        <w:rPr>
          <w:rFonts w:ascii="Arial" w:eastAsia="Times New Roman" w:hAnsi="Arial" w:cs="Arial"/>
          <w:b/>
          <w:sz w:val="20"/>
          <w:lang w:val="es-ES" w:eastAsia="es-ES"/>
        </w:rPr>
      </w:pPr>
    </w:p>
    <w:p w:rsidR="00D90FB5" w:rsidRPr="000F4828" w:rsidRDefault="00E41A26" w:rsidP="00D90FB5">
      <w:pPr>
        <w:spacing w:after="0" w:line="240" w:lineRule="auto"/>
        <w:jc w:val="right"/>
        <w:rPr>
          <w:rFonts w:ascii="Arial" w:eastAsia="Times New Roman" w:hAnsi="Arial" w:cs="Arial"/>
          <w:b/>
          <w:sz w:val="20"/>
          <w:lang w:val="es-ES" w:eastAsia="es-ES"/>
        </w:rPr>
      </w:pPr>
      <w:r w:rsidRPr="00962EDB">
        <w:rPr>
          <w:rFonts w:ascii="Arial" w:eastAsia="Times New Roman" w:hAnsi="Arial" w:cs="Arial"/>
          <w:b/>
          <w:sz w:val="20"/>
          <w:lang w:val="es-ES" w:eastAsia="es-ES"/>
        </w:rPr>
        <w:t xml:space="preserve">Acta No. </w:t>
      </w:r>
      <w:r w:rsidR="0091563D">
        <w:rPr>
          <w:rFonts w:ascii="Arial" w:eastAsia="Times New Roman" w:hAnsi="Arial" w:cs="Arial"/>
          <w:b/>
          <w:sz w:val="20"/>
          <w:lang w:val="es-ES" w:eastAsia="es-ES"/>
        </w:rPr>
        <w:t>59</w:t>
      </w:r>
      <w:r w:rsidR="006E0DB1">
        <w:rPr>
          <w:rFonts w:ascii="Arial" w:eastAsia="Times New Roman" w:hAnsi="Arial" w:cs="Arial"/>
          <w:b/>
          <w:sz w:val="20"/>
          <w:lang w:val="es-ES" w:eastAsia="es-ES"/>
        </w:rPr>
        <w:t xml:space="preserve"> </w:t>
      </w:r>
      <w:r w:rsidR="00D90FB5" w:rsidRPr="00962EDB">
        <w:rPr>
          <w:rFonts w:ascii="Arial" w:eastAsia="Times New Roman" w:hAnsi="Arial" w:cs="Arial"/>
          <w:b/>
          <w:sz w:val="20"/>
          <w:lang w:val="es-ES" w:eastAsia="es-ES"/>
        </w:rPr>
        <w:t>Sesión</w:t>
      </w:r>
      <w:r w:rsidR="00D90FB5" w:rsidRPr="000F4828">
        <w:rPr>
          <w:rFonts w:ascii="Arial" w:eastAsia="Times New Roman" w:hAnsi="Arial" w:cs="Arial"/>
          <w:b/>
          <w:sz w:val="20"/>
          <w:lang w:val="es-ES" w:eastAsia="es-ES"/>
        </w:rPr>
        <w:t xml:space="preserve"> </w:t>
      </w:r>
      <w:r w:rsidR="00F9441F">
        <w:rPr>
          <w:rFonts w:ascii="Arial" w:eastAsia="Times New Roman" w:hAnsi="Arial" w:cs="Arial"/>
          <w:b/>
          <w:sz w:val="20"/>
          <w:lang w:val="es-ES" w:eastAsia="es-ES"/>
        </w:rPr>
        <w:t>Ext</w:t>
      </w:r>
      <w:r w:rsidR="00D90FB5" w:rsidRPr="000F4828">
        <w:rPr>
          <w:rFonts w:ascii="Arial" w:eastAsia="Times New Roman" w:hAnsi="Arial" w:cs="Arial"/>
          <w:b/>
          <w:sz w:val="20"/>
          <w:lang w:val="es-ES" w:eastAsia="es-ES"/>
        </w:rPr>
        <w:t>r</w:t>
      </w:r>
      <w:r w:rsidR="00F9441F">
        <w:rPr>
          <w:rFonts w:ascii="Arial" w:eastAsia="Times New Roman" w:hAnsi="Arial" w:cs="Arial"/>
          <w:b/>
          <w:sz w:val="20"/>
          <w:lang w:val="es-ES" w:eastAsia="es-ES"/>
        </w:rPr>
        <w:t>aor</w:t>
      </w:r>
      <w:r w:rsidR="00D90FB5" w:rsidRPr="000F4828">
        <w:rPr>
          <w:rFonts w:ascii="Arial" w:eastAsia="Times New Roman" w:hAnsi="Arial" w:cs="Arial"/>
          <w:b/>
          <w:sz w:val="20"/>
          <w:lang w:val="es-ES" w:eastAsia="es-ES"/>
        </w:rPr>
        <w:t>dinaria</w:t>
      </w:r>
    </w:p>
    <w:p w:rsidR="00D90FB5" w:rsidRDefault="00D90FB5" w:rsidP="00D90FB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Celebrada el día </w:t>
      </w:r>
      <w:r w:rsidR="00915657">
        <w:rPr>
          <w:rFonts w:ascii="Arial" w:eastAsia="Times New Roman" w:hAnsi="Arial" w:cs="Arial"/>
          <w:b/>
          <w:sz w:val="20"/>
          <w:lang w:val="es-ES" w:eastAsia="es-ES"/>
        </w:rPr>
        <w:t>03</w:t>
      </w:r>
      <w:r>
        <w:rPr>
          <w:rFonts w:ascii="Arial" w:eastAsia="Times New Roman" w:hAnsi="Arial" w:cs="Arial"/>
          <w:b/>
          <w:sz w:val="20"/>
          <w:lang w:val="es-ES" w:eastAsia="es-ES"/>
        </w:rPr>
        <w:t xml:space="preserve"> de </w:t>
      </w:r>
      <w:r w:rsidR="00915657">
        <w:rPr>
          <w:rFonts w:ascii="Arial" w:eastAsia="Times New Roman" w:hAnsi="Arial" w:cs="Arial"/>
          <w:b/>
          <w:sz w:val="20"/>
          <w:lang w:val="es-ES" w:eastAsia="es-ES"/>
        </w:rPr>
        <w:t>Diciembre</w:t>
      </w:r>
      <w:r w:rsidR="00D618C8">
        <w:rPr>
          <w:rFonts w:ascii="Arial" w:eastAsia="Times New Roman" w:hAnsi="Arial" w:cs="Arial"/>
          <w:b/>
          <w:sz w:val="20"/>
          <w:lang w:val="es-ES" w:eastAsia="es-ES"/>
        </w:rPr>
        <w:t xml:space="preserve"> </w:t>
      </w:r>
      <w:r w:rsidR="00915657">
        <w:rPr>
          <w:rFonts w:ascii="Arial" w:eastAsia="Times New Roman" w:hAnsi="Arial" w:cs="Arial"/>
          <w:b/>
          <w:sz w:val="20"/>
          <w:lang w:val="es-ES" w:eastAsia="es-ES"/>
        </w:rPr>
        <w:t>de 2020</w:t>
      </w:r>
    </w:p>
    <w:p w:rsidR="00D90FB5" w:rsidRDefault="00D90FB5" w:rsidP="00D90FB5">
      <w:pPr>
        <w:spacing w:after="0" w:line="240" w:lineRule="auto"/>
        <w:jc w:val="both"/>
        <w:rPr>
          <w:rFonts w:ascii="Arial" w:eastAsia="Times New Roman" w:hAnsi="Arial" w:cs="Arial"/>
          <w:b/>
          <w:sz w:val="20"/>
          <w:lang w:val="es-ES" w:eastAsia="es-ES"/>
        </w:rPr>
      </w:pPr>
    </w:p>
    <w:p w:rsidR="00D90FB5" w:rsidRDefault="00D90FB5" w:rsidP="00D90FB5">
      <w:pPr>
        <w:spacing w:after="0" w:line="240" w:lineRule="auto"/>
        <w:jc w:val="both"/>
        <w:rPr>
          <w:rFonts w:ascii="Arial" w:eastAsia="Times New Roman" w:hAnsi="Arial" w:cs="Arial"/>
          <w:sz w:val="24"/>
          <w:szCs w:val="24"/>
          <w:lang w:val="es-ES" w:eastAsia="es-ES"/>
        </w:rPr>
      </w:pPr>
    </w:p>
    <w:p w:rsidR="00092929" w:rsidRPr="00473647" w:rsidRDefault="00D90FB5" w:rsidP="00D90FB5">
      <w:pPr>
        <w:jc w:val="both"/>
        <w:rPr>
          <w:rFonts w:ascii="Times New Roman" w:hAnsi="Times New Roman"/>
        </w:rPr>
      </w:pPr>
      <w:r w:rsidRPr="00473647">
        <w:rPr>
          <w:rFonts w:ascii="Times New Roman" w:hAnsi="Times New Roman"/>
        </w:rPr>
        <w:t xml:space="preserve">En la Ciudad de Gral. </w:t>
      </w:r>
      <w:r>
        <w:rPr>
          <w:rFonts w:ascii="Times New Roman" w:hAnsi="Times New Roman"/>
        </w:rPr>
        <w:t>Escobe</w:t>
      </w:r>
      <w:r w:rsidR="00B22032">
        <w:rPr>
          <w:rFonts w:ascii="Times New Roman" w:hAnsi="Times New Roman"/>
        </w:rPr>
        <w:t>do, Nuevo León siendo las</w:t>
      </w:r>
      <w:r w:rsidR="00E41A26">
        <w:rPr>
          <w:rFonts w:ascii="Times New Roman" w:hAnsi="Times New Roman"/>
        </w:rPr>
        <w:t xml:space="preserve"> </w:t>
      </w:r>
      <w:r w:rsidR="003D5FFD">
        <w:rPr>
          <w:rFonts w:ascii="Times New Roman" w:hAnsi="Times New Roman"/>
        </w:rPr>
        <w:t>12</w:t>
      </w:r>
      <w:r w:rsidR="003A3E21">
        <w:rPr>
          <w:rFonts w:ascii="Times New Roman" w:hAnsi="Times New Roman"/>
        </w:rPr>
        <w:t>-</w:t>
      </w:r>
      <w:r w:rsidR="003D5FFD">
        <w:rPr>
          <w:rFonts w:ascii="Times New Roman" w:hAnsi="Times New Roman"/>
        </w:rPr>
        <w:t>doce</w:t>
      </w:r>
      <w:r w:rsidR="00D618C8">
        <w:rPr>
          <w:rFonts w:ascii="Times New Roman" w:hAnsi="Times New Roman"/>
        </w:rPr>
        <w:t xml:space="preserve"> </w:t>
      </w:r>
      <w:r w:rsidR="00E41A26">
        <w:rPr>
          <w:rFonts w:ascii="Times New Roman" w:hAnsi="Times New Roman"/>
        </w:rPr>
        <w:t>horas</w:t>
      </w:r>
      <w:r w:rsidR="00D618C8">
        <w:rPr>
          <w:rFonts w:ascii="Times New Roman" w:hAnsi="Times New Roman"/>
        </w:rPr>
        <w:t xml:space="preserve"> con</w:t>
      </w:r>
      <w:r w:rsidR="003D017F">
        <w:rPr>
          <w:rFonts w:ascii="Times New Roman" w:hAnsi="Times New Roman"/>
        </w:rPr>
        <w:t xml:space="preserve"> ocho</w:t>
      </w:r>
      <w:r w:rsidR="003A3E21">
        <w:rPr>
          <w:rFonts w:ascii="Times New Roman" w:hAnsi="Times New Roman"/>
        </w:rPr>
        <w:t xml:space="preserve"> </w:t>
      </w:r>
      <w:r w:rsidR="00D618C8">
        <w:rPr>
          <w:rFonts w:ascii="Times New Roman" w:hAnsi="Times New Roman"/>
        </w:rPr>
        <w:t xml:space="preserve">minutos </w:t>
      </w:r>
      <w:r w:rsidR="00404F3E">
        <w:rPr>
          <w:rFonts w:ascii="Times New Roman" w:hAnsi="Times New Roman"/>
        </w:rPr>
        <w:t xml:space="preserve">del día </w:t>
      </w:r>
      <w:r w:rsidR="00626711">
        <w:rPr>
          <w:rFonts w:ascii="Times New Roman" w:hAnsi="Times New Roman"/>
        </w:rPr>
        <w:t>11</w:t>
      </w:r>
      <w:r w:rsidR="00E0289F">
        <w:rPr>
          <w:rFonts w:ascii="Times New Roman" w:hAnsi="Times New Roman"/>
        </w:rPr>
        <w:t>-</w:t>
      </w:r>
      <w:r w:rsidR="00626711">
        <w:rPr>
          <w:rFonts w:ascii="Times New Roman" w:hAnsi="Times New Roman"/>
        </w:rPr>
        <w:t>once</w:t>
      </w:r>
      <w:r w:rsidR="0047070A">
        <w:rPr>
          <w:rFonts w:ascii="Times New Roman" w:hAnsi="Times New Roman"/>
        </w:rPr>
        <w:t xml:space="preserve"> de </w:t>
      </w:r>
      <w:r w:rsidR="003D5FFD">
        <w:rPr>
          <w:rFonts w:ascii="Times New Roman" w:hAnsi="Times New Roman"/>
        </w:rPr>
        <w:t>diciembre del año 2020</w:t>
      </w:r>
      <w:r w:rsidR="00E41A26">
        <w:rPr>
          <w:rFonts w:ascii="Times New Roman" w:hAnsi="Times New Roman"/>
        </w:rPr>
        <w:t xml:space="preserve">-dos mil </w:t>
      </w:r>
      <w:r w:rsidR="003D5FFD">
        <w:rPr>
          <w:rFonts w:ascii="Times New Roman" w:hAnsi="Times New Roman"/>
        </w:rPr>
        <w:t>veinte</w:t>
      </w:r>
      <w:r w:rsidRPr="00473647">
        <w:rPr>
          <w:rFonts w:ascii="Times New Roman" w:hAnsi="Times New Roman"/>
        </w:rPr>
        <w:t xml:space="preserve">, reunidos los miembros del Ayuntamiento </w:t>
      </w:r>
      <w:r w:rsidR="00092929" w:rsidRPr="00092929">
        <w:rPr>
          <w:rFonts w:ascii="Times New Roman" w:hAnsi="Times New Roman"/>
        </w:rPr>
        <w:t>reunidos de manera virt</w:t>
      </w:r>
      <w:r w:rsidR="00092929">
        <w:rPr>
          <w:rFonts w:ascii="Times New Roman" w:hAnsi="Times New Roman"/>
        </w:rPr>
        <w:t>ual mediante la aplicación Zoom</w:t>
      </w:r>
      <w:r w:rsidRPr="00473647">
        <w:rPr>
          <w:rFonts w:ascii="Times New Roman" w:hAnsi="Times New Roman"/>
        </w:rPr>
        <w:t xml:space="preserve">, para </w:t>
      </w:r>
      <w:r w:rsidR="00FB623E">
        <w:rPr>
          <w:rFonts w:ascii="Times New Roman" w:hAnsi="Times New Roman"/>
        </w:rPr>
        <w:t xml:space="preserve">el efecto de celebrar </w:t>
      </w:r>
      <w:r w:rsidR="00D3771A">
        <w:rPr>
          <w:rFonts w:ascii="Times New Roman" w:hAnsi="Times New Roman"/>
        </w:rPr>
        <w:t xml:space="preserve">la </w:t>
      </w:r>
      <w:r w:rsidR="00626711" w:rsidRPr="00626711">
        <w:rPr>
          <w:rFonts w:ascii="Times New Roman" w:hAnsi="Times New Roman"/>
        </w:rPr>
        <w:t xml:space="preserve">quincuagésima </w:t>
      </w:r>
      <w:r w:rsidR="00626711">
        <w:rPr>
          <w:rFonts w:ascii="Times New Roman" w:hAnsi="Times New Roman"/>
        </w:rPr>
        <w:t>tercera</w:t>
      </w:r>
      <w:r w:rsidR="00D3771A">
        <w:rPr>
          <w:rFonts w:ascii="Times New Roman" w:hAnsi="Times New Roman"/>
        </w:rPr>
        <w:t xml:space="preserve"> </w:t>
      </w:r>
      <w:r w:rsidRPr="00473647">
        <w:rPr>
          <w:rFonts w:ascii="Times New Roman" w:hAnsi="Times New Roman"/>
        </w:rPr>
        <w:t xml:space="preserve">sesión </w:t>
      </w:r>
      <w:r w:rsidR="00FB623E">
        <w:rPr>
          <w:rFonts w:ascii="Times New Roman" w:hAnsi="Times New Roman"/>
        </w:rPr>
        <w:t>o</w:t>
      </w:r>
      <w:r w:rsidRPr="00473647">
        <w:rPr>
          <w:rFonts w:ascii="Times New Roman" w:hAnsi="Times New Roman"/>
        </w:rPr>
        <w:t>rdinaria correspondiente del ejercicio constitucional 201</w:t>
      </w:r>
      <w:r w:rsidR="00E0289F">
        <w:rPr>
          <w:rFonts w:ascii="Times New Roman" w:hAnsi="Times New Roman"/>
        </w:rPr>
        <w:t>8-2021</w:t>
      </w:r>
      <w:r w:rsidRPr="00473647">
        <w:rPr>
          <w:rFonts w:ascii="Times New Roman" w:hAnsi="Times New Roman"/>
        </w:rPr>
        <w:t>, a la cual fueron previa y personalmente convocados atento a lo dispuesto por los artículos 35</w:t>
      </w:r>
      <w:r w:rsidR="003B70C6">
        <w:rPr>
          <w:rFonts w:ascii="Times New Roman" w:hAnsi="Times New Roman"/>
        </w:rPr>
        <w:t xml:space="preserve"> inciso b</w:t>
      </w:r>
      <w:r w:rsidR="00DC4E00">
        <w:rPr>
          <w:rFonts w:ascii="Times New Roman" w:hAnsi="Times New Roman"/>
        </w:rPr>
        <w:t>)</w:t>
      </w:r>
      <w:r w:rsidR="003B70C6">
        <w:rPr>
          <w:rFonts w:ascii="Times New Roman" w:hAnsi="Times New Roman"/>
        </w:rPr>
        <w:t xml:space="preserve"> fracción </w:t>
      </w:r>
      <w:r w:rsidR="00FE679A">
        <w:rPr>
          <w:rFonts w:ascii="Times New Roman" w:hAnsi="Times New Roman"/>
        </w:rPr>
        <w:t>IV</w:t>
      </w:r>
      <w:r w:rsidR="00994719">
        <w:rPr>
          <w:rFonts w:ascii="Times New Roman" w:hAnsi="Times New Roman"/>
        </w:rPr>
        <w:t xml:space="preserve">, 44 </w:t>
      </w:r>
      <w:r w:rsidR="00C15786">
        <w:rPr>
          <w:rFonts w:ascii="Times New Roman" w:hAnsi="Times New Roman"/>
        </w:rPr>
        <w:t xml:space="preserve"> </w:t>
      </w:r>
      <w:r w:rsidR="00994719">
        <w:rPr>
          <w:rFonts w:ascii="Times New Roman" w:hAnsi="Times New Roman"/>
        </w:rPr>
        <w:t>fracción II,  45, 46 y</w:t>
      </w:r>
      <w:r w:rsidR="00E67F1E">
        <w:rPr>
          <w:rFonts w:ascii="Times New Roman" w:hAnsi="Times New Roman"/>
        </w:rPr>
        <w:t xml:space="preserve"> 47</w:t>
      </w:r>
      <w:r w:rsidRPr="00473647">
        <w:rPr>
          <w:rFonts w:ascii="Times New Roman" w:hAnsi="Times New Roman"/>
        </w:rPr>
        <w:t xml:space="preserve"> de la Ley </w:t>
      </w:r>
      <w:r w:rsidR="002F3AEC">
        <w:rPr>
          <w:rFonts w:ascii="Times New Roman" w:hAnsi="Times New Roman"/>
        </w:rPr>
        <w:t xml:space="preserve">de </w:t>
      </w:r>
      <w:r w:rsidRPr="00473647">
        <w:rPr>
          <w:rFonts w:ascii="Times New Roman" w:hAnsi="Times New Roman"/>
        </w:rPr>
        <w:t xml:space="preserve">Gobierno Municipal del Estado de Nuevo León; en relación con el artículo </w:t>
      </w:r>
      <w:r w:rsidR="003B70C6">
        <w:rPr>
          <w:rFonts w:ascii="Times New Roman" w:hAnsi="Times New Roman"/>
        </w:rPr>
        <w:t xml:space="preserve">35 </w:t>
      </w:r>
      <w:r w:rsidR="008E00B5">
        <w:rPr>
          <w:rFonts w:ascii="Times New Roman" w:hAnsi="Times New Roman"/>
        </w:rPr>
        <w:t>inciso</w:t>
      </w:r>
      <w:r w:rsidR="003B70C6">
        <w:rPr>
          <w:rFonts w:ascii="Times New Roman" w:hAnsi="Times New Roman"/>
        </w:rPr>
        <w:t xml:space="preserve"> a) fracción III de la Ley de Gobierno Municipal del Estado de N.L. </w:t>
      </w:r>
      <w:r w:rsidR="00AE216E">
        <w:rPr>
          <w:rFonts w:ascii="Times New Roman" w:hAnsi="Times New Roman"/>
        </w:rPr>
        <w:t>y</w:t>
      </w:r>
      <w:r w:rsidR="003B70C6">
        <w:rPr>
          <w:rFonts w:ascii="Times New Roman" w:hAnsi="Times New Roman"/>
        </w:rPr>
        <w:t xml:space="preserve"> </w:t>
      </w:r>
      <w:r w:rsidRPr="00473647">
        <w:rPr>
          <w:rFonts w:ascii="Times New Roman" w:hAnsi="Times New Roman"/>
        </w:rPr>
        <w:t>54 del Reglamento Interior del</w:t>
      </w:r>
      <w:r w:rsidR="00C15786">
        <w:rPr>
          <w:rFonts w:ascii="Times New Roman" w:hAnsi="Times New Roman"/>
        </w:rPr>
        <w:t xml:space="preserve"> Republicano</w:t>
      </w:r>
      <w:r w:rsidRPr="00473647">
        <w:rPr>
          <w:rFonts w:ascii="Times New Roman" w:hAnsi="Times New Roman"/>
        </w:rPr>
        <w:t xml:space="preserve"> Ayuntamiento</w:t>
      </w:r>
      <w:r w:rsidR="00C15786">
        <w:rPr>
          <w:rFonts w:ascii="Times New Roman" w:hAnsi="Times New Roman"/>
        </w:rPr>
        <w:t xml:space="preserve"> de General Escobedo Nuevo </w:t>
      </w:r>
      <w:r w:rsidR="004146CC">
        <w:rPr>
          <w:rFonts w:ascii="Times New Roman" w:hAnsi="Times New Roman"/>
        </w:rPr>
        <w:t>León</w:t>
      </w:r>
      <w:r w:rsidRPr="00473647">
        <w:rPr>
          <w:rFonts w:ascii="Times New Roman" w:hAnsi="Times New Roman"/>
        </w:rPr>
        <w:t>,</w:t>
      </w:r>
      <w:r w:rsidR="00626711">
        <w:rPr>
          <w:rFonts w:ascii="Times New Roman" w:hAnsi="Times New Roman"/>
        </w:rPr>
        <w:t xml:space="preserve"> presidiendo la sesión el </w:t>
      </w:r>
      <w:r w:rsidRPr="00473647">
        <w:rPr>
          <w:rFonts w:ascii="Times New Roman" w:hAnsi="Times New Roman"/>
        </w:rPr>
        <w:t xml:space="preserve"> </w:t>
      </w:r>
      <w:r w:rsidR="00626711">
        <w:rPr>
          <w:rFonts w:ascii="Times New Roman" w:hAnsi="Times New Roman"/>
        </w:rPr>
        <w:t>C.P</w:t>
      </w:r>
      <w:r w:rsidR="00626711" w:rsidRPr="00626711">
        <w:rPr>
          <w:rFonts w:ascii="Times New Roman" w:hAnsi="Times New Roman"/>
        </w:rPr>
        <w:t>. José Antonio Quiroga</w:t>
      </w:r>
      <w:r w:rsidR="00626711">
        <w:rPr>
          <w:rFonts w:ascii="Times New Roman" w:hAnsi="Times New Roman"/>
        </w:rPr>
        <w:t xml:space="preserve"> Chapa, Encargado del D</w:t>
      </w:r>
      <w:r w:rsidR="00626711" w:rsidRPr="00626711">
        <w:rPr>
          <w:rFonts w:ascii="Times New Roman" w:hAnsi="Times New Roman"/>
        </w:rPr>
        <w:t xml:space="preserve">espacho </w:t>
      </w:r>
      <w:r w:rsidR="00626711">
        <w:rPr>
          <w:rFonts w:ascii="Times New Roman" w:hAnsi="Times New Roman"/>
        </w:rPr>
        <w:t>de la presidencia municipal de General Escobedo, N.L</w:t>
      </w:r>
      <w:r w:rsidR="00626711" w:rsidRPr="00626711">
        <w:rPr>
          <w:rFonts w:ascii="Times New Roman" w:hAnsi="Times New Roman"/>
        </w:rPr>
        <w:t>.</w:t>
      </w:r>
    </w:p>
    <w:p w:rsidR="00D90FB5" w:rsidRPr="00473647" w:rsidRDefault="00D90FB5" w:rsidP="00D90FB5">
      <w:pPr>
        <w:jc w:val="both"/>
        <w:rPr>
          <w:rFonts w:ascii="Times New Roman" w:hAnsi="Times New Roman"/>
        </w:rPr>
      </w:pPr>
      <w:r>
        <w:rPr>
          <w:rFonts w:ascii="Times New Roman" w:hAnsi="Times New Roman"/>
        </w:rPr>
        <w:t>El Secretario de Ayuntamiento, Lic. Andrés Concepción Mijes Llovera manifiesta</w:t>
      </w:r>
      <w:r w:rsidRPr="003A3E21">
        <w:rPr>
          <w:rFonts w:ascii="Times New Roman" w:hAnsi="Times New Roman"/>
        </w:rPr>
        <w:t xml:space="preserve">: </w:t>
      </w:r>
      <w:r w:rsidR="00626711" w:rsidRPr="00626711">
        <w:rPr>
          <w:rFonts w:ascii="Times New Roman" w:hAnsi="Times New Roman"/>
        </w:rPr>
        <w:t>buenas tardes a todos y todas, con fundamento en lo establecido por la ley de go</w:t>
      </w:r>
      <w:r w:rsidR="00626711">
        <w:rPr>
          <w:rFonts w:ascii="Times New Roman" w:hAnsi="Times New Roman"/>
        </w:rPr>
        <w:t>bierno municipal del estado de Nuevo L</w:t>
      </w:r>
      <w:r w:rsidR="00626711" w:rsidRPr="00626711">
        <w:rPr>
          <w:rFonts w:ascii="Times New Roman" w:hAnsi="Times New Roman"/>
        </w:rPr>
        <w:t>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w:t>
      </w:r>
      <w:r w:rsidR="00626711">
        <w:rPr>
          <w:rFonts w:ascii="Times New Roman" w:hAnsi="Times New Roman"/>
        </w:rPr>
        <w:t xml:space="preserve">spondiente al mes de diciembre , </w:t>
      </w:r>
      <w:r w:rsidR="00626711" w:rsidRPr="00626711">
        <w:rPr>
          <w:rFonts w:ascii="Times New Roman" w:hAnsi="Times New Roman"/>
        </w:rPr>
        <w:t>para dar inicio a la misma, procederé a tomar lista de asistencia y veri</w:t>
      </w:r>
      <w:r w:rsidR="00626711">
        <w:rPr>
          <w:rFonts w:ascii="Times New Roman" w:hAnsi="Times New Roman"/>
        </w:rPr>
        <w:t>ficar el quórum reglamentario. Preside esta sesión el C.P. José A</w:t>
      </w:r>
      <w:r w:rsidR="00626711" w:rsidRPr="00626711">
        <w:rPr>
          <w:rFonts w:ascii="Times New Roman" w:hAnsi="Times New Roman"/>
        </w:rPr>
        <w:t>ntonio</w:t>
      </w:r>
      <w:r w:rsidR="00626711">
        <w:rPr>
          <w:rFonts w:ascii="Times New Roman" w:hAnsi="Times New Roman"/>
        </w:rPr>
        <w:t xml:space="preserve"> Quiroga C</w:t>
      </w:r>
      <w:r w:rsidR="00626711" w:rsidRPr="00626711">
        <w:rPr>
          <w:rFonts w:ascii="Times New Roman" w:hAnsi="Times New Roman"/>
        </w:rPr>
        <w:t xml:space="preserve">hapa, encargado del despacho </w:t>
      </w:r>
      <w:r w:rsidR="00626711">
        <w:rPr>
          <w:rFonts w:ascii="Times New Roman" w:hAnsi="Times New Roman"/>
        </w:rPr>
        <w:t>de la presidencia municipal de General Escobedo, N.L</w:t>
      </w:r>
      <w:r w:rsidR="00626711" w:rsidRPr="00626711">
        <w:rPr>
          <w:rFonts w:ascii="Times New Roman" w:hAnsi="Times New Roman"/>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E0289F" w:rsidRPr="001B4029" w:rsidTr="0009658D">
        <w:trPr>
          <w:trHeight w:val="397"/>
        </w:trPr>
        <w:tc>
          <w:tcPr>
            <w:tcW w:w="8774" w:type="dxa"/>
            <w:gridSpan w:val="2"/>
          </w:tcPr>
          <w:p w:rsidR="00E0289F" w:rsidRPr="001B4029" w:rsidRDefault="00E0289F" w:rsidP="0009658D">
            <w:pPr>
              <w:rPr>
                <w:rFonts w:eastAsia="Calibri" w:cstheme="minorHAnsi"/>
                <w:b/>
              </w:rPr>
            </w:pPr>
            <w:r w:rsidRPr="001B4029">
              <w:rPr>
                <w:rFonts w:eastAsia="Calibri" w:cstheme="minorHAnsi"/>
                <w:b/>
              </w:rPr>
              <w:t>Lista de Asistencia:</w:t>
            </w:r>
          </w:p>
        </w:tc>
      </w:tr>
      <w:tr w:rsidR="00E0289F" w:rsidRPr="001B4029" w:rsidTr="0009658D">
        <w:trPr>
          <w:trHeight w:val="330"/>
        </w:trPr>
        <w:tc>
          <w:tcPr>
            <w:tcW w:w="5920" w:type="dxa"/>
          </w:tcPr>
          <w:p w:rsidR="00E0289F" w:rsidRPr="001B4029" w:rsidRDefault="00626711" w:rsidP="0009658D">
            <w:pPr>
              <w:rPr>
                <w:rFonts w:eastAsia="Calibri" w:cstheme="minorHAnsi"/>
                <w:b/>
              </w:rPr>
            </w:pPr>
            <w:r>
              <w:rPr>
                <w:rFonts w:eastAsia="Calibri" w:cstheme="minorHAnsi"/>
              </w:rPr>
              <w:t>José Antonio Quiroga Chapa</w:t>
            </w:r>
          </w:p>
        </w:tc>
        <w:tc>
          <w:tcPr>
            <w:tcW w:w="2854" w:type="dxa"/>
          </w:tcPr>
          <w:p w:rsidR="00E0289F" w:rsidRPr="001B4029" w:rsidRDefault="00626711" w:rsidP="0009658D">
            <w:pPr>
              <w:rPr>
                <w:rFonts w:eastAsia="Calibri" w:cstheme="minorHAnsi"/>
              </w:rPr>
            </w:pPr>
            <w:r>
              <w:rPr>
                <w:rFonts w:eastAsia="Calibri" w:cstheme="minorHAnsi"/>
              </w:rPr>
              <w:t>Encargado del Despacho de la Presidencia Municipal</w:t>
            </w:r>
          </w:p>
        </w:tc>
      </w:tr>
      <w:tr w:rsidR="00E0289F" w:rsidRPr="001B4029" w:rsidTr="0009658D">
        <w:trPr>
          <w:trHeight w:val="397"/>
        </w:trPr>
        <w:tc>
          <w:tcPr>
            <w:tcW w:w="5920" w:type="dxa"/>
          </w:tcPr>
          <w:p w:rsidR="00E0289F" w:rsidRPr="002454FE" w:rsidRDefault="00E0289F" w:rsidP="003D5FFD">
            <w:pPr>
              <w:rPr>
                <w:rFonts w:eastAsia="Calibri" w:cstheme="minorHAnsi"/>
              </w:rPr>
            </w:pPr>
            <w:r w:rsidRPr="002454FE">
              <w:rPr>
                <w:rFonts w:eastAsia="Calibri" w:cstheme="minorHAnsi"/>
              </w:rPr>
              <w:t>Juan Manuel Méndez Martínez</w:t>
            </w:r>
            <w:r w:rsidR="00DD6697">
              <w:rPr>
                <w:rFonts w:eastAsia="Calibri" w:cstheme="minorHAnsi"/>
              </w:rPr>
              <w:t xml:space="preserve">             </w:t>
            </w:r>
          </w:p>
        </w:tc>
        <w:tc>
          <w:tcPr>
            <w:tcW w:w="2854" w:type="dxa"/>
          </w:tcPr>
          <w:p w:rsidR="00E0289F" w:rsidRPr="001B4029" w:rsidRDefault="00E0289F" w:rsidP="0009658D">
            <w:pPr>
              <w:rPr>
                <w:rFonts w:eastAsia="Calibri" w:cstheme="minorHAnsi"/>
                <w:b/>
              </w:rPr>
            </w:pPr>
            <w:r w:rsidRPr="001B4029">
              <w:rPr>
                <w:rFonts w:eastAsia="Calibri" w:cstheme="minorHAnsi"/>
              </w:rPr>
              <w:t>Primer Regidor</w:t>
            </w:r>
          </w:p>
        </w:tc>
      </w:tr>
      <w:tr w:rsidR="00E0289F" w:rsidRPr="001B4029" w:rsidTr="0009658D">
        <w:trPr>
          <w:trHeight w:val="397"/>
        </w:trPr>
        <w:tc>
          <w:tcPr>
            <w:tcW w:w="5920" w:type="dxa"/>
          </w:tcPr>
          <w:p w:rsidR="00E0289F" w:rsidRPr="001B4029" w:rsidRDefault="00E0289F" w:rsidP="0009658D">
            <w:pPr>
              <w:tabs>
                <w:tab w:val="left" w:pos="3990"/>
              </w:tabs>
              <w:rPr>
                <w:rFonts w:eastAsia="Calibri" w:cstheme="minorHAnsi"/>
                <w:b/>
              </w:rPr>
            </w:pPr>
            <w:bookmarkStart w:id="0" w:name="_Hlk527624207"/>
            <w:r>
              <w:rPr>
                <w:rFonts w:eastAsia="Calibri" w:cstheme="minorHAnsi"/>
              </w:rPr>
              <w:t xml:space="preserve">Alma Velia Contreras Ortiz    </w:t>
            </w:r>
            <w:bookmarkEnd w:id="0"/>
          </w:p>
        </w:tc>
        <w:tc>
          <w:tcPr>
            <w:tcW w:w="2854" w:type="dxa"/>
          </w:tcPr>
          <w:p w:rsidR="00E0289F" w:rsidRPr="001B4029" w:rsidRDefault="00E0289F" w:rsidP="0009658D">
            <w:pPr>
              <w:rPr>
                <w:rFonts w:eastAsia="Calibri" w:cstheme="minorHAnsi"/>
                <w:b/>
              </w:rPr>
            </w:pPr>
            <w:r w:rsidRPr="001B4029">
              <w:rPr>
                <w:rFonts w:eastAsia="Calibri" w:cstheme="minorHAnsi"/>
              </w:rPr>
              <w:t>Segundo Regidor</w:t>
            </w:r>
          </w:p>
        </w:tc>
      </w:tr>
      <w:tr w:rsidR="00E0289F" w:rsidRPr="001B4029" w:rsidTr="0009658D">
        <w:trPr>
          <w:trHeight w:val="397"/>
        </w:trPr>
        <w:tc>
          <w:tcPr>
            <w:tcW w:w="5920" w:type="dxa"/>
          </w:tcPr>
          <w:p w:rsidR="00E0289F" w:rsidRPr="001B4029" w:rsidRDefault="00E0289F" w:rsidP="0009658D">
            <w:pPr>
              <w:rPr>
                <w:rFonts w:eastAsia="Calibri" w:cstheme="minorHAnsi"/>
                <w:b/>
              </w:rPr>
            </w:pPr>
            <w:r>
              <w:rPr>
                <w:rFonts w:eastAsia="Calibri" w:cstheme="minorHAnsi"/>
              </w:rPr>
              <w:t>José Luis Sánchez Cepeda</w:t>
            </w:r>
          </w:p>
        </w:tc>
        <w:tc>
          <w:tcPr>
            <w:tcW w:w="2854" w:type="dxa"/>
          </w:tcPr>
          <w:p w:rsidR="00E0289F" w:rsidRPr="001B4029" w:rsidRDefault="00E0289F" w:rsidP="0009658D">
            <w:pPr>
              <w:rPr>
                <w:rFonts w:eastAsia="Calibri" w:cstheme="minorHAnsi"/>
                <w:b/>
              </w:rPr>
            </w:pPr>
            <w:r w:rsidRPr="001B4029">
              <w:rPr>
                <w:rFonts w:eastAsia="Calibri" w:cstheme="minorHAnsi"/>
              </w:rPr>
              <w:t>Tercer Regidor</w:t>
            </w:r>
          </w:p>
        </w:tc>
      </w:tr>
      <w:tr w:rsidR="00E0289F" w:rsidRPr="001B4029" w:rsidTr="0009658D">
        <w:trPr>
          <w:trHeight w:val="20"/>
        </w:trPr>
        <w:tc>
          <w:tcPr>
            <w:tcW w:w="5920" w:type="dxa"/>
          </w:tcPr>
          <w:p w:rsidR="00E0289F" w:rsidRPr="001B4029" w:rsidRDefault="00E0289F" w:rsidP="0009658D">
            <w:pPr>
              <w:rPr>
                <w:rFonts w:eastAsia="Calibri" w:cstheme="minorHAnsi"/>
                <w:b/>
              </w:rPr>
            </w:pPr>
            <w:r>
              <w:rPr>
                <w:rFonts w:eastAsia="Calibri" w:cstheme="minorHAnsi"/>
              </w:rPr>
              <w:t>Brenda Elizabeth Orquiz Gaona</w:t>
            </w:r>
          </w:p>
        </w:tc>
        <w:tc>
          <w:tcPr>
            <w:tcW w:w="2854" w:type="dxa"/>
          </w:tcPr>
          <w:p w:rsidR="00E0289F" w:rsidRPr="001B4029" w:rsidRDefault="00E0289F" w:rsidP="0009658D">
            <w:pPr>
              <w:rPr>
                <w:rFonts w:eastAsia="Calibri" w:cstheme="minorHAnsi"/>
              </w:rPr>
            </w:pPr>
            <w:r w:rsidRPr="001B4029">
              <w:rPr>
                <w:rFonts w:eastAsia="Calibri" w:cstheme="minorHAnsi"/>
              </w:rPr>
              <w:t>Cuarto Regidor</w:t>
            </w:r>
          </w:p>
        </w:tc>
      </w:tr>
      <w:tr w:rsidR="00E0289F" w:rsidRPr="001B4029" w:rsidTr="0009658D">
        <w:trPr>
          <w:trHeight w:val="397"/>
        </w:trPr>
        <w:tc>
          <w:tcPr>
            <w:tcW w:w="5920" w:type="dxa"/>
          </w:tcPr>
          <w:p w:rsidR="00E0289F" w:rsidRPr="002454FE" w:rsidRDefault="00E0289F" w:rsidP="0009658D">
            <w:pPr>
              <w:rPr>
                <w:rFonts w:eastAsia="Calibri" w:cstheme="minorHAnsi"/>
              </w:rPr>
            </w:pPr>
            <w:r w:rsidRPr="002454FE">
              <w:rPr>
                <w:rFonts w:eastAsia="Calibri" w:cstheme="minorHAnsi"/>
              </w:rPr>
              <w:t>Walter Asrael Salinas Guzmán</w:t>
            </w:r>
          </w:p>
        </w:tc>
        <w:tc>
          <w:tcPr>
            <w:tcW w:w="2854" w:type="dxa"/>
          </w:tcPr>
          <w:p w:rsidR="00E0289F" w:rsidRPr="001B4029" w:rsidRDefault="00E0289F" w:rsidP="0009658D">
            <w:pPr>
              <w:rPr>
                <w:rFonts w:eastAsia="Calibri" w:cstheme="minorHAnsi"/>
              </w:rPr>
            </w:pPr>
            <w:r w:rsidRPr="001B4029">
              <w:rPr>
                <w:rFonts w:eastAsia="Calibri" w:cstheme="minorHAnsi"/>
              </w:rPr>
              <w:t>Quinto Regidor</w:t>
            </w:r>
          </w:p>
        </w:tc>
      </w:tr>
      <w:tr w:rsidR="00E0289F" w:rsidRPr="001B4029" w:rsidTr="0009658D">
        <w:trPr>
          <w:trHeight w:val="397"/>
        </w:trPr>
        <w:tc>
          <w:tcPr>
            <w:tcW w:w="5920" w:type="dxa"/>
          </w:tcPr>
          <w:p w:rsidR="00E0289F" w:rsidRPr="001B4029" w:rsidRDefault="003D5FFD" w:rsidP="0009658D">
            <w:pPr>
              <w:rPr>
                <w:rFonts w:eastAsia="Calibri" w:cstheme="minorHAnsi"/>
              </w:rPr>
            </w:pPr>
            <w:r>
              <w:rPr>
                <w:rFonts w:eastAsia="Calibri" w:cstheme="minorHAnsi"/>
              </w:rPr>
              <w:t>Claudia</w:t>
            </w:r>
            <w:r w:rsidR="0024635F">
              <w:rPr>
                <w:rFonts w:eastAsia="Calibri" w:cstheme="minorHAnsi"/>
              </w:rPr>
              <w:t xml:space="preserve"> Soledad</w:t>
            </w:r>
            <w:r>
              <w:rPr>
                <w:rFonts w:eastAsia="Calibri" w:cstheme="minorHAnsi"/>
              </w:rPr>
              <w:t xml:space="preserve"> Barba Barella</w:t>
            </w:r>
          </w:p>
        </w:tc>
        <w:tc>
          <w:tcPr>
            <w:tcW w:w="2854" w:type="dxa"/>
          </w:tcPr>
          <w:p w:rsidR="00E0289F" w:rsidRPr="001B4029" w:rsidRDefault="00E0289F" w:rsidP="0009658D">
            <w:pPr>
              <w:rPr>
                <w:rFonts w:eastAsia="Calibri" w:cstheme="minorHAnsi"/>
              </w:rPr>
            </w:pPr>
            <w:r w:rsidRPr="001B4029">
              <w:rPr>
                <w:rFonts w:eastAsia="Calibri" w:cstheme="minorHAnsi"/>
              </w:rPr>
              <w:t>Sexto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Miguel Quezada Rodríguez</w:t>
            </w:r>
          </w:p>
        </w:tc>
        <w:tc>
          <w:tcPr>
            <w:tcW w:w="2854" w:type="dxa"/>
          </w:tcPr>
          <w:p w:rsidR="00E0289F" w:rsidRPr="001B4029" w:rsidRDefault="00E0289F" w:rsidP="0009658D">
            <w:pPr>
              <w:rPr>
                <w:rFonts w:eastAsia="Calibri" w:cstheme="minorHAnsi"/>
              </w:rPr>
            </w:pPr>
            <w:r w:rsidRPr="001B4029">
              <w:rPr>
                <w:rFonts w:eastAsia="Calibri" w:cstheme="minorHAnsi"/>
              </w:rPr>
              <w:t>Séptimo Regidor</w:t>
            </w:r>
          </w:p>
        </w:tc>
      </w:tr>
      <w:tr w:rsidR="00E0289F" w:rsidRPr="001B4029" w:rsidTr="0009658D">
        <w:trPr>
          <w:trHeight w:val="397"/>
        </w:trPr>
        <w:tc>
          <w:tcPr>
            <w:tcW w:w="5920" w:type="dxa"/>
          </w:tcPr>
          <w:p w:rsidR="00E0289F" w:rsidRPr="001B4029" w:rsidRDefault="003D5FFD" w:rsidP="0009658D">
            <w:pPr>
              <w:rPr>
                <w:rFonts w:eastAsia="Calibri" w:cstheme="minorHAnsi"/>
              </w:rPr>
            </w:pPr>
            <w:r>
              <w:rPr>
                <w:rFonts w:eastAsia="Calibri" w:cstheme="minorHAnsi"/>
              </w:rPr>
              <w:t>Stephanie Guadalupe Ramirez Guadian</w:t>
            </w:r>
          </w:p>
        </w:tc>
        <w:tc>
          <w:tcPr>
            <w:tcW w:w="2854" w:type="dxa"/>
          </w:tcPr>
          <w:p w:rsidR="00E0289F" w:rsidRPr="001B4029" w:rsidRDefault="00E0289F" w:rsidP="0009658D">
            <w:pPr>
              <w:rPr>
                <w:rFonts w:eastAsia="Calibri" w:cstheme="minorHAnsi"/>
              </w:rPr>
            </w:pPr>
            <w:r w:rsidRPr="001B4029">
              <w:rPr>
                <w:rFonts w:eastAsia="Calibri" w:cstheme="minorHAnsi"/>
              </w:rPr>
              <w:t>Octavo Regidor</w:t>
            </w:r>
          </w:p>
        </w:tc>
      </w:tr>
      <w:tr w:rsidR="00E0289F" w:rsidRPr="001B4029" w:rsidTr="0009658D">
        <w:trPr>
          <w:trHeight w:val="397"/>
        </w:trPr>
        <w:tc>
          <w:tcPr>
            <w:tcW w:w="5920" w:type="dxa"/>
          </w:tcPr>
          <w:p w:rsidR="00E0289F" w:rsidRPr="001B4029" w:rsidRDefault="0047070A" w:rsidP="003D5FFD">
            <w:pPr>
              <w:rPr>
                <w:rFonts w:eastAsia="Calibri" w:cstheme="minorHAnsi"/>
              </w:rPr>
            </w:pPr>
            <w:r>
              <w:rPr>
                <w:rFonts w:eastAsia="Calibri" w:cstheme="minorHAnsi"/>
              </w:rPr>
              <w:t xml:space="preserve">Pedro Gongora Valadez                       </w:t>
            </w:r>
          </w:p>
        </w:tc>
        <w:tc>
          <w:tcPr>
            <w:tcW w:w="2854" w:type="dxa"/>
          </w:tcPr>
          <w:p w:rsidR="00E0289F" w:rsidRPr="001B4029" w:rsidRDefault="00E0289F" w:rsidP="0009658D">
            <w:pPr>
              <w:rPr>
                <w:rFonts w:eastAsia="Calibri" w:cstheme="minorHAnsi"/>
              </w:rPr>
            </w:pPr>
            <w:r w:rsidRPr="001B4029">
              <w:rPr>
                <w:rFonts w:eastAsia="Calibri" w:cstheme="minorHAnsi"/>
              </w:rPr>
              <w:t>Noveno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Claudia Edith Ramos Ojeda</w:t>
            </w:r>
          </w:p>
        </w:tc>
        <w:tc>
          <w:tcPr>
            <w:tcW w:w="2854" w:type="dxa"/>
          </w:tcPr>
          <w:p w:rsidR="00E0289F" w:rsidRPr="001B4029" w:rsidRDefault="00E0289F" w:rsidP="0009658D">
            <w:pPr>
              <w:rPr>
                <w:rFonts w:eastAsia="Calibri" w:cstheme="minorHAnsi"/>
              </w:rPr>
            </w:pPr>
            <w:r w:rsidRPr="001B4029">
              <w:rPr>
                <w:rFonts w:eastAsia="Calibri" w:cstheme="minorHAnsi"/>
              </w:rPr>
              <w:t>Decimo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Mario Antonio Guerra Castro</w:t>
            </w:r>
          </w:p>
        </w:tc>
        <w:tc>
          <w:tcPr>
            <w:tcW w:w="2854" w:type="dxa"/>
          </w:tcPr>
          <w:p w:rsidR="00E0289F" w:rsidRPr="001B4029" w:rsidRDefault="00E0289F" w:rsidP="0009658D">
            <w:pPr>
              <w:rPr>
                <w:rFonts w:eastAsia="Calibri" w:cstheme="minorHAnsi"/>
              </w:rPr>
            </w:pPr>
            <w:r w:rsidRPr="001B4029">
              <w:rPr>
                <w:rFonts w:eastAsia="Calibri" w:cstheme="minorHAnsi"/>
              </w:rPr>
              <w:t>Décimo Primer Regidor</w:t>
            </w:r>
          </w:p>
        </w:tc>
      </w:tr>
      <w:tr w:rsidR="00E0289F" w:rsidRPr="001B4029" w:rsidTr="0009658D">
        <w:trPr>
          <w:trHeight w:val="397"/>
        </w:trPr>
        <w:tc>
          <w:tcPr>
            <w:tcW w:w="5920" w:type="dxa"/>
          </w:tcPr>
          <w:p w:rsidR="00E0289F" w:rsidRPr="001B4029" w:rsidRDefault="00E0289F" w:rsidP="003D5FFD">
            <w:pPr>
              <w:rPr>
                <w:rFonts w:eastAsia="Calibri" w:cstheme="minorHAnsi"/>
              </w:rPr>
            </w:pPr>
            <w:r>
              <w:rPr>
                <w:rFonts w:eastAsia="Calibri" w:cstheme="minorHAnsi"/>
              </w:rPr>
              <w:t>Wendy Maricela Cordero González</w:t>
            </w:r>
            <w:r w:rsidR="0047070A">
              <w:rPr>
                <w:rFonts w:eastAsia="Calibri" w:cstheme="minorHAnsi"/>
              </w:rPr>
              <w:t xml:space="preserve">      </w:t>
            </w:r>
          </w:p>
        </w:tc>
        <w:tc>
          <w:tcPr>
            <w:tcW w:w="2854" w:type="dxa"/>
          </w:tcPr>
          <w:p w:rsidR="00E0289F" w:rsidRPr="001B4029" w:rsidRDefault="00E0289F" w:rsidP="0009658D">
            <w:pPr>
              <w:rPr>
                <w:rFonts w:eastAsia="Calibri" w:cstheme="minorHAnsi"/>
              </w:rPr>
            </w:pPr>
            <w:r w:rsidRPr="001B4029">
              <w:rPr>
                <w:rFonts w:eastAsia="Calibri" w:cstheme="minorHAnsi"/>
              </w:rPr>
              <w:t>Décimo Segundo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lastRenderedPageBreak/>
              <w:t>Cuauhtémoc Sánchez Morales</w:t>
            </w:r>
          </w:p>
        </w:tc>
        <w:tc>
          <w:tcPr>
            <w:tcW w:w="2854" w:type="dxa"/>
          </w:tcPr>
          <w:p w:rsidR="00E0289F" w:rsidRPr="001B4029" w:rsidRDefault="00E0289F" w:rsidP="0009658D">
            <w:pPr>
              <w:rPr>
                <w:rFonts w:eastAsia="Calibri" w:cstheme="minorHAnsi"/>
              </w:rPr>
            </w:pPr>
            <w:r w:rsidRPr="001B4029">
              <w:rPr>
                <w:rFonts w:eastAsia="Calibri" w:cstheme="minorHAnsi"/>
              </w:rPr>
              <w:t>Décimo Tercer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Carolina María Vázquez Juárez</w:t>
            </w:r>
          </w:p>
        </w:tc>
        <w:tc>
          <w:tcPr>
            <w:tcW w:w="2854" w:type="dxa"/>
          </w:tcPr>
          <w:p w:rsidR="00E0289F" w:rsidRPr="001B4029" w:rsidRDefault="00E0289F" w:rsidP="0009658D">
            <w:pPr>
              <w:rPr>
                <w:rFonts w:eastAsia="Calibri" w:cstheme="minorHAnsi"/>
              </w:rPr>
            </w:pPr>
            <w:r w:rsidRPr="001B4029">
              <w:rPr>
                <w:rFonts w:eastAsia="Calibri" w:cstheme="minorHAnsi"/>
              </w:rPr>
              <w:t>Décimo Cuarto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Américo Rodríguez Salazar</w:t>
            </w:r>
          </w:p>
        </w:tc>
        <w:tc>
          <w:tcPr>
            <w:tcW w:w="2854" w:type="dxa"/>
          </w:tcPr>
          <w:p w:rsidR="00E0289F" w:rsidRPr="001B4029" w:rsidRDefault="00E0289F" w:rsidP="0009658D">
            <w:pPr>
              <w:rPr>
                <w:rFonts w:eastAsia="Calibri" w:cstheme="minorHAnsi"/>
              </w:rPr>
            </w:pPr>
            <w:r w:rsidRPr="001B4029">
              <w:rPr>
                <w:rFonts w:eastAsia="Calibri" w:cstheme="minorHAnsi"/>
              </w:rPr>
              <w:t>Síndico Primero</w:t>
            </w:r>
          </w:p>
        </w:tc>
      </w:tr>
      <w:tr w:rsidR="00E0289F" w:rsidRPr="001B4029" w:rsidTr="0009658D">
        <w:trPr>
          <w:trHeight w:val="397"/>
        </w:trPr>
        <w:tc>
          <w:tcPr>
            <w:tcW w:w="5920" w:type="dxa"/>
          </w:tcPr>
          <w:p w:rsidR="00E0289F" w:rsidRPr="001B4029" w:rsidRDefault="00E0289F" w:rsidP="0009658D">
            <w:pPr>
              <w:rPr>
                <w:rFonts w:eastAsia="Calibri" w:cstheme="minorHAnsi"/>
              </w:rPr>
            </w:pPr>
            <w:r w:rsidRPr="001B4029">
              <w:rPr>
                <w:rFonts w:eastAsia="Calibri" w:cstheme="minorHAnsi"/>
              </w:rPr>
              <w:t>Lucía Aracely Hernández López</w:t>
            </w:r>
          </w:p>
        </w:tc>
        <w:tc>
          <w:tcPr>
            <w:tcW w:w="2854" w:type="dxa"/>
          </w:tcPr>
          <w:p w:rsidR="00E0289F" w:rsidRPr="001B4029" w:rsidRDefault="00E0289F" w:rsidP="0009658D">
            <w:pPr>
              <w:rPr>
                <w:rFonts w:eastAsia="Calibri" w:cstheme="minorHAnsi"/>
              </w:rPr>
            </w:pPr>
            <w:r w:rsidRPr="001B4029">
              <w:rPr>
                <w:rFonts w:eastAsia="Calibri" w:cstheme="minorHAnsi"/>
              </w:rPr>
              <w:t>Síndico Segundo</w:t>
            </w:r>
          </w:p>
        </w:tc>
      </w:tr>
    </w:tbl>
    <w:p w:rsidR="00D90FB5" w:rsidRPr="00142D9D" w:rsidRDefault="00D90FB5" w:rsidP="00D90FB5">
      <w:pPr>
        <w:spacing w:after="0" w:line="240" w:lineRule="auto"/>
        <w:jc w:val="both"/>
        <w:rPr>
          <w:rFonts w:ascii="Arial" w:eastAsia="Times New Roman" w:hAnsi="Arial" w:cs="Arial"/>
          <w:sz w:val="24"/>
          <w:szCs w:val="24"/>
          <w:lang w:eastAsia="es-ES"/>
        </w:rPr>
      </w:pPr>
    </w:p>
    <w:p w:rsidR="00D90FB5" w:rsidRPr="005959EC" w:rsidRDefault="005959EC" w:rsidP="00D90FB5">
      <w:pPr>
        <w:spacing w:after="0" w:line="240" w:lineRule="auto"/>
        <w:jc w:val="both"/>
        <w:rPr>
          <w:rFonts w:ascii="Times New Roman" w:eastAsia="Times New Roman" w:hAnsi="Times New Roman"/>
          <w:lang w:val="es-ES" w:eastAsia="es-ES"/>
        </w:rPr>
      </w:pPr>
      <w:r w:rsidRPr="005959EC">
        <w:rPr>
          <w:rFonts w:ascii="Times New Roman" w:eastAsia="Times New Roman" w:hAnsi="Times New Roman"/>
          <w:lang w:val="es-ES" w:eastAsia="es-ES"/>
        </w:rPr>
        <w:t>Así mismo nos acompaña el C.P. Erubiel Cesar Leija Franco  Secretario de Administración Finanzas y Tesorero Municipal.</w:t>
      </w:r>
    </w:p>
    <w:p w:rsidR="005959EC" w:rsidRPr="000F4828" w:rsidRDefault="005959EC" w:rsidP="00D90FB5">
      <w:pPr>
        <w:spacing w:after="0" w:line="240" w:lineRule="auto"/>
        <w:jc w:val="both"/>
        <w:rPr>
          <w:rFonts w:ascii="Arial" w:eastAsia="Times New Roman" w:hAnsi="Arial" w:cs="Arial"/>
          <w:sz w:val="24"/>
          <w:szCs w:val="24"/>
          <w:lang w:val="es-ES" w:eastAsia="es-ES"/>
        </w:rPr>
      </w:pPr>
    </w:p>
    <w:p w:rsidR="00D90FB5" w:rsidRPr="00142D9D"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Acto seguido el Secretario</w:t>
      </w:r>
      <w:r w:rsidR="00C15786">
        <w:rPr>
          <w:rFonts w:ascii="Times New Roman" w:eastAsia="Times New Roman" w:hAnsi="Times New Roman"/>
          <w:lang w:val="es-ES" w:eastAsia="es-ES"/>
        </w:rPr>
        <w:t xml:space="preserve"> del Ayuntamiento Licenciado</w:t>
      </w:r>
      <w:r w:rsidR="001461C3">
        <w:rPr>
          <w:rFonts w:ascii="Times New Roman" w:eastAsia="Times New Roman" w:hAnsi="Times New Roman"/>
          <w:lang w:val="es-ES" w:eastAsia="es-ES"/>
        </w:rPr>
        <w:t xml:space="preserve"> </w:t>
      </w:r>
      <w:r w:rsidR="00C15786">
        <w:rPr>
          <w:rFonts w:ascii="Times New Roman" w:eastAsia="Times New Roman" w:hAnsi="Times New Roman"/>
          <w:lang w:val="es-ES" w:eastAsia="es-ES"/>
        </w:rPr>
        <w:t>Andrés Concepción</w:t>
      </w:r>
      <w:r w:rsidRPr="00142D9D">
        <w:rPr>
          <w:rFonts w:ascii="Times New Roman" w:eastAsia="Times New Roman" w:hAnsi="Times New Roman"/>
          <w:lang w:val="es-ES" w:eastAsia="es-ES"/>
        </w:rPr>
        <w:t xml:space="preserve"> Mijes Llovera, constata la presencia del cuerpo colegiado, y declara que existe el quórum legal requerido para la presente sesión. </w:t>
      </w:r>
    </w:p>
    <w:p w:rsidR="005959EC" w:rsidRPr="00142D9D" w:rsidRDefault="005959EC" w:rsidP="00D90FB5">
      <w:pPr>
        <w:spacing w:after="0" w:line="240" w:lineRule="auto"/>
        <w:jc w:val="both"/>
        <w:rPr>
          <w:rFonts w:ascii="Times New Roman" w:eastAsia="Times New Roman" w:hAnsi="Times New Roman"/>
          <w:lang w:val="es-ES" w:eastAsia="es-ES"/>
        </w:rPr>
      </w:pPr>
    </w:p>
    <w:p w:rsidR="00D90FB5"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El S</w:t>
      </w:r>
      <w:r w:rsidR="00C15786">
        <w:rPr>
          <w:rFonts w:ascii="Times New Roman" w:eastAsia="Times New Roman" w:hAnsi="Times New Roman"/>
          <w:lang w:val="es-ES" w:eastAsia="es-ES"/>
        </w:rPr>
        <w:t xml:space="preserve">ecretario del Ayuntamiento, Licenciado Andrés </w:t>
      </w:r>
      <w:r w:rsidR="004146CC">
        <w:rPr>
          <w:rFonts w:ascii="Times New Roman" w:eastAsia="Times New Roman" w:hAnsi="Times New Roman"/>
          <w:lang w:val="es-ES" w:eastAsia="es-ES"/>
        </w:rPr>
        <w:t>Concepción</w:t>
      </w:r>
      <w:r w:rsidRPr="00142D9D">
        <w:rPr>
          <w:rFonts w:ascii="Times New Roman" w:eastAsia="Times New Roman" w:hAnsi="Times New Roman"/>
          <w:lang w:val="es-ES" w:eastAsia="es-ES"/>
        </w:rPr>
        <w:t xml:space="preserve"> Mijes Llovera, cont</w:t>
      </w:r>
      <w:r w:rsidR="00E41A26">
        <w:rPr>
          <w:rFonts w:ascii="Times New Roman" w:eastAsia="Times New Roman" w:hAnsi="Times New Roman"/>
          <w:lang w:val="es-ES" w:eastAsia="es-ES"/>
        </w:rPr>
        <w:t xml:space="preserve">inúa con el uso de la palabra mencionando: </w:t>
      </w:r>
      <w:r w:rsidR="00E41A26" w:rsidRPr="00E41A26">
        <w:rPr>
          <w:rFonts w:ascii="Times New Roman" w:eastAsia="Times New Roman" w:hAnsi="Times New Roman"/>
          <w:lang w:val="es-ES" w:eastAsia="es-ES"/>
        </w:rPr>
        <w:t xml:space="preserve">cumpliendo con las indicaciones de la c. presidente municipal y existiendo quórum legal, de acuerdo a lo establecido en los artículos 48, 53, 54 y 55 del reglamento interior del republicano ayuntamiento, se declaran abiertos </w:t>
      </w:r>
      <w:r w:rsidR="00717F0B" w:rsidRPr="00E41A26">
        <w:rPr>
          <w:rFonts w:ascii="Times New Roman" w:eastAsia="Times New Roman" w:hAnsi="Times New Roman"/>
          <w:lang w:val="es-ES" w:eastAsia="es-ES"/>
        </w:rPr>
        <w:t>los trabajos</w:t>
      </w:r>
      <w:r w:rsidR="00E41A26" w:rsidRPr="00E41A26">
        <w:rPr>
          <w:rFonts w:ascii="Times New Roman" w:eastAsia="Times New Roman" w:hAnsi="Times New Roman"/>
          <w:lang w:val="es-ES" w:eastAsia="es-ES"/>
        </w:rPr>
        <w:t xml:space="preserve"> de esta sesión extraordinaria y me permito poner a su consideración, regidores y síndicos el siguiente orden del día:</w:t>
      </w:r>
    </w:p>
    <w:p w:rsidR="00D618C8" w:rsidRDefault="00D618C8" w:rsidP="00D90FB5">
      <w:pPr>
        <w:spacing w:after="0" w:line="240" w:lineRule="auto"/>
        <w:jc w:val="both"/>
        <w:rPr>
          <w:rFonts w:ascii="Times New Roman" w:eastAsia="Times New Roman" w:hAnsi="Times New Roman"/>
          <w:lang w:val="es-ES" w:eastAsia="es-ES"/>
        </w:rPr>
      </w:pPr>
    </w:p>
    <w:p w:rsidR="00D618C8" w:rsidRPr="00142D9D" w:rsidRDefault="00D618C8" w:rsidP="00D90FB5">
      <w:pPr>
        <w:spacing w:after="0" w:line="240" w:lineRule="auto"/>
        <w:jc w:val="both"/>
        <w:rPr>
          <w:rFonts w:ascii="Times New Roman" w:eastAsia="Times New Roman" w:hAnsi="Times New Roman"/>
          <w:lang w:val="es-ES" w:eastAsia="es-ES"/>
        </w:rPr>
      </w:pPr>
    </w:p>
    <w:p w:rsidR="00037EA8" w:rsidRPr="00037EA8" w:rsidRDefault="00037EA8" w:rsidP="00037EA8">
      <w:pPr>
        <w:pStyle w:val="Prrafodelista"/>
        <w:jc w:val="both"/>
        <w:rPr>
          <w:rFonts w:ascii="Bookman Old Style" w:hAnsi="Bookman Old Style"/>
          <w:sz w:val="21"/>
          <w:szCs w:val="21"/>
        </w:rPr>
      </w:pPr>
      <w:r>
        <w:rPr>
          <w:rFonts w:ascii="Bookman Old Style" w:hAnsi="Bookman Old Style"/>
          <w:sz w:val="21"/>
          <w:szCs w:val="21"/>
        </w:rPr>
        <w:t>1.- L</w:t>
      </w:r>
      <w:r w:rsidRPr="00037EA8">
        <w:rPr>
          <w:rFonts w:ascii="Bookman Old Style" w:hAnsi="Bookman Old Style"/>
          <w:sz w:val="21"/>
          <w:szCs w:val="21"/>
        </w:rPr>
        <w:t>ista de asistencia;</w:t>
      </w:r>
    </w:p>
    <w:p w:rsidR="00037EA8" w:rsidRPr="00037EA8" w:rsidRDefault="00037EA8" w:rsidP="00037EA8">
      <w:pPr>
        <w:pStyle w:val="Prrafodelista"/>
        <w:jc w:val="both"/>
        <w:rPr>
          <w:rFonts w:ascii="Bookman Old Style" w:hAnsi="Bookman Old Style"/>
          <w:sz w:val="21"/>
          <w:szCs w:val="21"/>
        </w:rPr>
      </w:pPr>
    </w:p>
    <w:p w:rsidR="00037EA8" w:rsidRPr="00037EA8" w:rsidRDefault="00037EA8" w:rsidP="00037EA8">
      <w:pPr>
        <w:pStyle w:val="Prrafodelista"/>
        <w:jc w:val="both"/>
        <w:rPr>
          <w:rFonts w:ascii="Bookman Old Style" w:hAnsi="Bookman Old Style"/>
          <w:sz w:val="21"/>
          <w:szCs w:val="21"/>
        </w:rPr>
      </w:pPr>
      <w:r>
        <w:rPr>
          <w:rFonts w:ascii="Bookman Old Style" w:hAnsi="Bookman Old Style"/>
          <w:sz w:val="21"/>
          <w:szCs w:val="21"/>
        </w:rPr>
        <w:t>2.- L</w:t>
      </w:r>
      <w:r w:rsidRPr="00037EA8">
        <w:rPr>
          <w:rFonts w:ascii="Bookman Old Style" w:hAnsi="Bookman Old Style"/>
          <w:sz w:val="21"/>
          <w:szCs w:val="21"/>
        </w:rPr>
        <w:t>ectura del acta 57 de la sesión ordinaria del día 30 de noviembre del 2020;</w:t>
      </w:r>
    </w:p>
    <w:p w:rsidR="00037EA8" w:rsidRPr="00037EA8" w:rsidRDefault="00037EA8" w:rsidP="00037EA8">
      <w:pPr>
        <w:pStyle w:val="Prrafodelista"/>
        <w:jc w:val="both"/>
        <w:rPr>
          <w:rFonts w:ascii="Bookman Old Style" w:hAnsi="Bookman Old Style"/>
          <w:sz w:val="21"/>
          <w:szCs w:val="21"/>
        </w:rPr>
      </w:pPr>
    </w:p>
    <w:p w:rsidR="00037EA8" w:rsidRPr="00037EA8" w:rsidRDefault="00037EA8" w:rsidP="00037EA8">
      <w:pPr>
        <w:pStyle w:val="Prrafodelista"/>
        <w:jc w:val="both"/>
        <w:rPr>
          <w:rFonts w:ascii="Bookman Old Style" w:hAnsi="Bookman Old Style"/>
          <w:sz w:val="21"/>
          <w:szCs w:val="21"/>
        </w:rPr>
      </w:pPr>
      <w:r>
        <w:rPr>
          <w:rFonts w:ascii="Bookman Old Style" w:hAnsi="Bookman Old Style"/>
          <w:sz w:val="21"/>
          <w:szCs w:val="21"/>
        </w:rPr>
        <w:t>3.- L</w:t>
      </w:r>
      <w:r w:rsidRPr="00037EA8">
        <w:rPr>
          <w:rFonts w:ascii="Bookman Old Style" w:hAnsi="Bookman Old Style"/>
          <w:sz w:val="21"/>
          <w:szCs w:val="21"/>
        </w:rPr>
        <w:t>ectura del acta 58 de la sesión extraordinaria del día 03 de diciembre del 2020;</w:t>
      </w:r>
    </w:p>
    <w:p w:rsidR="00037EA8" w:rsidRPr="00037EA8" w:rsidRDefault="00037EA8" w:rsidP="00037EA8">
      <w:pPr>
        <w:pStyle w:val="Prrafodelista"/>
        <w:jc w:val="both"/>
        <w:rPr>
          <w:rFonts w:ascii="Bookman Old Style" w:hAnsi="Bookman Old Style"/>
          <w:sz w:val="21"/>
          <w:szCs w:val="21"/>
        </w:rPr>
      </w:pPr>
    </w:p>
    <w:p w:rsidR="00037EA8" w:rsidRPr="00037EA8" w:rsidRDefault="00037EA8" w:rsidP="00037EA8">
      <w:pPr>
        <w:pStyle w:val="Prrafodelista"/>
        <w:jc w:val="both"/>
        <w:rPr>
          <w:rFonts w:ascii="Bookman Old Style" w:hAnsi="Bookman Old Style"/>
          <w:sz w:val="21"/>
          <w:szCs w:val="21"/>
        </w:rPr>
      </w:pPr>
      <w:r>
        <w:rPr>
          <w:rFonts w:ascii="Bookman Old Style" w:hAnsi="Bookman Old Style"/>
          <w:sz w:val="21"/>
          <w:szCs w:val="21"/>
        </w:rPr>
        <w:t>4.- L</w:t>
      </w:r>
      <w:r w:rsidRPr="00037EA8">
        <w:rPr>
          <w:rFonts w:ascii="Bookman Old Style" w:hAnsi="Bookman Old Style"/>
          <w:sz w:val="21"/>
          <w:szCs w:val="21"/>
        </w:rPr>
        <w:t>ectura de asuntos turnados a comisiones de la admón. 2018-2021;</w:t>
      </w:r>
    </w:p>
    <w:p w:rsidR="00037EA8" w:rsidRPr="00037EA8" w:rsidRDefault="00037EA8" w:rsidP="00037EA8">
      <w:pPr>
        <w:pStyle w:val="Prrafodelista"/>
        <w:jc w:val="both"/>
        <w:rPr>
          <w:rFonts w:ascii="Bookman Old Style" w:hAnsi="Bookman Old Style"/>
          <w:sz w:val="21"/>
          <w:szCs w:val="21"/>
        </w:rPr>
      </w:pPr>
    </w:p>
    <w:p w:rsidR="00037EA8" w:rsidRPr="00037EA8" w:rsidRDefault="00037EA8" w:rsidP="00037EA8">
      <w:pPr>
        <w:pStyle w:val="Prrafodelista"/>
        <w:jc w:val="both"/>
        <w:rPr>
          <w:rFonts w:ascii="Bookman Old Style" w:hAnsi="Bookman Old Style"/>
          <w:sz w:val="21"/>
          <w:szCs w:val="21"/>
        </w:rPr>
      </w:pPr>
      <w:r>
        <w:rPr>
          <w:rFonts w:ascii="Bookman Old Style" w:hAnsi="Bookman Old Style"/>
          <w:sz w:val="21"/>
          <w:szCs w:val="21"/>
        </w:rPr>
        <w:t>5.- P</w:t>
      </w:r>
      <w:r w:rsidRPr="00037EA8">
        <w:rPr>
          <w:rFonts w:ascii="Bookman Old Style" w:hAnsi="Bookman Old Style"/>
          <w:sz w:val="21"/>
          <w:szCs w:val="21"/>
        </w:rPr>
        <w:t>resentación de propuesta para la designación de funciones de titular de</w:t>
      </w:r>
      <w:r>
        <w:rPr>
          <w:rFonts w:ascii="Bookman Old Style" w:hAnsi="Bookman Old Style"/>
          <w:sz w:val="21"/>
          <w:szCs w:val="21"/>
        </w:rPr>
        <w:t xml:space="preserve"> la unidad del adulto mayor de G</w:t>
      </w:r>
      <w:r w:rsidRPr="00037EA8">
        <w:rPr>
          <w:rFonts w:ascii="Bookman Old Style" w:hAnsi="Bookman Old Style"/>
          <w:sz w:val="21"/>
          <w:szCs w:val="21"/>
        </w:rPr>
        <w:t>eneral Escobedo;</w:t>
      </w:r>
    </w:p>
    <w:p w:rsidR="00037EA8" w:rsidRPr="00037EA8" w:rsidRDefault="00037EA8" w:rsidP="00037EA8">
      <w:pPr>
        <w:pStyle w:val="Prrafodelista"/>
        <w:jc w:val="both"/>
        <w:rPr>
          <w:rFonts w:ascii="Bookman Old Style" w:hAnsi="Bookman Old Style"/>
          <w:sz w:val="21"/>
          <w:szCs w:val="21"/>
        </w:rPr>
      </w:pPr>
    </w:p>
    <w:p w:rsidR="00037EA8" w:rsidRPr="00037EA8" w:rsidRDefault="00037EA8" w:rsidP="00037EA8">
      <w:pPr>
        <w:pStyle w:val="Prrafodelista"/>
        <w:jc w:val="both"/>
        <w:rPr>
          <w:rFonts w:ascii="Bookman Old Style" w:hAnsi="Bookman Old Style"/>
          <w:sz w:val="21"/>
          <w:szCs w:val="21"/>
        </w:rPr>
      </w:pPr>
      <w:r>
        <w:rPr>
          <w:rFonts w:ascii="Bookman Old Style" w:hAnsi="Bookman Old Style"/>
          <w:sz w:val="21"/>
          <w:szCs w:val="21"/>
        </w:rPr>
        <w:t>6.- P</w:t>
      </w:r>
      <w:r w:rsidRPr="00037EA8">
        <w:rPr>
          <w:rFonts w:ascii="Bookman Old Style" w:hAnsi="Bookman Old Style"/>
          <w:sz w:val="21"/>
          <w:szCs w:val="21"/>
        </w:rPr>
        <w:t>resentación de la propuesta para autorizar la solicitud de obtención de anticipo como apoyo financiero con cargo a las participaciones federales, correspondientes al ejercicio fiscal 2021, hasta por la cantidad $24</w:t>
      </w:r>
      <w:proofErr w:type="gramStart"/>
      <w:r w:rsidRPr="00037EA8">
        <w:rPr>
          <w:rFonts w:ascii="Bookman Old Style" w:hAnsi="Bookman Old Style"/>
          <w:sz w:val="21"/>
          <w:szCs w:val="21"/>
        </w:rPr>
        <w:t>,871,845.00</w:t>
      </w:r>
      <w:proofErr w:type="gramEnd"/>
      <w:r w:rsidRPr="00037EA8">
        <w:rPr>
          <w:rFonts w:ascii="Bookman Old Style" w:hAnsi="Bookman Old Style"/>
          <w:sz w:val="21"/>
          <w:szCs w:val="21"/>
        </w:rPr>
        <w:t>, a efecto de solventar las necesidades de liquidez de corto plazo;</w:t>
      </w:r>
    </w:p>
    <w:p w:rsidR="00037EA8" w:rsidRPr="00037EA8" w:rsidRDefault="00037EA8" w:rsidP="00037EA8">
      <w:pPr>
        <w:pStyle w:val="Prrafodelista"/>
        <w:jc w:val="both"/>
        <w:rPr>
          <w:rFonts w:ascii="Bookman Old Style" w:hAnsi="Bookman Old Style"/>
          <w:sz w:val="21"/>
          <w:szCs w:val="21"/>
        </w:rPr>
      </w:pPr>
    </w:p>
    <w:p w:rsidR="00037EA8" w:rsidRPr="00037EA8" w:rsidRDefault="00037EA8" w:rsidP="00037EA8">
      <w:pPr>
        <w:pStyle w:val="Prrafodelista"/>
        <w:jc w:val="both"/>
        <w:rPr>
          <w:rFonts w:ascii="Bookman Old Style" w:hAnsi="Bookman Old Style"/>
          <w:sz w:val="21"/>
          <w:szCs w:val="21"/>
        </w:rPr>
      </w:pPr>
      <w:r>
        <w:rPr>
          <w:rFonts w:ascii="Bookman Old Style" w:hAnsi="Bookman Old Style"/>
          <w:sz w:val="21"/>
          <w:szCs w:val="21"/>
        </w:rPr>
        <w:t>7.- A</w:t>
      </w:r>
      <w:r w:rsidRPr="00037EA8">
        <w:rPr>
          <w:rFonts w:ascii="Bookman Old Style" w:hAnsi="Bookman Old Style"/>
          <w:sz w:val="21"/>
          <w:szCs w:val="21"/>
        </w:rPr>
        <w:t>suntos generales; y</w:t>
      </w:r>
    </w:p>
    <w:p w:rsidR="00037EA8" w:rsidRPr="00037EA8" w:rsidRDefault="00037EA8" w:rsidP="00037EA8">
      <w:pPr>
        <w:pStyle w:val="Prrafodelista"/>
        <w:jc w:val="both"/>
        <w:rPr>
          <w:rFonts w:ascii="Bookman Old Style" w:hAnsi="Bookman Old Style"/>
          <w:sz w:val="21"/>
          <w:szCs w:val="21"/>
        </w:rPr>
      </w:pPr>
    </w:p>
    <w:p w:rsidR="0047070A" w:rsidRDefault="00037EA8" w:rsidP="00037EA8">
      <w:pPr>
        <w:pStyle w:val="Prrafodelista"/>
        <w:jc w:val="both"/>
        <w:rPr>
          <w:rFonts w:ascii="Bookman Old Style" w:hAnsi="Bookman Old Style"/>
          <w:sz w:val="21"/>
          <w:szCs w:val="21"/>
        </w:rPr>
      </w:pPr>
      <w:r>
        <w:rPr>
          <w:rFonts w:ascii="Bookman Old Style" w:hAnsi="Bookman Old Style"/>
          <w:sz w:val="21"/>
          <w:szCs w:val="21"/>
        </w:rPr>
        <w:t>8.- C</w:t>
      </w:r>
      <w:r w:rsidRPr="00037EA8">
        <w:rPr>
          <w:rFonts w:ascii="Bookman Old Style" w:hAnsi="Bookman Old Style"/>
          <w:sz w:val="21"/>
          <w:szCs w:val="21"/>
        </w:rPr>
        <w:t>lausura de la sesión</w:t>
      </w:r>
    </w:p>
    <w:p w:rsidR="00037EA8" w:rsidRDefault="00037EA8" w:rsidP="00037EA8">
      <w:pPr>
        <w:pStyle w:val="Prrafodelista"/>
        <w:jc w:val="both"/>
        <w:rPr>
          <w:rFonts w:ascii="Bookman Old Style" w:hAnsi="Bookman Old Style"/>
          <w:sz w:val="21"/>
          <w:szCs w:val="21"/>
        </w:rPr>
      </w:pPr>
    </w:p>
    <w:p w:rsidR="005250FD" w:rsidRDefault="005250FD"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Continuando con el uso de la palabra el C. </w:t>
      </w:r>
      <w:r w:rsidR="00C15786">
        <w:rPr>
          <w:rFonts w:ascii="Times New Roman" w:eastAsia="Times New Roman" w:hAnsi="Times New Roman"/>
          <w:lang w:val="es-ES" w:eastAsia="es-ES"/>
        </w:rPr>
        <w:t>Secretario del ayuntamiento Licenciado</w:t>
      </w:r>
      <w:r w:rsidRPr="002E743C">
        <w:rPr>
          <w:rFonts w:ascii="Times New Roman" w:eastAsia="Times New Roman" w:hAnsi="Times New Roman"/>
          <w:lang w:val="es-ES" w:eastAsia="es-ES"/>
        </w:rPr>
        <w:t xml:space="preserve"> </w:t>
      </w:r>
      <w:r w:rsidR="00CC4CE1" w:rsidRPr="002E743C">
        <w:rPr>
          <w:rFonts w:ascii="Times New Roman" w:eastAsia="Times New Roman" w:hAnsi="Times New Roman"/>
          <w:lang w:val="es-ES" w:eastAsia="es-ES"/>
        </w:rPr>
        <w:t>Andrés</w:t>
      </w:r>
      <w:r w:rsidRPr="002E743C">
        <w:rPr>
          <w:rFonts w:ascii="Times New Roman" w:eastAsia="Times New Roman" w:hAnsi="Times New Roman"/>
          <w:lang w:val="es-ES" w:eastAsia="es-ES"/>
        </w:rPr>
        <w:t xml:space="preserve"> </w:t>
      </w:r>
      <w:r w:rsidR="00717F0B" w:rsidRPr="002E743C">
        <w:rPr>
          <w:rFonts w:ascii="Times New Roman" w:eastAsia="Times New Roman" w:hAnsi="Times New Roman"/>
          <w:lang w:val="es-ES" w:eastAsia="es-ES"/>
        </w:rPr>
        <w:t>Concepción Mijes</w:t>
      </w:r>
      <w:r w:rsidRPr="002E743C">
        <w:rPr>
          <w:rFonts w:ascii="Times New Roman" w:eastAsia="Times New Roman" w:hAnsi="Times New Roman"/>
          <w:lang w:val="es-ES" w:eastAsia="es-ES"/>
        </w:rPr>
        <w:t xml:space="preserve"> Llovera</w:t>
      </w:r>
      <w:r w:rsidR="00E5442A" w:rsidRPr="002E743C">
        <w:rPr>
          <w:rFonts w:ascii="Times New Roman" w:eastAsia="Times New Roman" w:hAnsi="Times New Roman"/>
          <w:lang w:val="es-ES" w:eastAsia="es-ES"/>
        </w:rPr>
        <w:t xml:space="preserve"> solicita a </w:t>
      </w:r>
      <w:r w:rsidR="00A478FB" w:rsidRPr="002E743C">
        <w:rPr>
          <w:rFonts w:ascii="Times New Roman" w:eastAsia="Times New Roman" w:hAnsi="Times New Roman"/>
          <w:lang w:val="es-ES" w:eastAsia="es-ES"/>
        </w:rPr>
        <w:t xml:space="preserve">los integrantes </w:t>
      </w:r>
      <w:r w:rsidR="00717F0B" w:rsidRPr="002E743C">
        <w:rPr>
          <w:rFonts w:ascii="Times New Roman" w:eastAsia="Times New Roman" w:hAnsi="Times New Roman"/>
          <w:lang w:val="es-ES" w:eastAsia="es-ES"/>
        </w:rPr>
        <w:t>del R</w:t>
      </w:r>
      <w:r w:rsidR="00A478FB" w:rsidRPr="002E743C">
        <w:rPr>
          <w:rFonts w:ascii="Times New Roman" w:eastAsia="Times New Roman" w:hAnsi="Times New Roman"/>
          <w:lang w:val="es-ES" w:eastAsia="es-ES"/>
        </w:rPr>
        <w:t xml:space="preserve">. Ayuntamiento que de estar de acuerdo con la propuesta del orden del </w:t>
      </w:r>
      <w:r w:rsidR="00CC4CE1" w:rsidRPr="002E743C">
        <w:rPr>
          <w:rFonts w:ascii="Times New Roman" w:eastAsia="Times New Roman" w:hAnsi="Times New Roman"/>
          <w:lang w:val="es-ES" w:eastAsia="es-ES"/>
        </w:rPr>
        <w:t>día</w:t>
      </w:r>
      <w:r w:rsidR="00A478FB" w:rsidRPr="002E743C">
        <w:rPr>
          <w:rFonts w:ascii="Times New Roman" w:eastAsia="Times New Roman" w:hAnsi="Times New Roman"/>
          <w:lang w:val="es-ES" w:eastAsia="es-ES"/>
        </w:rPr>
        <w:t xml:space="preserve"> </w:t>
      </w:r>
      <w:r w:rsidR="002E743C">
        <w:rPr>
          <w:rFonts w:ascii="Times New Roman" w:eastAsia="Times New Roman" w:hAnsi="Times New Roman"/>
          <w:lang w:val="es-ES" w:eastAsia="es-ES"/>
        </w:rPr>
        <w:t xml:space="preserve">lo </w:t>
      </w:r>
      <w:r w:rsidR="00A478FB" w:rsidRPr="002E743C">
        <w:rPr>
          <w:rFonts w:ascii="Times New Roman" w:eastAsia="Times New Roman" w:hAnsi="Times New Roman"/>
          <w:lang w:val="es-ES" w:eastAsia="es-ES"/>
        </w:rPr>
        <w:t xml:space="preserve">manifiesten </w:t>
      </w:r>
      <w:r w:rsidR="002E743C">
        <w:rPr>
          <w:rFonts w:ascii="Times New Roman" w:eastAsia="Times New Roman" w:hAnsi="Times New Roman"/>
          <w:lang w:val="es-ES" w:eastAsia="es-ES"/>
        </w:rPr>
        <w:t>de la forma acostumbrada.</w:t>
      </w:r>
    </w:p>
    <w:p w:rsidR="00037EA8" w:rsidRDefault="00037EA8" w:rsidP="002E743C">
      <w:pPr>
        <w:pStyle w:val="Prrafodelista"/>
        <w:ind w:left="0"/>
        <w:jc w:val="both"/>
        <w:rPr>
          <w:rFonts w:ascii="Times New Roman" w:eastAsia="Times New Roman" w:hAnsi="Times New Roman"/>
          <w:lang w:val="es-ES" w:eastAsia="es-ES"/>
        </w:rPr>
      </w:pPr>
    </w:p>
    <w:p w:rsidR="00037EA8" w:rsidRDefault="00037EA8" w:rsidP="002E743C">
      <w:pPr>
        <w:pStyle w:val="Prrafodelista"/>
        <w:ind w:left="0"/>
        <w:jc w:val="both"/>
        <w:rPr>
          <w:rFonts w:ascii="Times New Roman" w:eastAsia="Times New Roman" w:hAnsi="Times New Roman"/>
          <w:lang w:val="es-ES" w:eastAsia="es-ES"/>
        </w:rPr>
      </w:pPr>
    </w:p>
    <w:p w:rsidR="00037EA8" w:rsidRDefault="00037EA8" w:rsidP="002E743C">
      <w:pPr>
        <w:pStyle w:val="Prrafodelista"/>
        <w:ind w:left="0"/>
        <w:jc w:val="both"/>
        <w:rPr>
          <w:rFonts w:ascii="Times New Roman" w:eastAsia="Times New Roman" w:hAnsi="Times New Roman"/>
          <w:lang w:val="es-ES" w:eastAsia="es-ES"/>
        </w:rPr>
      </w:pPr>
    </w:p>
    <w:p w:rsidR="003D5FFD" w:rsidRPr="002E743C" w:rsidRDefault="003D5FFD" w:rsidP="002E743C">
      <w:pPr>
        <w:pStyle w:val="Prrafodelista"/>
        <w:ind w:left="0"/>
        <w:jc w:val="both"/>
        <w:rPr>
          <w:rFonts w:ascii="Times New Roman" w:eastAsia="Times New Roman" w:hAnsi="Times New Roman"/>
          <w:lang w:val="es-ES" w:eastAsia="es-ES"/>
        </w:rPr>
      </w:pPr>
    </w:p>
    <w:p w:rsidR="00A478FB" w:rsidRDefault="00A478FB"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El Ayuntamiento </w:t>
      </w:r>
      <w:r w:rsidR="003D5FFD">
        <w:rPr>
          <w:rFonts w:ascii="Times New Roman" w:eastAsia="Times New Roman" w:hAnsi="Times New Roman"/>
          <w:lang w:val="es-ES" w:eastAsia="es-ES"/>
        </w:rPr>
        <w:t>con</w:t>
      </w:r>
      <w:r w:rsidR="00037EA8">
        <w:rPr>
          <w:rFonts w:ascii="Times New Roman" w:eastAsia="Times New Roman" w:hAnsi="Times New Roman"/>
          <w:lang w:val="es-ES" w:eastAsia="es-ES"/>
        </w:rPr>
        <w:t xml:space="preserve"> 15 votos a favor y </w:t>
      </w:r>
      <w:r w:rsidR="003D5FFD">
        <w:rPr>
          <w:rFonts w:ascii="Times New Roman" w:eastAsia="Times New Roman" w:hAnsi="Times New Roman"/>
          <w:lang w:val="es-ES" w:eastAsia="es-ES"/>
        </w:rPr>
        <w:t xml:space="preserve"> 1 voto en abstención por parte de la regidora </w:t>
      </w:r>
      <w:r w:rsidR="00037EA8">
        <w:rPr>
          <w:rFonts w:ascii="Times New Roman" w:eastAsia="Times New Roman" w:hAnsi="Times New Roman"/>
          <w:lang w:val="es-ES" w:eastAsia="es-ES"/>
        </w:rPr>
        <w:t>Carolina Maria Vazquez Juarez</w:t>
      </w:r>
      <w:r w:rsidR="003D5FFD">
        <w:rPr>
          <w:rFonts w:ascii="Times New Roman" w:eastAsia="Times New Roman" w:hAnsi="Times New Roman"/>
          <w:lang w:val="es-ES" w:eastAsia="es-ES"/>
        </w:rPr>
        <w:t xml:space="preserve"> </w:t>
      </w:r>
      <w:r w:rsidRPr="002E743C">
        <w:rPr>
          <w:rFonts w:ascii="Times New Roman" w:eastAsia="Times New Roman" w:hAnsi="Times New Roman"/>
          <w:lang w:val="es-ES" w:eastAsia="es-ES"/>
        </w:rPr>
        <w:t xml:space="preserve">en votación </w:t>
      </w:r>
      <w:r w:rsidR="00BE1D8B">
        <w:rPr>
          <w:rFonts w:ascii="Times New Roman" w:eastAsia="Times New Roman" w:hAnsi="Times New Roman"/>
          <w:lang w:val="es-ES" w:eastAsia="es-ES"/>
        </w:rPr>
        <w:t xml:space="preserve">económica, emite </w:t>
      </w:r>
      <w:r w:rsidRPr="002E743C">
        <w:rPr>
          <w:rFonts w:ascii="Times New Roman" w:eastAsia="Times New Roman" w:hAnsi="Times New Roman"/>
          <w:lang w:val="es-ES" w:eastAsia="es-ES"/>
        </w:rPr>
        <w:t>el siguiente acuerdo.</w:t>
      </w:r>
    </w:p>
    <w:p w:rsidR="002E743C" w:rsidRDefault="002E743C" w:rsidP="002E743C">
      <w:pPr>
        <w:pStyle w:val="Prrafodelista"/>
        <w:ind w:left="0"/>
        <w:jc w:val="both"/>
        <w:rPr>
          <w:rFonts w:ascii="Times New Roman" w:eastAsia="Times New Roman" w:hAnsi="Times New Roman"/>
          <w:lang w:val="es-ES" w:eastAsia="es-ES"/>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76"/>
      </w:tblGrid>
      <w:tr w:rsidR="002E743C" w:rsidRPr="00142D9D" w:rsidTr="002E743C">
        <w:tc>
          <w:tcPr>
            <w:tcW w:w="8776" w:type="dxa"/>
          </w:tcPr>
          <w:p w:rsidR="002E743C" w:rsidRPr="00142D9D" w:rsidRDefault="002E743C" w:rsidP="003D5FFD">
            <w:pPr>
              <w:widowControl w:val="0"/>
              <w:autoSpaceDE w:val="0"/>
              <w:autoSpaceDN w:val="0"/>
              <w:adjustRightInd w:val="0"/>
              <w:jc w:val="both"/>
              <w:rPr>
                <w:rFonts w:ascii="Times New Roman" w:hAnsi="Times New Roman"/>
                <w:b/>
              </w:rPr>
            </w:pPr>
            <w:r w:rsidRPr="00F4304C">
              <w:rPr>
                <w:rFonts w:ascii="Times New Roman" w:hAnsi="Times New Roman"/>
                <w:b/>
              </w:rPr>
              <w:t xml:space="preserve">ÚNICO.- </w:t>
            </w:r>
            <w:r w:rsidRPr="003A3E21">
              <w:rPr>
                <w:rFonts w:ascii="Times New Roman" w:hAnsi="Times New Roman"/>
                <w:b/>
              </w:rPr>
              <w:t xml:space="preserve">Por </w:t>
            </w:r>
            <w:r w:rsidR="003D5FFD">
              <w:rPr>
                <w:rFonts w:ascii="Times New Roman" w:hAnsi="Times New Roman"/>
                <w:b/>
              </w:rPr>
              <w:t>mayoria</w:t>
            </w:r>
            <w:r w:rsidR="0024635F">
              <w:rPr>
                <w:rFonts w:ascii="Times New Roman" w:hAnsi="Times New Roman"/>
                <w:b/>
              </w:rPr>
              <w:t xml:space="preserve"> absoluta</w:t>
            </w:r>
            <w:r w:rsidRPr="00F4304C">
              <w:rPr>
                <w:rFonts w:ascii="Times New Roman" w:hAnsi="Times New Roman"/>
                <w:b/>
              </w:rPr>
              <w:t xml:space="preserve"> se aprueba el orden del día de la sesión a celebrarse en el presente acto.</w:t>
            </w:r>
            <w:r w:rsidRPr="00142D9D">
              <w:rPr>
                <w:rFonts w:ascii="Times New Roman" w:hAnsi="Times New Roman"/>
                <w:b/>
              </w:rPr>
              <w:t xml:space="preserve"> </w:t>
            </w:r>
          </w:p>
        </w:tc>
      </w:tr>
    </w:tbl>
    <w:p w:rsidR="00037EA8" w:rsidRPr="00037EA8" w:rsidRDefault="00037EA8" w:rsidP="00037EA8">
      <w:pPr>
        <w:widowControl w:val="0"/>
        <w:autoSpaceDE w:val="0"/>
        <w:autoSpaceDN w:val="0"/>
        <w:adjustRightInd w:val="0"/>
        <w:spacing w:after="160" w:line="256" w:lineRule="auto"/>
        <w:jc w:val="both"/>
        <w:rPr>
          <w:rFonts w:cs="Calibri"/>
          <w:b/>
        </w:rPr>
      </w:pPr>
    </w:p>
    <w:p w:rsidR="00037EA8" w:rsidRPr="00037EA8" w:rsidRDefault="00037EA8" w:rsidP="00037EA8">
      <w:pPr>
        <w:spacing w:after="160" w:line="259" w:lineRule="auto"/>
        <w:rPr>
          <w:rFonts w:cs="Calibri"/>
        </w:rPr>
      </w:pPr>
      <w:r w:rsidRPr="00037EA8">
        <w:rPr>
          <w:rFonts w:cs="Calibri"/>
          <w:b/>
          <w:noProof/>
          <w:lang w:val="es-ES" w:eastAsia="es-ES"/>
        </w:rPr>
        <mc:AlternateContent>
          <mc:Choice Requires="wps">
            <w:drawing>
              <wp:anchor distT="0" distB="0" distL="114300" distR="114300" simplePos="0" relativeHeight="251664384" behindDoc="0" locked="0" layoutInCell="1" allowOverlap="1" wp14:anchorId="7BEE882E" wp14:editId="08EB4B1E">
                <wp:simplePos x="0" y="0"/>
                <wp:positionH relativeFrom="column">
                  <wp:posOffset>-98317</wp:posOffset>
                </wp:positionH>
                <wp:positionV relativeFrom="paragraph">
                  <wp:posOffset>9011</wp:posOffset>
                </wp:positionV>
                <wp:extent cx="5667375" cy="414068"/>
                <wp:effectExtent l="0" t="0" r="28575" b="24130"/>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14068"/>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75pt;margin-top:.7pt;width:446.2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" filled="f" strokecolor="windowText" strokeweight="1pt">
                <v:stroke dashstyle="dash"/>
                <v:path arrowok="t"/>
              </v:rect>
            </w:pict>
          </mc:Fallback>
        </mc:AlternateContent>
      </w:r>
      <w:r w:rsidRPr="00037EA8">
        <w:rPr>
          <w:rFonts w:cs="Calibri"/>
          <w:b/>
        </w:rPr>
        <w:t xml:space="preserve">PUNTO 2 DEL ORDEN DEL DÍA.- </w:t>
      </w:r>
      <w:r>
        <w:rPr>
          <w:rFonts w:cs="Calibri"/>
          <w:b/>
        </w:rPr>
        <w:t>LECTURA DEL ACTA 57</w:t>
      </w:r>
      <w:r w:rsidRPr="00037EA8">
        <w:rPr>
          <w:rFonts w:cs="Calibri"/>
          <w:b/>
        </w:rPr>
        <w:t xml:space="preserve"> DE LA SESIÓN ORDINARIA CELEBRADA EL DÍA </w:t>
      </w:r>
      <w:r>
        <w:rPr>
          <w:rFonts w:cs="Calibri"/>
          <w:b/>
        </w:rPr>
        <w:t>30</w:t>
      </w:r>
      <w:r w:rsidRPr="00037EA8">
        <w:rPr>
          <w:rFonts w:cs="Calibri"/>
          <w:b/>
        </w:rPr>
        <w:t xml:space="preserve">  DE </w:t>
      </w:r>
      <w:r>
        <w:rPr>
          <w:rFonts w:cs="Calibri"/>
          <w:b/>
        </w:rPr>
        <w:t>NOVIEMBRE</w:t>
      </w:r>
      <w:r w:rsidRPr="00037EA8">
        <w:rPr>
          <w:rFonts w:cs="Calibri"/>
          <w:b/>
        </w:rPr>
        <w:t xml:space="preserve"> DEL</w:t>
      </w:r>
      <w:r>
        <w:rPr>
          <w:rFonts w:cs="Calibri"/>
          <w:b/>
        </w:rPr>
        <w:t xml:space="preserve"> </w:t>
      </w:r>
      <w:r w:rsidRPr="00037EA8">
        <w:rPr>
          <w:rFonts w:cs="Calibri"/>
          <w:b/>
        </w:rPr>
        <w:t>2020.……………</w:t>
      </w:r>
      <w:r>
        <w:rPr>
          <w:rFonts w:cs="Calibri"/>
          <w:b/>
        </w:rPr>
        <w:t>………………………………………………………………………….</w:t>
      </w:r>
    </w:p>
    <w:p w:rsidR="00037EA8" w:rsidRPr="00037EA8" w:rsidRDefault="00037EA8" w:rsidP="00037EA8">
      <w:pPr>
        <w:spacing w:after="160" w:line="259" w:lineRule="auto"/>
        <w:jc w:val="both"/>
        <w:rPr>
          <w:rFonts w:cs="Calibri"/>
        </w:rPr>
      </w:pPr>
      <w:r w:rsidRPr="00037EA8">
        <w:rPr>
          <w:rFonts w:cs="Calibri"/>
        </w:rPr>
        <w:t xml:space="preserve">El Secretario del Ayuntamiento, Licenciado Andrés Concepción Mijes Llovera, comenta lo siguiente: pasando al punto número 2 del orden del día, se les envió documentalmente el acta correspondiente a la sesión ordinaria del día </w:t>
      </w:r>
      <w:r>
        <w:rPr>
          <w:rFonts w:cs="Calibri"/>
        </w:rPr>
        <w:t>30</w:t>
      </w:r>
      <w:r w:rsidRPr="00037EA8">
        <w:rPr>
          <w:rFonts w:cs="Calibri"/>
        </w:rPr>
        <w:t xml:space="preserve"> de </w:t>
      </w:r>
      <w:r>
        <w:rPr>
          <w:rFonts w:cs="Calibri"/>
        </w:rPr>
        <w:t>Noviembre</w:t>
      </w:r>
      <w:r w:rsidRPr="00037EA8">
        <w:rPr>
          <w:rFonts w:cs="Calibri"/>
        </w:rPr>
        <w:t xml:space="preserve"> del año en curso, para que ustedes realicen sus observaciones o comentarios al documento en referencia, y en virtud de lo anterior se propone la dispensa de su lectura; quienes estén a favor de la dispensa de la lectura del </w:t>
      </w:r>
      <w:r>
        <w:rPr>
          <w:rFonts w:cs="Calibri"/>
        </w:rPr>
        <w:t>acta 57</w:t>
      </w:r>
      <w:r w:rsidRPr="00037EA8">
        <w:rPr>
          <w:rFonts w:cs="Calibri"/>
        </w:rPr>
        <w:t xml:space="preserve"> del </w:t>
      </w:r>
      <w:r>
        <w:rPr>
          <w:rFonts w:cs="Calibri"/>
        </w:rPr>
        <w:t>30</w:t>
      </w:r>
      <w:r w:rsidRPr="00037EA8">
        <w:rPr>
          <w:rFonts w:cs="Calibri"/>
        </w:rPr>
        <w:t xml:space="preserve"> de </w:t>
      </w:r>
      <w:r>
        <w:rPr>
          <w:rFonts w:cs="Calibri"/>
        </w:rPr>
        <w:t>Noviembre</w:t>
      </w:r>
      <w:r w:rsidRPr="00037EA8">
        <w:rPr>
          <w:rFonts w:cs="Calibri"/>
        </w:rPr>
        <w:t xml:space="preserve"> del 2020, sírvanse manifestarlo con el emoji correspondiente.</w:t>
      </w:r>
    </w:p>
    <w:p w:rsidR="00037EA8" w:rsidRPr="00037EA8" w:rsidRDefault="00037EA8" w:rsidP="00037EA8">
      <w:pPr>
        <w:spacing w:after="160" w:line="240" w:lineRule="atLeast"/>
        <w:jc w:val="both"/>
        <w:rPr>
          <w:rFonts w:cs="Calibri"/>
        </w:rPr>
      </w:pPr>
      <w:r w:rsidRPr="00037EA8">
        <w:rPr>
          <w:rFonts w:cs="Calibri"/>
        </w:rPr>
        <w:t>Con 15 votos a favor y 1 voto en abstención por parte de la Regidora Carolina Maria Vazquez Juarez.</w:t>
      </w:r>
    </w:p>
    <w:p w:rsidR="00037EA8" w:rsidRPr="00037EA8" w:rsidRDefault="00037EA8" w:rsidP="00037EA8">
      <w:pPr>
        <w:spacing w:after="160" w:line="240" w:lineRule="atLeast"/>
        <w:jc w:val="both"/>
        <w:rPr>
          <w:rFonts w:cs="Calibri"/>
        </w:rPr>
      </w:pPr>
      <w:r w:rsidRPr="00037EA8">
        <w:rPr>
          <w:rFonts w:cs="Calibri"/>
          <w:noProof/>
          <w:lang w:val="es-ES" w:eastAsia="es-ES"/>
        </w:rPr>
        <mc:AlternateContent>
          <mc:Choice Requires="wps">
            <w:drawing>
              <wp:anchor distT="0" distB="0" distL="114300" distR="114300" simplePos="0" relativeHeight="251663360" behindDoc="1" locked="0" layoutInCell="1" allowOverlap="1" wp14:anchorId="45AD81DC" wp14:editId="2C5BA519">
                <wp:simplePos x="0" y="0"/>
                <wp:positionH relativeFrom="column">
                  <wp:posOffset>-118110</wp:posOffset>
                </wp:positionH>
                <wp:positionV relativeFrom="paragraph">
                  <wp:posOffset>205740</wp:posOffset>
                </wp:positionV>
                <wp:extent cx="5819775" cy="6286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2pt;width:458.2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" fillcolor="window" strokecolor="windowText" strokeweight="1pt">
                <v:path arrowok="t"/>
              </v:rect>
            </w:pict>
          </mc:Fallback>
        </mc:AlternateContent>
      </w:r>
      <w:r w:rsidRPr="00037EA8">
        <w:rPr>
          <w:rFonts w:cs="Calibri"/>
        </w:rPr>
        <w:t>El Ayuntamiento en votación económica emite el siguiente acuerdo:</w:t>
      </w:r>
    </w:p>
    <w:p w:rsidR="00037EA8" w:rsidRPr="00037EA8" w:rsidRDefault="00037EA8" w:rsidP="00037EA8">
      <w:pPr>
        <w:widowControl w:val="0"/>
        <w:autoSpaceDE w:val="0"/>
        <w:autoSpaceDN w:val="0"/>
        <w:adjustRightInd w:val="0"/>
        <w:spacing w:after="160" w:line="256" w:lineRule="auto"/>
        <w:jc w:val="both"/>
        <w:rPr>
          <w:rFonts w:cs="Calibri"/>
          <w:b/>
        </w:rPr>
      </w:pPr>
      <w:r w:rsidRPr="00037EA8">
        <w:rPr>
          <w:rFonts w:cs="Calibri"/>
          <w:b/>
        </w:rPr>
        <w:t>UNICO.- Por mayoría</w:t>
      </w:r>
      <w:r>
        <w:rPr>
          <w:rFonts w:cs="Calibri"/>
          <w:b/>
        </w:rPr>
        <w:t xml:space="preserve"> absoluta </w:t>
      </w:r>
      <w:r w:rsidRPr="00037EA8">
        <w:rPr>
          <w:rFonts w:cs="Calibri"/>
          <w:b/>
        </w:rPr>
        <w:t xml:space="preserve"> se aprueba la dispensa de la lectura del Acta </w:t>
      </w:r>
      <w:r>
        <w:rPr>
          <w:rFonts w:cs="Calibri"/>
          <w:b/>
        </w:rPr>
        <w:t>57</w:t>
      </w:r>
      <w:r w:rsidRPr="00037EA8">
        <w:rPr>
          <w:rFonts w:cs="Calibri"/>
          <w:b/>
        </w:rPr>
        <w:t xml:space="preserve">, correspondiente a la Sesión Ordinaria del día </w:t>
      </w:r>
      <w:r>
        <w:rPr>
          <w:rFonts w:cs="Calibri"/>
          <w:b/>
        </w:rPr>
        <w:t>30</w:t>
      </w:r>
      <w:r w:rsidRPr="00037EA8">
        <w:rPr>
          <w:rFonts w:cs="Calibri"/>
          <w:b/>
        </w:rPr>
        <w:t xml:space="preserve"> de </w:t>
      </w:r>
      <w:r>
        <w:rPr>
          <w:rFonts w:cs="Calibri"/>
          <w:b/>
        </w:rPr>
        <w:t>Noviembre</w:t>
      </w:r>
      <w:r w:rsidRPr="00037EA8">
        <w:rPr>
          <w:rFonts w:cs="Calibri"/>
          <w:b/>
        </w:rPr>
        <w:t xml:space="preserve"> del 2020…………………………………………..…………………………………………………………………………..………………</w:t>
      </w:r>
    </w:p>
    <w:p w:rsidR="00037EA8" w:rsidRPr="00037EA8" w:rsidRDefault="00037EA8" w:rsidP="00037EA8">
      <w:pPr>
        <w:spacing w:after="0" w:line="240" w:lineRule="auto"/>
        <w:jc w:val="both"/>
        <w:rPr>
          <w:rFonts w:cs="Calibri"/>
        </w:rPr>
      </w:pPr>
    </w:p>
    <w:p w:rsidR="00037EA8" w:rsidRPr="00037EA8" w:rsidRDefault="00037EA8" w:rsidP="00037EA8">
      <w:pPr>
        <w:spacing w:after="0" w:line="240" w:lineRule="auto"/>
        <w:jc w:val="both"/>
        <w:rPr>
          <w:rFonts w:cs="Calibri"/>
        </w:rPr>
      </w:pPr>
      <w:r w:rsidRPr="00037EA8">
        <w:rPr>
          <w:rFonts w:cs="Calibri"/>
        </w:rPr>
        <w:t xml:space="preserve">El Secretario del Ayuntamiento, Licenciado Andrés Concepción Mijes Llovera, manifiesta si hay algún comentario con referencia a dicha Acta. </w:t>
      </w:r>
    </w:p>
    <w:p w:rsidR="00037EA8" w:rsidRPr="00037EA8" w:rsidRDefault="00037EA8" w:rsidP="00037EA8">
      <w:pPr>
        <w:spacing w:after="0" w:line="240" w:lineRule="auto"/>
        <w:jc w:val="both"/>
        <w:rPr>
          <w:rFonts w:cs="Calibri"/>
        </w:rPr>
      </w:pPr>
    </w:p>
    <w:p w:rsidR="00037EA8" w:rsidRPr="00037EA8" w:rsidRDefault="00037EA8" w:rsidP="00037EA8">
      <w:pPr>
        <w:spacing w:after="0" w:line="240" w:lineRule="auto"/>
        <w:jc w:val="both"/>
        <w:rPr>
          <w:rFonts w:cs="Calibri"/>
        </w:rPr>
      </w:pPr>
      <w:r w:rsidRPr="00037EA8">
        <w:rPr>
          <w:rFonts w:cs="Calibri"/>
        </w:rPr>
        <w:t>El Ayuntamiento en votación económica emite el siguiente acuerdo:</w:t>
      </w:r>
    </w:p>
    <w:p w:rsidR="00037EA8" w:rsidRPr="00037EA8" w:rsidRDefault="00037EA8" w:rsidP="00037EA8">
      <w:pPr>
        <w:spacing w:after="0" w:line="240" w:lineRule="auto"/>
        <w:jc w:val="both"/>
        <w:rPr>
          <w:rFonts w:cs="Calibri"/>
          <w:highlight w:val="yellow"/>
        </w:rPr>
      </w:pPr>
      <w:r w:rsidRPr="00037EA8">
        <w:rPr>
          <w:rFonts w:cs="Calibri"/>
          <w:noProof/>
          <w:highlight w:val="yellow"/>
          <w:lang w:val="es-ES" w:eastAsia="es-ES"/>
        </w:rPr>
        <w:drawing>
          <wp:anchor distT="0" distB="0" distL="114300" distR="114300" simplePos="0" relativeHeight="251665408" behindDoc="1" locked="0" layoutInCell="1" allowOverlap="1" wp14:anchorId="52D97132" wp14:editId="7AD85F15">
            <wp:simplePos x="0" y="0"/>
            <wp:positionH relativeFrom="margin">
              <wp:posOffset>-55185</wp:posOffset>
            </wp:positionH>
            <wp:positionV relativeFrom="paragraph">
              <wp:posOffset>146901</wp:posOffset>
            </wp:positionV>
            <wp:extent cx="5695991" cy="741871"/>
            <wp:effectExtent l="0" t="0" r="0" b="1270"/>
            <wp:wrapNone/>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50550"/>
                    </a:xfrm>
                    <a:prstGeom prst="rect">
                      <a:avLst/>
                    </a:prstGeom>
                    <a:noFill/>
                  </pic:spPr>
                </pic:pic>
              </a:graphicData>
            </a:graphic>
            <wp14:sizeRelH relativeFrom="margin">
              <wp14:pctWidth>0</wp14:pctWidth>
            </wp14:sizeRelH>
            <wp14:sizeRelV relativeFrom="margin">
              <wp14:pctHeight>0</wp14:pctHeight>
            </wp14:sizeRelV>
          </wp:anchor>
        </w:drawing>
      </w:r>
    </w:p>
    <w:p w:rsidR="00037EA8" w:rsidRDefault="00037EA8" w:rsidP="00037EA8">
      <w:pPr>
        <w:jc w:val="both"/>
        <w:rPr>
          <w:rFonts w:cs="Calibri"/>
          <w:b/>
        </w:rPr>
      </w:pPr>
      <w:r w:rsidRPr="00037EA8">
        <w:rPr>
          <w:rFonts w:cs="Calibri"/>
          <w:b/>
        </w:rPr>
        <w:t>UNICO. -Por unanimidad se aprueba el acta</w:t>
      </w:r>
      <w:r>
        <w:rPr>
          <w:rFonts w:cs="Calibri"/>
          <w:b/>
        </w:rPr>
        <w:t xml:space="preserve"> 57</w:t>
      </w:r>
      <w:r w:rsidRPr="00037EA8">
        <w:rPr>
          <w:rFonts w:cs="Calibri"/>
          <w:b/>
        </w:rPr>
        <w:t xml:space="preserve">, correspondiente a la Sesión Ordinaria del día </w:t>
      </w:r>
      <w:r w:rsidR="007F2A0E">
        <w:rPr>
          <w:rFonts w:cs="Calibri"/>
          <w:b/>
        </w:rPr>
        <w:t xml:space="preserve">30 </w:t>
      </w:r>
      <w:r w:rsidRPr="00037EA8">
        <w:rPr>
          <w:rFonts w:cs="Calibri"/>
          <w:b/>
        </w:rPr>
        <w:t xml:space="preserve"> de </w:t>
      </w:r>
      <w:r w:rsidR="007F2A0E">
        <w:rPr>
          <w:rFonts w:cs="Calibri"/>
          <w:b/>
        </w:rPr>
        <w:t>Noviembre</w:t>
      </w:r>
      <w:r w:rsidRPr="00037EA8">
        <w:rPr>
          <w:rFonts w:cs="Calibri"/>
          <w:b/>
        </w:rPr>
        <w:t xml:space="preserve"> del 2020</w:t>
      </w:r>
    </w:p>
    <w:p w:rsidR="00037EA8" w:rsidRPr="00037EA8" w:rsidRDefault="00037EA8" w:rsidP="00037EA8">
      <w:pPr>
        <w:jc w:val="both"/>
        <w:rPr>
          <w:rFonts w:cs="Calibri"/>
          <w:b/>
        </w:rPr>
      </w:pPr>
      <w:r w:rsidRPr="00037EA8">
        <w:rPr>
          <w:rFonts w:cs="Calibri"/>
          <w:b/>
        </w:rPr>
        <w:t xml:space="preserve"> (ARAE-3</w:t>
      </w:r>
      <w:r>
        <w:rPr>
          <w:rFonts w:cs="Calibri"/>
          <w:b/>
        </w:rPr>
        <w:t>25</w:t>
      </w:r>
      <w:r w:rsidRPr="00037EA8">
        <w:rPr>
          <w:rFonts w:cs="Calibri"/>
          <w:b/>
        </w:rPr>
        <w:t>/2020)</w:t>
      </w:r>
      <w:r>
        <w:rPr>
          <w:rFonts w:cs="Calibri"/>
          <w:b/>
        </w:rPr>
        <w:t>………………</w:t>
      </w:r>
      <w:r w:rsidRPr="00037EA8">
        <w:rPr>
          <w:rFonts w:cs="Calibri"/>
          <w:b/>
        </w:rPr>
        <w:t>……………………………………………</w:t>
      </w:r>
      <w:r>
        <w:rPr>
          <w:rFonts w:cs="Calibri"/>
          <w:b/>
        </w:rPr>
        <w:t>…………………………………………………</w:t>
      </w:r>
      <w:r w:rsidRPr="00037EA8">
        <w:rPr>
          <w:rFonts w:cs="Calibri"/>
          <w:b/>
        </w:rPr>
        <w:t>…..</w:t>
      </w:r>
    </w:p>
    <w:p w:rsidR="007F2A0E" w:rsidRPr="00037EA8" w:rsidRDefault="007F2A0E" w:rsidP="007F2A0E">
      <w:pPr>
        <w:widowControl w:val="0"/>
        <w:autoSpaceDE w:val="0"/>
        <w:autoSpaceDN w:val="0"/>
        <w:adjustRightInd w:val="0"/>
        <w:spacing w:after="160" w:line="256" w:lineRule="auto"/>
        <w:jc w:val="both"/>
        <w:rPr>
          <w:rFonts w:cs="Calibri"/>
          <w:b/>
        </w:rPr>
      </w:pPr>
    </w:p>
    <w:p w:rsidR="007F2A0E" w:rsidRPr="00037EA8" w:rsidRDefault="007F2A0E" w:rsidP="007F2A0E">
      <w:pPr>
        <w:spacing w:after="160" w:line="259" w:lineRule="auto"/>
        <w:rPr>
          <w:rFonts w:cs="Calibri"/>
        </w:rPr>
      </w:pPr>
      <w:r w:rsidRPr="00037EA8">
        <w:rPr>
          <w:rFonts w:cs="Calibri"/>
          <w:b/>
          <w:noProof/>
          <w:lang w:val="es-ES" w:eastAsia="es-ES"/>
        </w:rPr>
        <mc:AlternateContent>
          <mc:Choice Requires="wps">
            <w:drawing>
              <wp:anchor distT="0" distB="0" distL="114300" distR="114300" simplePos="0" relativeHeight="251668480" behindDoc="0" locked="0" layoutInCell="1" allowOverlap="1" wp14:anchorId="54EA0631" wp14:editId="30FC6F27">
                <wp:simplePos x="0" y="0"/>
                <wp:positionH relativeFrom="column">
                  <wp:posOffset>-98317</wp:posOffset>
                </wp:positionH>
                <wp:positionV relativeFrom="paragraph">
                  <wp:posOffset>9011</wp:posOffset>
                </wp:positionV>
                <wp:extent cx="5667375" cy="414068"/>
                <wp:effectExtent l="0" t="0" r="28575" b="2413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14068"/>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75pt;margin-top:.7pt;width:446.25pt;height:3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" filled="f" strokecolor="windowText" strokeweight="1pt">
                <v:stroke dashstyle="dash"/>
                <v:path arrowok="t"/>
              </v:rect>
            </w:pict>
          </mc:Fallback>
        </mc:AlternateContent>
      </w:r>
      <w:r>
        <w:rPr>
          <w:rFonts w:cs="Calibri"/>
          <w:b/>
        </w:rPr>
        <w:t>PUNTO 3</w:t>
      </w:r>
      <w:r w:rsidRPr="00037EA8">
        <w:rPr>
          <w:rFonts w:cs="Calibri"/>
          <w:b/>
        </w:rPr>
        <w:t xml:space="preserve"> DEL ORDEN DEL DÍA.- </w:t>
      </w:r>
      <w:r>
        <w:rPr>
          <w:rFonts w:cs="Calibri"/>
          <w:b/>
        </w:rPr>
        <w:t>LECTURA DEL ACTA 58</w:t>
      </w:r>
      <w:r w:rsidRPr="00037EA8">
        <w:rPr>
          <w:rFonts w:cs="Calibri"/>
          <w:b/>
        </w:rPr>
        <w:t xml:space="preserve"> DE LA SESIÓN </w:t>
      </w:r>
      <w:r>
        <w:rPr>
          <w:rFonts w:cs="Calibri"/>
          <w:b/>
        </w:rPr>
        <w:t>EXTRA</w:t>
      </w:r>
      <w:r w:rsidRPr="00037EA8">
        <w:rPr>
          <w:rFonts w:cs="Calibri"/>
          <w:b/>
        </w:rPr>
        <w:t xml:space="preserve">ORDINARIA CELEBRADA EL DÍA </w:t>
      </w:r>
      <w:r>
        <w:rPr>
          <w:rFonts w:cs="Calibri"/>
          <w:b/>
        </w:rPr>
        <w:t>03</w:t>
      </w:r>
      <w:r w:rsidRPr="00037EA8">
        <w:rPr>
          <w:rFonts w:cs="Calibri"/>
          <w:b/>
        </w:rPr>
        <w:t xml:space="preserve">  DE </w:t>
      </w:r>
      <w:r>
        <w:rPr>
          <w:rFonts w:cs="Calibri"/>
          <w:b/>
        </w:rPr>
        <w:t>DICIEMBRE</w:t>
      </w:r>
      <w:r w:rsidRPr="00037EA8">
        <w:rPr>
          <w:rFonts w:cs="Calibri"/>
          <w:b/>
        </w:rPr>
        <w:t xml:space="preserve"> DEL</w:t>
      </w:r>
      <w:r>
        <w:rPr>
          <w:rFonts w:cs="Calibri"/>
          <w:b/>
        </w:rPr>
        <w:t xml:space="preserve"> </w:t>
      </w:r>
      <w:r w:rsidRPr="00037EA8">
        <w:rPr>
          <w:rFonts w:cs="Calibri"/>
          <w:b/>
        </w:rPr>
        <w:t>2020.……………</w:t>
      </w:r>
      <w:r>
        <w:rPr>
          <w:rFonts w:cs="Calibri"/>
          <w:b/>
        </w:rPr>
        <w:t>…………………………………………………….</w:t>
      </w:r>
    </w:p>
    <w:p w:rsidR="007F2A0E" w:rsidRPr="00037EA8" w:rsidRDefault="007F2A0E" w:rsidP="007F2A0E">
      <w:pPr>
        <w:spacing w:after="160" w:line="259" w:lineRule="auto"/>
        <w:jc w:val="both"/>
        <w:rPr>
          <w:rFonts w:cs="Calibri"/>
        </w:rPr>
      </w:pPr>
      <w:r w:rsidRPr="00037EA8">
        <w:rPr>
          <w:rFonts w:cs="Calibri"/>
        </w:rPr>
        <w:t xml:space="preserve">El Secretario del Ayuntamiento, Licenciado Andrés Concepción Mijes Llovera, comenta lo siguiente: </w:t>
      </w:r>
      <w:r>
        <w:rPr>
          <w:rFonts w:cs="Calibri"/>
        </w:rPr>
        <w:t>pasando al punto número 3</w:t>
      </w:r>
      <w:r w:rsidRPr="00037EA8">
        <w:rPr>
          <w:rFonts w:cs="Calibri"/>
        </w:rPr>
        <w:t xml:space="preserve"> del orden del día, se les envió documentalmente el acta correspondiente a la sesión </w:t>
      </w:r>
      <w:r>
        <w:rPr>
          <w:rFonts w:cs="Calibri"/>
        </w:rPr>
        <w:t>extra</w:t>
      </w:r>
      <w:r w:rsidRPr="00037EA8">
        <w:rPr>
          <w:rFonts w:cs="Calibri"/>
        </w:rPr>
        <w:t xml:space="preserve">ordinaria del día </w:t>
      </w:r>
      <w:r>
        <w:rPr>
          <w:rFonts w:cs="Calibri"/>
        </w:rPr>
        <w:t>03</w:t>
      </w:r>
      <w:r w:rsidRPr="00037EA8">
        <w:rPr>
          <w:rFonts w:cs="Calibri"/>
        </w:rPr>
        <w:t xml:space="preserve"> de </w:t>
      </w:r>
      <w:r>
        <w:rPr>
          <w:rFonts w:cs="Calibri"/>
        </w:rPr>
        <w:t>Diciembre</w:t>
      </w:r>
      <w:r w:rsidRPr="00037EA8">
        <w:rPr>
          <w:rFonts w:cs="Calibri"/>
        </w:rPr>
        <w:t xml:space="preserve"> del año en curso, para que ustedes realicen sus observaciones o comentarios al documento en referencia, y en virtud de lo anterior se propone la dispensa de su lectura; quienes estén a favor de la dispensa de la lectura del </w:t>
      </w:r>
      <w:r>
        <w:rPr>
          <w:rFonts w:cs="Calibri"/>
        </w:rPr>
        <w:t>acta 58</w:t>
      </w:r>
      <w:r w:rsidRPr="00037EA8">
        <w:rPr>
          <w:rFonts w:cs="Calibri"/>
        </w:rPr>
        <w:t xml:space="preserve"> del </w:t>
      </w:r>
      <w:r>
        <w:rPr>
          <w:rFonts w:cs="Calibri"/>
        </w:rPr>
        <w:t>03</w:t>
      </w:r>
      <w:r w:rsidRPr="00037EA8">
        <w:rPr>
          <w:rFonts w:cs="Calibri"/>
        </w:rPr>
        <w:t xml:space="preserve"> de </w:t>
      </w:r>
      <w:r>
        <w:rPr>
          <w:rFonts w:cs="Calibri"/>
        </w:rPr>
        <w:t>Diciembre</w:t>
      </w:r>
      <w:r w:rsidRPr="00037EA8">
        <w:rPr>
          <w:rFonts w:cs="Calibri"/>
        </w:rPr>
        <w:t xml:space="preserve"> del 2020, sírvanse manifestarlo con el emoji correspondiente.</w:t>
      </w:r>
    </w:p>
    <w:p w:rsidR="007F2A0E" w:rsidRDefault="007F2A0E" w:rsidP="007F2A0E">
      <w:pPr>
        <w:spacing w:after="160" w:line="240" w:lineRule="atLeast"/>
        <w:jc w:val="both"/>
        <w:rPr>
          <w:rFonts w:cs="Calibri"/>
        </w:rPr>
      </w:pPr>
      <w:r w:rsidRPr="00037EA8">
        <w:rPr>
          <w:rFonts w:cs="Calibri"/>
        </w:rPr>
        <w:t>Con 15 votos a favor y 1 voto en abstención por parte de la Regidora Carolina Maria Vazquez Juarez.</w:t>
      </w:r>
    </w:p>
    <w:p w:rsidR="007F2A0E" w:rsidRDefault="007F2A0E" w:rsidP="007F2A0E">
      <w:pPr>
        <w:spacing w:after="160" w:line="240" w:lineRule="atLeast"/>
        <w:jc w:val="both"/>
        <w:rPr>
          <w:rFonts w:cs="Calibri"/>
        </w:rPr>
      </w:pPr>
    </w:p>
    <w:p w:rsidR="007F2A0E" w:rsidRDefault="007F2A0E" w:rsidP="007F2A0E">
      <w:pPr>
        <w:spacing w:after="160" w:line="240" w:lineRule="atLeast"/>
        <w:jc w:val="both"/>
        <w:rPr>
          <w:rFonts w:cs="Calibri"/>
        </w:rPr>
      </w:pPr>
    </w:p>
    <w:p w:rsidR="007F2A0E" w:rsidRPr="00037EA8" w:rsidRDefault="007F2A0E" w:rsidP="007F2A0E">
      <w:pPr>
        <w:spacing w:after="160" w:line="240" w:lineRule="atLeast"/>
        <w:jc w:val="both"/>
        <w:rPr>
          <w:rFonts w:cs="Calibri"/>
        </w:rPr>
      </w:pPr>
    </w:p>
    <w:p w:rsidR="007F2A0E" w:rsidRPr="00037EA8" w:rsidRDefault="007F2A0E" w:rsidP="007F2A0E">
      <w:pPr>
        <w:spacing w:after="160" w:line="240" w:lineRule="atLeast"/>
        <w:jc w:val="both"/>
        <w:rPr>
          <w:rFonts w:cs="Calibri"/>
        </w:rPr>
      </w:pPr>
      <w:r w:rsidRPr="00037EA8">
        <w:rPr>
          <w:rFonts w:cs="Calibri"/>
          <w:noProof/>
          <w:lang w:val="es-ES" w:eastAsia="es-ES"/>
        </w:rPr>
        <mc:AlternateContent>
          <mc:Choice Requires="wps">
            <w:drawing>
              <wp:anchor distT="0" distB="0" distL="114300" distR="114300" simplePos="0" relativeHeight="251667456" behindDoc="1" locked="0" layoutInCell="1" allowOverlap="1" wp14:anchorId="5F40ED7A" wp14:editId="58E35801">
                <wp:simplePos x="0" y="0"/>
                <wp:positionH relativeFrom="column">
                  <wp:posOffset>-118110</wp:posOffset>
                </wp:positionH>
                <wp:positionV relativeFrom="paragraph">
                  <wp:posOffset>205740</wp:posOffset>
                </wp:positionV>
                <wp:extent cx="5819775" cy="628650"/>
                <wp:effectExtent l="0" t="0" r="28575"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2pt;width:458.25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" fillcolor="window" strokecolor="windowText" strokeweight="1pt">
                <v:path arrowok="t"/>
              </v:rect>
            </w:pict>
          </mc:Fallback>
        </mc:AlternateContent>
      </w:r>
      <w:r w:rsidRPr="00037EA8">
        <w:rPr>
          <w:rFonts w:cs="Calibri"/>
        </w:rPr>
        <w:t>El Ayuntamiento en votación económica emite el siguiente acuerdo:</w:t>
      </w:r>
    </w:p>
    <w:p w:rsidR="007F2A0E" w:rsidRPr="00037EA8" w:rsidRDefault="007F2A0E" w:rsidP="007F2A0E">
      <w:pPr>
        <w:widowControl w:val="0"/>
        <w:autoSpaceDE w:val="0"/>
        <w:autoSpaceDN w:val="0"/>
        <w:adjustRightInd w:val="0"/>
        <w:spacing w:after="160" w:line="256" w:lineRule="auto"/>
        <w:jc w:val="both"/>
        <w:rPr>
          <w:rFonts w:cs="Calibri"/>
          <w:b/>
        </w:rPr>
      </w:pPr>
      <w:r w:rsidRPr="00037EA8">
        <w:rPr>
          <w:rFonts w:cs="Calibri"/>
          <w:b/>
        </w:rPr>
        <w:t>UNICO.- Por mayoría</w:t>
      </w:r>
      <w:r>
        <w:rPr>
          <w:rFonts w:cs="Calibri"/>
          <w:b/>
        </w:rPr>
        <w:t xml:space="preserve"> absoluta </w:t>
      </w:r>
      <w:r w:rsidRPr="00037EA8">
        <w:rPr>
          <w:rFonts w:cs="Calibri"/>
          <w:b/>
        </w:rPr>
        <w:t xml:space="preserve"> se aprueba la dispensa de la lectura del Acta </w:t>
      </w:r>
      <w:r>
        <w:rPr>
          <w:rFonts w:cs="Calibri"/>
          <w:b/>
        </w:rPr>
        <w:t>58</w:t>
      </w:r>
      <w:r w:rsidRPr="00037EA8">
        <w:rPr>
          <w:rFonts w:cs="Calibri"/>
          <w:b/>
        </w:rPr>
        <w:t xml:space="preserve">, correspondiente a la Sesión </w:t>
      </w:r>
      <w:r>
        <w:rPr>
          <w:rFonts w:cs="Calibri"/>
          <w:b/>
        </w:rPr>
        <w:t>Extrao</w:t>
      </w:r>
      <w:r w:rsidRPr="00037EA8">
        <w:rPr>
          <w:rFonts w:cs="Calibri"/>
          <w:b/>
        </w:rPr>
        <w:t xml:space="preserve">rdinaria del día </w:t>
      </w:r>
      <w:r>
        <w:rPr>
          <w:rFonts w:cs="Calibri"/>
          <w:b/>
        </w:rPr>
        <w:t>03</w:t>
      </w:r>
      <w:r w:rsidRPr="00037EA8">
        <w:rPr>
          <w:rFonts w:cs="Calibri"/>
          <w:b/>
        </w:rPr>
        <w:t xml:space="preserve"> de </w:t>
      </w:r>
      <w:r>
        <w:rPr>
          <w:rFonts w:cs="Calibri"/>
          <w:b/>
        </w:rPr>
        <w:t>Diciembre</w:t>
      </w:r>
      <w:r w:rsidRPr="00037EA8">
        <w:rPr>
          <w:rFonts w:cs="Calibri"/>
          <w:b/>
        </w:rPr>
        <w:t xml:space="preserve"> del 2020…………………………………………..…………………………………………………………………………..………………</w:t>
      </w:r>
    </w:p>
    <w:p w:rsidR="007F2A0E" w:rsidRPr="00037EA8" w:rsidRDefault="007F2A0E" w:rsidP="007F2A0E">
      <w:pPr>
        <w:spacing w:after="0" w:line="240" w:lineRule="auto"/>
        <w:jc w:val="both"/>
        <w:rPr>
          <w:rFonts w:cs="Calibri"/>
        </w:rPr>
      </w:pPr>
    </w:p>
    <w:p w:rsidR="007F2A0E" w:rsidRPr="00037EA8" w:rsidRDefault="007F2A0E" w:rsidP="007F2A0E">
      <w:pPr>
        <w:spacing w:after="0" w:line="240" w:lineRule="auto"/>
        <w:jc w:val="both"/>
        <w:rPr>
          <w:rFonts w:cs="Calibri"/>
        </w:rPr>
      </w:pPr>
      <w:r w:rsidRPr="00037EA8">
        <w:rPr>
          <w:rFonts w:cs="Calibri"/>
        </w:rPr>
        <w:t xml:space="preserve">El Secretario del Ayuntamiento, Licenciado Andrés Concepción Mijes Llovera, manifiesta si hay algún comentario con referencia a dicha Acta. </w:t>
      </w:r>
    </w:p>
    <w:p w:rsidR="007F2A0E" w:rsidRPr="00037EA8" w:rsidRDefault="007F2A0E" w:rsidP="007F2A0E">
      <w:pPr>
        <w:spacing w:after="0" w:line="240" w:lineRule="auto"/>
        <w:jc w:val="both"/>
        <w:rPr>
          <w:rFonts w:cs="Calibri"/>
        </w:rPr>
      </w:pPr>
    </w:p>
    <w:p w:rsidR="007F2A0E" w:rsidRPr="00037EA8" w:rsidRDefault="007F2A0E" w:rsidP="007F2A0E">
      <w:pPr>
        <w:spacing w:after="0" w:line="240" w:lineRule="auto"/>
        <w:jc w:val="both"/>
        <w:rPr>
          <w:rFonts w:cs="Calibri"/>
        </w:rPr>
      </w:pPr>
      <w:r w:rsidRPr="00037EA8">
        <w:rPr>
          <w:rFonts w:cs="Calibri"/>
        </w:rPr>
        <w:t>El Ayuntamiento en votación económica emite el siguiente acuerdo:</w:t>
      </w:r>
    </w:p>
    <w:p w:rsidR="007F2A0E" w:rsidRPr="00037EA8" w:rsidRDefault="007F2A0E" w:rsidP="007F2A0E">
      <w:pPr>
        <w:spacing w:after="0" w:line="240" w:lineRule="auto"/>
        <w:jc w:val="both"/>
        <w:rPr>
          <w:rFonts w:cs="Calibri"/>
          <w:highlight w:val="yellow"/>
        </w:rPr>
      </w:pPr>
      <w:r w:rsidRPr="00037EA8">
        <w:rPr>
          <w:rFonts w:cs="Calibri"/>
          <w:noProof/>
          <w:highlight w:val="yellow"/>
          <w:lang w:val="es-ES" w:eastAsia="es-ES"/>
        </w:rPr>
        <w:drawing>
          <wp:anchor distT="0" distB="0" distL="114300" distR="114300" simplePos="0" relativeHeight="251669504" behindDoc="1" locked="0" layoutInCell="1" allowOverlap="1" wp14:anchorId="24B413C7" wp14:editId="2B6784F9">
            <wp:simplePos x="0" y="0"/>
            <wp:positionH relativeFrom="margin">
              <wp:posOffset>-55185</wp:posOffset>
            </wp:positionH>
            <wp:positionV relativeFrom="paragraph">
              <wp:posOffset>150136</wp:posOffset>
            </wp:positionV>
            <wp:extent cx="5693434" cy="526211"/>
            <wp:effectExtent l="0" t="0" r="254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532606"/>
                    </a:xfrm>
                    <a:prstGeom prst="rect">
                      <a:avLst/>
                    </a:prstGeom>
                    <a:noFill/>
                  </pic:spPr>
                </pic:pic>
              </a:graphicData>
            </a:graphic>
            <wp14:sizeRelH relativeFrom="margin">
              <wp14:pctWidth>0</wp14:pctWidth>
            </wp14:sizeRelH>
            <wp14:sizeRelV relativeFrom="margin">
              <wp14:pctHeight>0</wp14:pctHeight>
            </wp14:sizeRelV>
          </wp:anchor>
        </w:drawing>
      </w:r>
    </w:p>
    <w:p w:rsidR="007F2A0E" w:rsidRPr="007F2A0E" w:rsidRDefault="007F2A0E" w:rsidP="007F2A0E">
      <w:pPr>
        <w:jc w:val="both"/>
        <w:rPr>
          <w:rFonts w:cs="Calibri"/>
          <w:b/>
        </w:rPr>
      </w:pPr>
      <w:r w:rsidRPr="00037EA8">
        <w:rPr>
          <w:rFonts w:cs="Calibri"/>
          <w:b/>
        </w:rPr>
        <w:t>UNICO. -Por unanimidad se aprueba el acta</w:t>
      </w:r>
      <w:r>
        <w:rPr>
          <w:rFonts w:cs="Calibri"/>
          <w:b/>
        </w:rPr>
        <w:t xml:space="preserve"> 58</w:t>
      </w:r>
      <w:r w:rsidRPr="00037EA8">
        <w:rPr>
          <w:rFonts w:cs="Calibri"/>
          <w:b/>
        </w:rPr>
        <w:t xml:space="preserve">, correspondiente a la Sesión </w:t>
      </w:r>
      <w:r>
        <w:rPr>
          <w:rFonts w:cs="Calibri"/>
          <w:b/>
        </w:rPr>
        <w:t>Extrao</w:t>
      </w:r>
      <w:r w:rsidRPr="00037EA8">
        <w:rPr>
          <w:rFonts w:cs="Calibri"/>
          <w:b/>
        </w:rPr>
        <w:t xml:space="preserve">rdinaria del día </w:t>
      </w:r>
      <w:r>
        <w:rPr>
          <w:rFonts w:cs="Calibri"/>
          <w:b/>
        </w:rPr>
        <w:t xml:space="preserve">03 </w:t>
      </w:r>
      <w:r w:rsidRPr="00037EA8">
        <w:rPr>
          <w:rFonts w:cs="Calibri"/>
          <w:b/>
        </w:rPr>
        <w:t xml:space="preserve"> de </w:t>
      </w:r>
      <w:r>
        <w:rPr>
          <w:rFonts w:cs="Calibri"/>
          <w:b/>
        </w:rPr>
        <w:t xml:space="preserve">Diciembre </w:t>
      </w:r>
      <w:r w:rsidRPr="00037EA8">
        <w:rPr>
          <w:rFonts w:cs="Calibri"/>
          <w:b/>
        </w:rPr>
        <w:t>del 2020</w:t>
      </w:r>
      <w:r>
        <w:rPr>
          <w:rFonts w:cs="Calibri"/>
          <w:b/>
        </w:rPr>
        <w:t xml:space="preserve"> </w:t>
      </w:r>
      <w:r w:rsidRPr="00037EA8">
        <w:rPr>
          <w:rFonts w:cs="Calibri"/>
          <w:b/>
        </w:rPr>
        <w:t>(ARAE-3</w:t>
      </w:r>
      <w:r>
        <w:rPr>
          <w:rFonts w:cs="Calibri"/>
          <w:b/>
        </w:rPr>
        <w:t>25</w:t>
      </w:r>
      <w:r w:rsidRPr="00037EA8">
        <w:rPr>
          <w:rFonts w:cs="Calibri"/>
          <w:b/>
        </w:rPr>
        <w:t>/2020)……………</w:t>
      </w:r>
      <w:r>
        <w:rPr>
          <w:rFonts w:cs="Calibri"/>
          <w:b/>
        </w:rPr>
        <w:t>…</w:t>
      </w:r>
      <w:r w:rsidRPr="00037EA8">
        <w:rPr>
          <w:rFonts w:cs="Calibri"/>
          <w:b/>
        </w:rPr>
        <w:t>……………………………</w:t>
      </w:r>
      <w:r>
        <w:rPr>
          <w:rFonts w:cs="Calibri"/>
          <w:b/>
        </w:rPr>
        <w:t>…………………</w:t>
      </w:r>
      <w:r w:rsidRPr="00037EA8">
        <w:rPr>
          <w:rFonts w:cs="Calibri"/>
          <w:b/>
        </w:rPr>
        <w:t>…..</w:t>
      </w:r>
    </w:p>
    <w:p w:rsidR="007F2A0E" w:rsidRPr="007F2A0E" w:rsidRDefault="007F2A0E" w:rsidP="007F2A0E">
      <w:pPr>
        <w:spacing w:after="160" w:line="259" w:lineRule="auto"/>
        <w:jc w:val="both"/>
        <w:rPr>
          <w:rFonts w:cs="Calibri"/>
        </w:rPr>
      </w:pPr>
    </w:p>
    <w:p w:rsidR="007F2A0E" w:rsidRPr="007F2A0E" w:rsidRDefault="007F2A0E" w:rsidP="007F2A0E">
      <w:pPr>
        <w:spacing w:after="160" w:line="259" w:lineRule="auto"/>
        <w:jc w:val="both"/>
        <w:rPr>
          <w:rFonts w:cs="Calibri"/>
        </w:rPr>
      </w:pPr>
      <w:r w:rsidRPr="007F2A0E">
        <w:rPr>
          <w:rFonts w:cs="Calibri"/>
        </w:rPr>
        <w:t>Posteriormente, el Secretario del Ayuntamiento, Licenciado Andrés Concepción Mijes Llovera, Comenta:</w:t>
      </w:r>
    </w:p>
    <w:p w:rsidR="007F2A0E" w:rsidRPr="007F2A0E" w:rsidRDefault="007F2A0E" w:rsidP="007F2A0E">
      <w:pPr>
        <w:spacing w:after="160" w:line="259" w:lineRule="auto"/>
        <w:jc w:val="both"/>
        <w:rPr>
          <w:rFonts w:cs="Calibri"/>
        </w:rPr>
      </w:pPr>
      <w:r w:rsidRPr="007F2A0E">
        <w:rPr>
          <w:rFonts w:cs="Calibri"/>
        </w:rPr>
        <w:t xml:space="preserve"> Para dar cumplimiento al artículo 49 de la Ley de Gobierno Municipal del Estado de N.L., se les informa a los presentes los acuerdos tomados en la pasada sesión ordinaria, los cuales son:</w:t>
      </w:r>
    </w:p>
    <w:p w:rsidR="007F2A0E" w:rsidRPr="007F2A0E" w:rsidRDefault="007F2A0E" w:rsidP="007F2A0E">
      <w:pPr>
        <w:jc w:val="both"/>
        <w:rPr>
          <w:rFonts w:eastAsia="Times New Roman" w:cs="Calibri"/>
          <w:lang w:val="es-ES" w:eastAsia="es-ES"/>
        </w:rPr>
      </w:pPr>
      <w:r w:rsidRPr="007F2A0E">
        <w:rPr>
          <w:rFonts w:eastAsia="Times New Roman" w:cs="Calibri"/>
          <w:lang w:val="es-ES" w:eastAsia="es-ES"/>
        </w:rPr>
        <w:t xml:space="preserve">1.- </w:t>
      </w:r>
      <w:r>
        <w:rPr>
          <w:rFonts w:eastAsia="Times New Roman" w:cs="Calibri"/>
          <w:lang w:val="es-ES" w:eastAsia="es-ES"/>
        </w:rPr>
        <w:t>A</w:t>
      </w:r>
      <w:r w:rsidRPr="007F2A0E">
        <w:rPr>
          <w:rFonts w:eastAsia="Times New Roman" w:cs="Calibri"/>
          <w:lang w:val="es-ES" w:eastAsia="es-ES"/>
        </w:rPr>
        <w:t>probación del acta 56, correspondiente a la sesión de</w:t>
      </w:r>
      <w:r>
        <w:rPr>
          <w:rFonts w:eastAsia="Times New Roman" w:cs="Calibri"/>
          <w:lang w:val="es-ES" w:eastAsia="es-ES"/>
        </w:rPr>
        <w:t>l día 17 de noviembre del 2020;</w:t>
      </w:r>
    </w:p>
    <w:p w:rsidR="007F2A0E" w:rsidRPr="007F2A0E" w:rsidRDefault="007F2A0E" w:rsidP="007F2A0E">
      <w:pPr>
        <w:jc w:val="both"/>
        <w:rPr>
          <w:rFonts w:eastAsia="Times New Roman" w:cs="Calibri"/>
          <w:lang w:val="es-ES" w:eastAsia="es-ES"/>
        </w:rPr>
      </w:pPr>
      <w:r>
        <w:rPr>
          <w:rFonts w:eastAsia="Times New Roman" w:cs="Calibri"/>
          <w:lang w:val="es-ES" w:eastAsia="es-ES"/>
        </w:rPr>
        <w:t>2.- A</w:t>
      </w:r>
      <w:r w:rsidRPr="007F2A0E">
        <w:rPr>
          <w:rFonts w:eastAsia="Times New Roman" w:cs="Calibri"/>
          <w:lang w:val="es-ES" w:eastAsia="es-ES"/>
        </w:rPr>
        <w:t>probación de la propuesta de nomenclatura del fraccion</w:t>
      </w:r>
      <w:r>
        <w:rPr>
          <w:rFonts w:eastAsia="Times New Roman" w:cs="Calibri"/>
          <w:lang w:val="es-ES" w:eastAsia="es-ES"/>
        </w:rPr>
        <w:t>amiento Grand Park Escobedo II;</w:t>
      </w:r>
    </w:p>
    <w:p w:rsidR="007F2A0E" w:rsidRPr="007F2A0E" w:rsidRDefault="006062A1" w:rsidP="007F2A0E">
      <w:pPr>
        <w:jc w:val="both"/>
        <w:rPr>
          <w:rFonts w:eastAsia="Times New Roman" w:cs="Calibri"/>
          <w:lang w:val="es-ES" w:eastAsia="es-ES"/>
        </w:rPr>
      </w:pPr>
      <w:r>
        <w:rPr>
          <w:rFonts w:eastAsia="Times New Roman" w:cs="Calibri"/>
          <w:lang w:val="es-ES" w:eastAsia="es-ES"/>
        </w:rPr>
        <w:t>3.-A</w:t>
      </w:r>
      <w:r w:rsidR="007F2A0E" w:rsidRPr="007F2A0E">
        <w:rPr>
          <w:rFonts w:eastAsia="Times New Roman" w:cs="Calibri"/>
          <w:lang w:val="es-ES" w:eastAsia="es-ES"/>
        </w:rPr>
        <w:t xml:space="preserve">probación de solicitud de licencia temporal sin goce de sueldo por parte de la c. </w:t>
      </w:r>
      <w:proofErr w:type="spellStart"/>
      <w:r w:rsidR="007F2A0E" w:rsidRPr="007F2A0E">
        <w:rPr>
          <w:rFonts w:eastAsia="Times New Roman" w:cs="Calibri"/>
          <w:lang w:val="es-ES" w:eastAsia="es-ES"/>
        </w:rPr>
        <w:t>lic.</w:t>
      </w:r>
      <w:proofErr w:type="spellEnd"/>
      <w:r w:rsidR="007F2A0E" w:rsidRPr="007F2A0E">
        <w:rPr>
          <w:rFonts w:eastAsia="Times New Roman" w:cs="Calibri"/>
          <w:lang w:val="es-ES" w:eastAsia="es-ES"/>
        </w:rPr>
        <w:t xml:space="preserve"> clara luz flores carrales, para separarse del cargo de presidente municipal por hasta 50 días naturales, período comprendido a partir del 03 de diciembre del 2020 y hasta e</w:t>
      </w:r>
      <w:r w:rsidR="007F2A0E">
        <w:rPr>
          <w:rFonts w:eastAsia="Times New Roman" w:cs="Calibri"/>
          <w:lang w:val="es-ES" w:eastAsia="es-ES"/>
        </w:rPr>
        <w:t>l día 22 de enero del año 2021;</w:t>
      </w:r>
    </w:p>
    <w:p w:rsidR="007F2A0E" w:rsidRPr="007F2A0E" w:rsidRDefault="006062A1" w:rsidP="007F2A0E">
      <w:pPr>
        <w:jc w:val="both"/>
        <w:rPr>
          <w:rFonts w:eastAsia="Times New Roman" w:cs="Calibri"/>
          <w:lang w:val="es-ES" w:eastAsia="es-ES"/>
        </w:rPr>
      </w:pPr>
      <w:r>
        <w:rPr>
          <w:rFonts w:eastAsia="Times New Roman" w:cs="Calibri"/>
          <w:lang w:val="es-ES" w:eastAsia="es-ES"/>
        </w:rPr>
        <w:t>4.- E</w:t>
      </w:r>
      <w:r w:rsidR="007F2A0E" w:rsidRPr="007F2A0E">
        <w:rPr>
          <w:rFonts w:eastAsia="Times New Roman" w:cs="Calibri"/>
          <w:lang w:val="es-ES" w:eastAsia="es-ES"/>
        </w:rPr>
        <w:t xml:space="preserve">n términos de los artículo 56 y 57 de la ley de seguridad pública del estado de nuevo león, aprobación de la propuesta para que durante la vigencia de licencia temporal mencionada en el punto que antecede se le sigan prestando las medidas de seguridad a la c. </w:t>
      </w:r>
      <w:r w:rsidRPr="007F2A0E">
        <w:rPr>
          <w:rFonts w:eastAsia="Times New Roman" w:cs="Calibri"/>
          <w:lang w:val="es-ES" w:eastAsia="es-ES"/>
        </w:rPr>
        <w:t>Li</w:t>
      </w:r>
      <w:r>
        <w:rPr>
          <w:rFonts w:eastAsia="Times New Roman" w:cs="Calibri"/>
          <w:lang w:val="es-ES" w:eastAsia="es-ES"/>
        </w:rPr>
        <w:t>c.</w:t>
      </w:r>
      <w:r w:rsidR="007F2A0E">
        <w:rPr>
          <w:rFonts w:eastAsia="Times New Roman" w:cs="Calibri"/>
          <w:lang w:val="es-ES" w:eastAsia="es-ES"/>
        </w:rPr>
        <w:t xml:space="preserve"> </w:t>
      </w:r>
      <w:r>
        <w:rPr>
          <w:rFonts w:eastAsia="Times New Roman" w:cs="Calibri"/>
          <w:lang w:val="es-ES" w:eastAsia="es-ES"/>
        </w:rPr>
        <w:t>Clara Luz F</w:t>
      </w:r>
      <w:r w:rsidR="007F2A0E">
        <w:rPr>
          <w:rFonts w:eastAsia="Times New Roman" w:cs="Calibri"/>
          <w:lang w:val="es-ES" w:eastAsia="es-ES"/>
        </w:rPr>
        <w:t>lores carrales; y</w:t>
      </w:r>
    </w:p>
    <w:p w:rsidR="007F2A0E" w:rsidRPr="007F2A0E" w:rsidRDefault="006062A1" w:rsidP="007F2A0E">
      <w:pPr>
        <w:jc w:val="both"/>
        <w:rPr>
          <w:rFonts w:eastAsia="Times New Roman" w:cs="Calibri"/>
          <w:lang w:val="es-ES" w:eastAsia="es-ES"/>
        </w:rPr>
      </w:pPr>
      <w:r>
        <w:rPr>
          <w:rFonts w:eastAsia="Times New Roman" w:cs="Calibri"/>
          <w:lang w:val="es-ES" w:eastAsia="es-ES"/>
        </w:rPr>
        <w:t>5.-A</w:t>
      </w:r>
      <w:r w:rsidR="007F2A0E" w:rsidRPr="007F2A0E">
        <w:rPr>
          <w:rFonts w:eastAsia="Times New Roman" w:cs="Calibri"/>
          <w:lang w:val="es-ES" w:eastAsia="es-ES"/>
        </w:rPr>
        <w:t xml:space="preserve">probación de propuesta para la designación del c. </w:t>
      </w:r>
      <w:proofErr w:type="spellStart"/>
      <w:r w:rsidR="007F2A0E" w:rsidRPr="007F2A0E">
        <w:rPr>
          <w:rFonts w:eastAsia="Times New Roman" w:cs="Calibri"/>
          <w:lang w:val="es-ES" w:eastAsia="es-ES"/>
        </w:rPr>
        <w:t>jose</w:t>
      </w:r>
      <w:proofErr w:type="spellEnd"/>
      <w:r w:rsidR="007F2A0E" w:rsidRPr="007F2A0E">
        <w:rPr>
          <w:rFonts w:eastAsia="Times New Roman" w:cs="Calibri"/>
          <w:lang w:val="es-ES" w:eastAsia="es-ES"/>
        </w:rPr>
        <w:t xml:space="preserve"> </w:t>
      </w:r>
      <w:proofErr w:type="spellStart"/>
      <w:r w:rsidR="007F2A0E" w:rsidRPr="007F2A0E">
        <w:rPr>
          <w:rFonts w:eastAsia="Times New Roman" w:cs="Calibri"/>
          <w:lang w:val="es-ES" w:eastAsia="es-ES"/>
        </w:rPr>
        <w:t>antonio</w:t>
      </w:r>
      <w:proofErr w:type="spellEnd"/>
      <w:r w:rsidR="007F2A0E" w:rsidRPr="007F2A0E">
        <w:rPr>
          <w:rFonts w:eastAsia="Times New Roman" w:cs="Calibri"/>
          <w:lang w:val="es-ES" w:eastAsia="es-ES"/>
        </w:rPr>
        <w:t xml:space="preserve"> </w:t>
      </w:r>
      <w:proofErr w:type="spellStart"/>
      <w:r w:rsidR="007F2A0E" w:rsidRPr="007F2A0E">
        <w:rPr>
          <w:rFonts w:eastAsia="Times New Roman" w:cs="Calibri"/>
          <w:lang w:val="es-ES" w:eastAsia="es-ES"/>
        </w:rPr>
        <w:t>quiroga</w:t>
      </w:r>
      <w:proofErr w:type="spellEnd"/>
      <w:r w:rsidR="007F2A0E" w:rsidRPr="007F2A0E">
        <w:rPr>
          <w:rFonts w:eastAsia="Times New Roman" w:cs="Calibri"/>
          <w:lang w:val="es-ES" w:eastAsia="es-ES"/>
        </w:rPr>
        <w:t xml:space="preserve"> chapa como encargado del despacho de la presidencia municipal de general </w:t>
      </w:r>
      <w:proofErr w:type="spellStart"/>
      <w:r w:rsidR="007F2A0E" w:rsidRPr="007F2A0E">
        <w:rPr>
          <w:rFonts w:eastAsia="Times New Roman" w:cs="Calibri"/>
          <w:lang w:val="es-ES" w:eastAsia="es-ES"/>
        </w:rPr>
        <w:t>escobedo</w:t>
      </w:r>
      <w:proofErr w:type="spellEnd"/>
      <w:r w:rsidR="007F2A0E" w:rsidRPr="007F2A0E">
        <w:rPr>
          <w:rFonts w:eastAsia="Times New Roman" w:cs="Calibri"/>
          <w:lang w:val="es-ES" w:eastAsia="es-ES"/>
        </w:rPr>
        <w:t xml:space="preserve"> durante la licencia otorgada a la c. </w:t>
      </w:r>
      <w:proofErr w:type="spellStart"/>
      <w:r w:rsidR="007F2A0E" w:rsidRPr="007F2A0E">
        <w:rPr>
          <w:rFonts w:eastAsia="Times New Roman" w:cs="Calibri"/>
          <w:lang w:val="es-ES" w:eastAsia="es-ES"/>
        </w:rPr>
        <w:t>lic.</w:t>
      </w:r>
      <w:proofErr w:type="spellEnd"/>
      <w:r w:rsidR="007F2A0E" w:rsidRPr="007F2A0E">
        <w:rPr>
          <w:rFonts w:eastAsia="Times New Roman" w:cs="Calibri"/>
          <w:lang w:val="es-ES" w:eastAsia="es-ES"/>
        </w:rPr>
        <w:t xml:space="preserve"> </w:t>
      </w:r>
      <w:proofErr w:type="gramStart"/>
      <w:r w:rsidR="007F2A0E" w:rsidRPr="007F2A0E">
        <w:rPr>
          <w:rFonts w:eastAsia="Times New Roman" w:cs="Calibri"/>
          <w:lang w:val="es-ES" w:eastAsia="es-ES"/>
        </w:rPr>
        <w:t>clara</w:t>
      </w:r>
      <w:proofErr w:type="gramEnd"/>
      <w:r w:rsidR="007F2A0E" w:rsidRPr="007F2A0E">
        <w:rPr>
          <w:rFonts w:eastAsia="Times New Roman" w:cs="Calibri"/>
          <w:lang w:val="es-ES" w:eastAsia="es-ES"/>
        </w:rPr>
        <w:t xml:space="preserve"> luz flores carrales respecto del cargo de presidenta municipal, con una vigencia de hasta 50 días naturales, en un período comprendido del 03 de diciembre del 2020 al 22 de enero del 2</w:t>
      </w:r>
      <w:r w:rsidR="007F2A0E">
        <w:rPr>
          <w:rFonts w:eastAsia="Times New Roman" w:cs="Calibri"/>
          <w:lang w:val="es-ES" w:eastAsia="es-ES"/>
        </w:rPr>
        <w:t>021;</w:t>
      </w:r>
    </w:p>
    <w:p w:rsidR="007F2A0E" w:rsidRDefault="006062A1" w:rsidP="007F2A0E">
      <w:pPr>
        <w:jc w:val="both"/>
        <w:rPr>
          <w:rFonts w:eastAsia="Times New Roman" w:cs="Calibri"/>
          <w:lang w:val="es-ES" w:eastAsia="es-ES"/>
        </w:rPr>
      </w:pPr>
      <w:r w:rsidRPr="007F2A0E">
        <w:rPr>
          <w:rFonts w:eastAsia="Times New Roman" w:cs="Calibri"/>
          <w:lang w:val="es-ES" w:eastAsia="es-ES"/>
        </w:rPr>
        <w:t>Continuando</w:t>
      </w:r>
      <w:r w:rsidR="007F2A0E" w:rsidRPr="007F2A0E">
        <w:rPr>
          <w:rFonts w:eastAsia="Times New Roman" w:cs="Calibri"/>
          <w:lang w:val="es-ES" w:eastAsia="es-ES"/>
        </w:rPr>
        <w:t xml:space="preserve"> con el orden del </w:t>
      </w:r>
      <w:r w:rsidRPr="007F2A0E">
        <w:rPr>
          <w:rFonts w:eastAsia="Times New Roman" w:cs="Calibri"/>
          <w:lang w:val="es-ES" w:eastAsia="es-ES"/>
        </w:rPr>
        <w:t>día</w:t>
      </w:r>
      <w:r w:rsidR="007F2A0E" w:rsidRPr="007F2A0E">
        <w:rPr>
          <w:rFonts w:eastAsia="Times New Roman" w:cs="Calibri"/>
          <w:lang w:val="es-ES" w:eastAsia="es-ES"/>
        </w:rPr>
        <w:t xml:space="preserve">, y con fundamento en el </w:t>
      </w:r>
      <w:r w:rsidRPr="007F2A0E">
        <w:rPr>
          <w:rFonts w:eastAsia="Times New Roman" w:cs="Calibri"/>
          <w:lang w:val="es-ES" w:eastAsia="es-ES"/>
        </w:rPr>
        <w:t>artículo</w:t>
      </w:r>
      <w:r w:rsidR="007F2A0E" w:rsidRPr="007F2A0E">
        <w:rPr>
          <w:rFonts w:eastAsia="Times New Roman" w:cs="Calibri"/>
          <w:lang w:val="es-ES" w:eastAsia="es-ES"/>
        </w:rPr>
        <w:t xml:space="preserve"> 98 </w:t>
      </w:r>
      <w:r w:rsidRPr="007F2A0E">
        <w:rPr>
          <w:rFonts w:eastAsia="Times New Roman" w:cs="Calibri"/>
          <w:lang w:val="es-ES" w:eastAsia="es-ES"/>
        </w:rPr>
        <w:t>fracción</w:t>
      </w:r>
      <w:r w:rsidR="007F2A0E" w:rsidRPr="007F2A0E">
        <w:rPr>
          <w:rFonts w:eastAsia="Times New Roman" w:cs="Calibri"/>
          <w:lang w:val="es-ES" w:eastAsia="es-ES"/>
        </w:rPr>
        <w:t xml:space="preserve"> x de la ley de gobierno municipal del estado de nuevo león, me permito dar cuenta de los asuntos turnados a comisiones, con </w:t>
      </w:r>
      <w:r w:rsidRPr="007F2A0E">
        <w:rPr>
          <w:rFonts w:eastAsia="Times New Roman" w:cs="Calibri"/>
          <w:lang w:val="es-ES" w:eastAsia="es-ES"/>
        </w:rPr>
        <w:t>mención</w:t>
      </w:r>
      <w:r>
        <w:rPr>
          <w:rFonts w:eastAsia="Times New Roman" w:cs="Calibri"/>
          <w:lang w:val="es-ES" w:eastAsia="es-ES"/>
        </w:rPr>
        <w:t xml:space="preserve"> de los pendientes, </w:t>
      </w:r>
      <w:r w:rsidR="007F2A0E" w:rsidRPr="007F2A0E">
        <w:rPr>
          <w:rFonts w:eastAsia="Times New Roman" w:cs="Calibri"/>
          <w:lang w:val="es-ES" w:eastAsia="es-ES"/>
        </w:rPr>
        <w:t xml:space="preserve">del 18 de noviembre del 2020 hasta la </w:t>
      </w:r>
      <w:r w:rsidRPr="007F2A0E">
        <w:rPr>
          <w:rFonts w:eastAsia="Times New Roman" w:cs="Calibri"/>
          <w:lang w:val="es-ES" w:eastAsia="es-ES"/>
        </w:rPr>
        <w:t>celebración</w:t>
      </w:r>
      <w:r w:rsidR="007F2A0E" w:rsidRPr="007F2A0E">
        <w:rPr>
          <w:rFonts w:eastAsia="Times New Roman" w:cs="Calibri"/>
          <w:lang w:val="es-ES" w:eastAsia="es-ES"/>
        </w:rPr>
        <w:t xml:space="preserve"> de esta </w:t>
      </w:r>
      <w:r w:rsidRPr="007F2A0E">
        <w:rPr>
          <w:rFonts w:eastAsia="Times New Roman" w:cs="Calibri"/>
          <w:lang w:val="es-ES" w:eastAsia="es-ES"/>
        </w:rPr>
        <w:t>sesión</w:t>
      </w:r>
      <w:r w:rsidR="007F2A0E" w:rsidRPr="007F2A0E">
        <w:rPr>
          <w:rFonts w:eastAsia="Times New Roman" w:cs="Calibri"/>
          <w:lang w:val="es-ES" w:eastAsia="es-ES"/>
        </w:rPr>
        <w:t xml:space="preserve"> ordinaria, se han turnado 04 asuntos a comisiones, los cuales son:</w:t>
      </w:r>
    </w:p>
    <w:p w:rsidR="007F2A0E" w:rsidRDefault="007F2A0E" w:rsidP="007F2A0E">
      <w:pPr>
        <w:jc w:val="both"/>
        <w:rPr>
          <w:rFonts w:eastAsia="Times New Roman" w:cs="Calibri"/>
          <w:lang w:val="es-ES" w:eastAsia="es-ES"/>
        </w:rPr>
      </w:pPr>
    </w:p>
    <w:p w:rsidR="007F2A0E" w:rsidRDefault="007F2A0E" w:rsidP="007F2A0E">
      <w:pPr>
        <w:jc w:val="both"/>
        <w:rPr>
          <w:rFonts w:eastAsia="Times New Roman" w:cs="Calibri"/>
          <w:lang w:val="es-ES" w:eastAsia="es-ES"/>
        </w:rPr>
      </w:pPr>
    </w:p>
    <w:p w:rsidR="007F2A0E" w:rsidRDefault="007F2A0E" w:rsidP="007F2A0E">
      <w:pPr>
        <w:jc w:val="both"/>
        <w:rPr>
          <w:rFonts w:eastAsia="Times New Roman" w:cs="Calibri"/>
          <w:lang w:val="es-ES" w:eastAsia="es-ES"/>
        </w:rPr>
      </w:pPr>
    </w:p>
    <w:p w:rsidR="007F2A0E" w:rsidRPr="007F2A0E" w:rsidRDefault="007F2A0E" w:rsidP="007F2A0E">
      <w:pPr>
        <w:jc w:val="both"/>
        <w:rPr>
          <w:rFonts w:eastAsia="Times New Roman" w:cs="Calibri"/>
          <w:lang w:val="es-ES" w:eastAsia="es-ES"/>
        </w:rPr>
      </w:pPr>
    </w:p>
    <w:p w:rsidR="007F2A0E" w:rsidRPr="007F2A0E" w:rsidRDefault="006062A1" w:rsidP="007F2A0E">
      <w:pPr>
        <w:jc w:val="both"/>
        <w:rPr>
          <w:rFonts w:eastAsia="Times New Roman" w:cs="Calibri"/>
          <w:lang w:val="es-ES" w:eastAsia="es-ES"/>
        </w:rPr>
      </w:pPr>
      <w:proofErr w:type="gramStart"/>
      <w:r>
        <w:rPr>
          <w:rFonts w:eastAsia="Times New Roman" w:cs="Calibri"/>
          <w:lang w:val="es-ES" w:eastAsia="es-ES"/>
        </w:rPr>
        <w:t>o</w:t>
      </w:r>
      <w:proofErr w:type="gramEnd"/>
      <w:r>
        <w:rPr>
          <w:rFonts w:eastAsia="Times New Roman" w:cs="Calibri"/>
          <w:lang w:val="es-ES" w:eastAsia="es-ES"/>
        </w:rPr>
        <w:tab/>
        <w:t>A</w:t>
      </w:r>
      <w:r w:rsidR="007F2A0E" w:rsidRPr="007F2A0E">
        <w:rPr>
          <w:rFonts w:eastAsia="Times New Roman" w:cs="Calibri"/>
          <w:lang w:val="es-ES" w:eastAsia="es-ES"/>
        </w:rPr>
        <w:t xml:space="preserve"> la comisión de educación y nomenclatura les fue turnada la propuesta de nomenclatura del fraccionamiento </w:t>
      </w:r>
      <w:r w:rsidRPr="007F2A0E">
        <w:rPr>
          <w:rFonts w:eastAsia="Times New Roman" w:cs="Calibri"/>
          <w:lang w:val="es-ES" w:eastAsia="es-ES"/>
        </w:rPr>
        <w:t>Grand</w:t>
      </w:r>
      <w:r>
        <w:rPr>
          <w:rFonts w:eastAsia="Times New Roman" w:cs="Calibri"/>
          <w:lang w:val="es-ES" w:eastAsia="es-ES"/>
        </w:rPr>
        <w:t xml:space="preserve"> Park Escobedo II</w:t>
      </w:r>
      <w:r w:rsidR="007F2A0E" w:rsidRPr="007F2A0E">
        <w:rPr>
          <w:rFonts w:eastAsia="Times New Roman" w:cs="Calibri"/>
          <w:lang w:val="es-ES" w:eastAsia="es-ES"/>
        </w:rPr>
        <w:t>; asunto previ</w:t>
      </w:r>
      <w:r w:rsidR="007F2A0E">
        <w:rPr>
          <w:rFonts w:eastAsia="Times New Roman" w:cs="Calibri"/>
          <w:lang w:val="es-ES" w:eastAsia="es-ES"/>
        </w:rPr>
        <w:t>amente aprobado por el pleno;</w:t>
      </w:r>
    </w:p>
    <w:p w:rsidR="007F2A0E" w:rsidRPr="007F2A0E" w:rsidRDefault="006062A1" w:rsidP="007F2A0E">
      <w:pPr>
        <w:jc w:val="both"/>
        <w:rPr>
          <w:rFonts w:eastAsia="Times New Roman" w:cs="Calibri"/>
          <w:lang w:val="es-ES" w:eastAsia="es-ES"/>
        </w:rPr>
      </w:pPr>
      <w:proofErr w:type="gramStart"/>
      <w:r>
        <w:rPr>
          <w:rFonts w:eastAsia="Times New Roman" w:cs="Calibri"/>
          <w:lang w:val="es-ES" w:eastAsia="es-ES"/>
        </w:rPr>
        <w:t>o</w:t>
      </w:r>
      <w:proofErr w:type="gramEnd"/>
      <w:r>
        <w:rPr>
          <w:rFonts w:eastAsia="Times New Roman" w:cs="Calibri"/>
          <w:lang w:val="es-ES" w:eastAsia="es-ES"/>
        </w:rPr>
        <w:tab/>
        <w:t>A</w:t>
      </w:r>
      <w:r w:rsidR="007F2A0E" w:rsidRPr="007F2A0E">
        <w:rPr>
          <w:rFonts w:eastAsia="Times New Roman" w:cs="Calibri"/>
          <w:lang w:val="es-ES" w:eastAsia="es-ES"/>
        </w:rPr>
        <w:t xml:space="preserve"> la comisión de gobernación les fue turnada la propuesta para autorizar la licencia temporal sin goce de sueldo para separarse del cargo de presidente municipal de general </w:t>
      </w:r>
      <w:r w:rsidRPr="007F2A0E">
        <w:rPr>
          <w:rFonts w:eastAsia="Times New Roman" w:cs="Calibri"/>
          <w:lang w:val="es-ES" w:eastAsia="es-ES"/>
        </w:rPr>
        <w:t>Escobedo</w:t>
      </w:r>
      <w:r w:rsidR="007F2A0E" w:rsidRPr="007F2A0E">
        <w:rPr>
          <w:rFonts w:eastAsia="Times New Roman" w:cs="Calibri"/>
          <w:lang w:val="es-ES" w:eastAsia="es-ES"/>
        </w:rPr>
        <w:t xml:space="preserve">, solicitada por la c. </w:t>
      </w:r>
      <w:r w:rsidRPr="007F2A0E">
        <w:rPr>
          <w:rFonts w:eastAsia="Times New Roman" w:cs="Calibri"/>
          <w:lang w:val="es-ES" w:eastAsia="es-ES"/>
        </w:rPr>
        <w:t>Lic.</w:t>
      </w:r>
      <w:r>
        <w:rPr>
          <w:rFonts w:eastAsia="Times New Roman" w:cs="Calibri"/>
          <w:lang w:val="es-ES" w:eastAsia="es-ES"/>
        </w:rPr>
        <w:t xml:space="preserve"> Clara Luz Flores C</w:t>
      </w:r>
      <w:r w:rsidR="007F2A0E" w:rsidRPr="007F2A0E">
        <w:rPr>
          <w:rFonts w:eastAsia="Times New Roman" w:cs="Calibri"/>
          <w:lang w:val="es-ES" w:eastAsia="es-ES"/>
        </w:rPr>
        <w:t>arrales, presidente municipal de esta ciudad; asunto también ap</w:t>
      </w:r>
      <w:r w:rsidR="007F2A0E">
        <w:rPr>
          <w:rFonts w:eastAsia="Times New Roman" w:cs="Calibri"/>
          <w:lang w:val="es-ES" w:eastAsia="es-ES"/>
        </w:rPr>
        <w:t>robado previamente por el pleno</w:t>
      </w:r>
    </w:p>
    <w:p w:rsidR="007F2A0E" w:rsidRPr="007F2A0E" w:rsidRDefault="006062A1" w:rsidP="007F2A0E">
      <w:pPr>
        <w:jc w:val="both"/>
        <w:rPr>
          <w:rFonts w:eastAsia="Times New Roman" w:cs="Calibri"/>
          <w:lang w:val="es-ES" w:eastAsia="es-ES"/>
        </w:rPr>
      </w:pPr>
      <w:proofErr w:type="gramStart"/>
      <w:r>
        <w:rPr>
          <w:rFonts w:eastAsia="Times New Roman" w:cs="Calibri"/>
          <w:lang w:val="es-ES" w:eastAsia="es-ES"/>
        </w:rPr>
        <w:t>o</w:t>
      </w:r>
      <w:proofErr w:type="gramEnd"/>
      <w:r>
        <w:rPr>
          <w:rFonts w:eastAsia="Times New Roman" w:cs="Calibri"/>
          <w:lang w:val="es-ES" w:eastAsia="es-ES"/>
        </w:rPr>
        <w:tab/>
        <w:t>A</w:t>
      </w:r>
      <w:r w:rsidR="007F2A0E" w:rsidRPr="007F2A0E">
        <w:rPr>
          <w:rFonts w:eastAsia="Times New Roman" w:cs="Calibri"/>
          <w:lang w:val="es-ES" w:eastAsia="es-ES"/>
        </w:rPr>
        <w:t xml:space="preserve"> esta misma comisión de gobernación les fue turnada la propuesta para la designación de funciones de titular de</w:t>
      </w:r>
      <w:r>
        <w:rPr>
          <w:rFonts w:eastAsia="Times New Roman" w:cs="Calibri"/>
          <w:lang w:val="es-ES" w:eastAsia="es-ES"/>
        </w:rPr>
        <w:t xml:space="preserve"> la unidad del adulto mayor de G</w:t>
      </w:r>
      <w:r w:rsidR="007F2A0E" w:rsidRPr="007F2A0E">
        <w:rPr>
          <w:rFonts w:eastAsia="Times New Roman" w:cs="Calibri"/>
          <w:lang w:val="es-ES" w:eastAsia="es-ES"/>
        </w:rPr>
        <w:t xml:space="preserve">eneral </w:t>
      </w:r>
      <w:r w:rsidRPr="007F2A0E">
        <w:rPr>
          <w:rFonts w:eastAsia="Times New Roman" w:cs="Calibri"/>
          <w:lang w:val="es-ES" w:eastAsia="es-ES"/>
        </w:rPr>
        <w:t>Escobedo</w:t>
      </w:r>
      <w:r w:rsidR="007F2A0E" w:rsidRPr="007F2A0E">
        <w:rPr>
          <w:rFonts w:eastAsia="Times New Roman" w:cs="Calibri"/>
          <w:lang w:val="es-ES" w:eastAsia="es-ES"/>
        </w:rPr>
        <w:t xml:space="preserve">, asunto a </w:t>
      </w:r>
      <w:r w:rsidR="007F2A0E">
        <w:rPr>
          <w:rFonts w:eastAsia="Times New Roman" w:cs="Calibri"/>
          <w:lang w:val="es-ES" w:eastAsia="es-ES"/>
        </w:rPr>
        <w:t>tratar en la presente sesión; y</w:t>
      </w:r>
    </w:p>
    <w:p w:rsidR="006062A1" w:rsidRDefault="006062A1" w:rsidP="007F2A0E">
      <w:pPr>
        <w:jc w:val="both"/>
        <w:rPr>
          <w:rFonts w:cs="Calibri"/>
          <w:sz w:val="20"/>
          <w:lang w:val="es-ES" w:eastAsia="es-ES"/>
        </w:rPr>
      </w:pPr>
      <w:proofErr w:type="gramStart"/>
      <w:r>
        <w:rPr>
          <w:rFonts w:eastAsia="Times New Roman" w:cs="Calibri"/>
          <w:lang w:val="es-ES" w:eastAsia="es-ES"/>
        </w:rPr>
        <w:t>o</w:t>
      </w:r>
      <w:proofErr w:type="gramEnd"/>
      <w:r>
        <w:rPr>
          <w:rFonts w:eastAsia="Times New Roman" w:cs="Calibri"/>
          <w:lang w:val="es-ES" w:eastAsia="es-ES"/>
        </w:rPr>
        <w:tab/>
        <w:t>A</w:t>
      </w:r>
      <w:r w:rsidR="007F2A0E" w:rsidRPr="007F2A0E">
        <w:rPr>
          <w:rFonts w:eastAsia="Times New Roman" w:cs="Calibri"/>
          <w:lang w:val="es-ES" w:eastAsia="es-ES"/>
        </w:rPr>
        <w:t xml:space="preserve"> la comisión de hacienda municipal y patrimonio les fue turnada la propuesta para autorizar la solicitud de obtención de anticipo como apoyo financiero con cargo a las participaciones federales, correspondientes al ejercicio fiscal 2021, hasta por la cantidad $24,871,845.00, a efecto de solventar las necesidades de liquidez de corto plazo, asunto que también será tratado en la sesión que celebramos el día de hoy</w:t>
      </w:r>
      <w:r>
        <w:rPr>
          <w:rFonts w:cs="Calibri"/>
          <w:sz w:val="20"/>
          <w:lang w:val="es-ES" w:eastAsia="es-ES"/>
        </w:rPr>
        <w:t>.</w:t>
      </w:r>
    </w:p>
    <w:p w:rsidR="007F2A0E" w:rsidRPr="007F2A0E" w:rsidRDefault="006062A1" w:rsidP="007F2A0E">
      <w:pPr>
        <w:jc w:val="both"/>
        <w:rPr>
          <w:rFonts w:cs="Calibri"/>
          <w:sz w:val="20"/>
          <w:lang w:val="es-ES" w:eastAsia="es-ES"/>
        </w:rPr>
      </w:pPr>
      <w:r w:rsidRPr="00037EA8">
        <w:rPr>
          <w:rFonts w:cs="Calibri"/>
          <w:b/>
          <w:noProof/>
          <w:lang w:val="es-ES" w:eastAsia="es-ES"/>
        </w:rPr>
        <mc:AlternateContent>
          <mc:Choice Requires="wps">
            <w:drawing>
              <wp:anchor distT="0" distB="0" distL="114300" distR="114300" simplePos="0" relativeHeight="251674624" behindDoc="0" locked="0" layoutInCell="1" allowOverlap="1" wp14:anchorId="5E72C296" wp14:editId="739FE45B">
                <wp:simplePos x="0" y="0"/>
                <wp:positionH relativeFrom="column">
                  <wp:posOffset>-150076</wp:posOffset>
                </wp:positionH>
                <wp:positionV relativeFrom="paragraph">
                  <wp:posOffset>284014</wp:posOffset>
                </wp:positionV>
                <wp:extent cx="5667375" cy="664234"/>
                <wp:effectExtent l="0" t="0" r="28575" b="21590"/>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664234"/>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11.8pt;margin-top:22.35pt;width:446.25pt;height:5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" filled="f" strokecolor="windowText" strokeweight="1pt">
                <v:stroke dashstyle="dash"/>
                <v:path arrowok="t"/>
              </v:rect>
            </w:pict>
          </mc:Fallback>
        </mc:AlternateContent>
      </w:r>
    </w:p>
    <w:p w:rsidR="006062A1" w:rsidRDefault="006062A1" w:rsidP="007F2A0E">
      <w:pPr>
        <w:jc w:val="both"/>
        <w:rPr>
          <w:rFonts w:cs="Calibri"/>
          <w:b/>
          <w:lang w:val="es-ES"/>
        </w:rPr>
      </w:pPr>
      <w:r>
        <w:rPr>
          <w:rFonts w:cs="Calibri"/>
          <w:b/>
        </w:rPr>
        <w:t>PUNTO 5</w:t>
      </w:r>
      <w:r w:rsidR="007F2A0E" w:rsidRPr="007F2A0E">
        <w:rPr>
          <w:rFonts w:cs="Calibri"/>
          <w:b/>
        </w:rPr>
        <w:t xml:space="preserve"> DEL ORDEN DEL DÍA.- </w:t>
      </w:r>
      <w:r w:rsidRPr="007F2A0E">
        <w:rPr>
          <w:rFonts w:cs="Calibri"/>
          <w:b/>
          <w:lang w:val="es-ES"/>
        </w:rPr>
        <w:t xml:space="preserve">PRESENTACIÓN DE DICTAMEN RELATIVO A LA </w:t>
      </w:r>
      <w:r w:rsidRPr="006062A1">
        <w:rPr>
          <w:rFonts w:cs="Calibri"/>
          <w:b/>
          <w:lang w:val="es-ES"/>
        </w:rPr>
        <w:t>PROPUESTA PARA LA DESIGNACIÓN DE FUNCIONES DE TITULAR DE LA UNIDAD DEL ADULTO MAYOR DE GENERAL ESCOBEDO</w:t>
      </w:r>
      <w:r>
        <w:rPr>
          <w:rFonts w:cs="Calibri"/>
          <w:b/>
          <w:lang w:val="es-ES"/>
        </w:rPr>
        <w:t>…………………………………………………………………………………………………………………</w:t>
      </w:r>
      <w:r w:rsidRPr="006062A1">
        <w:rPr>
          <w:rFonts w:cs="Calibri"/>
          <w:b/>
          <w:lang w:val="es-ES"/>
        </w:rPr>
        <w:t xml:space="preserve"> </w:t>
      </w:r>
    </w:p>
    <w:p w:rsidR="007F2A0E" w:rsidRPr="007F2A0E" w:rsidRDefault="007F2A0E" w:rsidP="007F2A0E">
      <w:pPr>
        <w:jc w:val="both"/>
        <w:rPr>
          <w:rFonts w:cs="Calibri"/>
        </w:rPr>
      </w:pPr>
      <w:r w:rsidRPr="007F2A0E">
        <w:rPr>
          <w:rFonts w:cs="Calibri"/>
        </w:rPr>
        <w:t>El Secretario del R. Ayuntamiento menciona lo sigui</w:t>
      </w:r>
      <w:r w:rsidR="006062A1">
        <w:rPr>
          <w:rFonts w:cs="Calibri"/>
        </w:rPr>
        <w:t>ente: pasando al punto número  5</w:t>
      </w:r>
      <w:r w:rsidRPr="007F2A0E">
        <w:rPr>
          <w:rFonts w:cs="Calibri"/>
        </w:rPr>
        <w:t xml:space="preserve"> del orden del día, hacemos mención del dictamen que contiene el  dictamen relativo a la </w:t>
      </w:r>
      <w:r w:rsidR="006062A1" w:rsidRPr="006062A1">
        <w:rPr>
          <w:rFonts w:cs="Calibri"/>
        </w:rPr>
        <w:t>Presentación de propuesta para la designación de funciones de titular de la unidad del adulto mayor de General Escobedo</w:t>
      </w:r>
      <w:r w:rsidRPr="007F2A0E">
        <w:rPr>
          <w:rFonts w:cs="Calibri"/>
        </w:rPr>
        <w:t>, señalando también que el mismo será transcrito en su totalidad al acta correspondiente, por lo que se propone la dispensa de su lectura; quienes estén de acuerdo con esta propuesta, sírvanse manifestarlo en la forma acostumbrada.</w:t>
      </w:r>
    </w:p>
    <w:p w:rsidR="007F2A0E" w:rsidRPr="007F2A0E" w:rsidRDefault="006062A1" w:rsidP="007F2A0E">
      <w:pPr>
        <w:spacing w:after="0" w:line="240" w:lineRule="auto"/>
        <w:contextualSpacing/>
        <w:jc w:val="both"/>
        <w:rPr>
          <w:rFonts w:cs="Calibri"/>
        </w:rPr>
      </w:pPr>
      <w:r>
        <w:rPr>
          <w:rFonts w:cs="Calibri"/>
        </w:rPr>
        <w:t>El Ayuntamiento con 15</w:t>
      </w:r>
      <w:r w:rsidR="007F2A0E" w:rsidRPr="007F2A0E">
        <w:rPr>
          <w:rFonts w:cs="Calibri"/>
        </w:rPr>
        <w:t xml:space="preserve"> votos a favor, </w:t>
      </w:r>
      <w:r>
        <w:rPr>
          <w:rFonts w:cs="Calibri"/>
        </w:rPr>
        <w:t>1 voto</w:t>
      </w:r>
      <w:r w:rsidR="007F2A0E" w:rsidRPr="007F2A0E">
        <w:rPr>
          <w:rFonts w:cs="Calibri"/>
        </w:rPr>
        <w:t xml:space="preserve"> en contra parte de la regidora Carolina Maria Vazquez Juarez en votación económica emite el siguiente Acuerdo:</w:t>
      </w:r>
    </w:p>
    <w:p w:rsidR="007F2A0E" w:rsidRPr="007F2A0E" w:rsidRDefault="007F2A0E" w:rsidP="007F2A0E">
      <w:pPr>
        <w:spacing w:after="0" w:line="240" w:lineRule="auto"/>
        <w:contextualSpacing/>
        <w:jc w:val="both"/>
        <w:rPr>
          <w:rFonts w:cs="Calibri"/>
        </w:rPr>
      </w:pPr>
      <w:r w:rsidRPr="007F2A0E">
        <w:rPr>
          <w:rFonts w:cs="Calibri"/>
          <w:b/>
          <w:noProof/>
          <w:lang w:val="es-ES" w:eastAsia="es-ES"/>
        </w:rPr>
        <mc:AlternateContent>
          <mc:Choice Requires="wps">
            <w:drawing>
              <wp:anchor distT="0" distB="0" distL="114300" distR="114300" simplePos="0" relativeHeight="251671552" behindDoc="0" locked="0" layoutInCell="1" allowOverlap="1" wp14:anchorId="1D64988F" wp14:editId="373D6856">
                <wp:simplePos x="0" y="0"/>
                <wp:positionH relativeFrom="column">
                  <wp:posOffset>-55185</wp:posOffset>
                </wp:positionH>
                <wp:positionV relativeFrom="paragraph">
                  <wp:posOffset>163710</wp:posOffset>
                </wp:positionV>
                <wp:extent cx="5705475" cy="543464"/>
                <wp:effectExtent l="0" t="0" r="28575" b="28575"/>
                <wp:wrapNone/>
                <wp:docPr id="12" name="12 Rectángulo"/>
                <wp:cNvGraphicFramePr/>
                <a:graphic xmlns:a="http://schemas.openxmlformats.org/drawingml/2006/main">
                  <a:graphicData uri="http://schemas.microsoft.com/office/word/2010/wordprocessingShape">
                    <wps:wsp>
                      <wps:cNvSpPr/>
                      <wps:spPr>
                        <a:xfrm>
                          <a:off x="0" y="0"/>
                          <a:ext cx="5705475" cy="5434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2 Rectángulo" o:spid="_x0000_s1026" style="position:absolute;margin-left:-4.35pt;margin-top:12.9pt;width:449.25pt;height:42.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" filled="f" strokecolor="windowText" strokeweight="1pt"/>
            </w:pict>
          </mc:Fallback>
        </mc:AlternateContent>
      </w:r>
    </w:p>
    <w:p w:rsidR="007F2A0E" w:rsidRPr="007F2A0E" w:rsidRDefault="007F2A0E" w:rsidP="007F2A0E">
      <w:pPr>
        <w:spacing w:after="0" w:line="240" w:lineRule="auto"/>
        <w:contextualSpacing/>
        <w:jc w:val="both"/>
        <w:rPr>
          <w:rFonts w:cs="Calibri"/>
        </w:rPr>
      </w:pPr>
      <w:r w:rsidRPr="007F2A0E">
        <w:rPr>
          <w:rFonts w:cs="Calibri"/>
          <w:b/>
        </w:rPr>
        <w:t>UNICO. - Por mayoria</w:t>
      </w:r>
      <w:r w:rsidR="006062A1">
        <w:rPr>
          <w:rFonts w:cs="Calibri"/>
          <w:b/>
        </w:rPr>
        <w:t xml:space="preserve"> absoluta</w:t>
      </w:r>
      <w:r w:rsidRPr="007F2A0E">
        <w:rPr>
          <w:rFonts w:cs="Calibri"/>
          <w:b/>
        </w:rPr>
        <w:t xml:space="preserve"> se aprueba la dispensa de lec</w:t>
      </w:r>
      <w:r w:rsidR="006062A1">
        <w:rPr>
          <w:rFonts w:cs="Calibri"/>
          <w:b/>
        </w:rPr>
        <w:t xml:space="preserve">tura del dictamen relativo a la </w:t>
      </w:r>
      <w:r w:rsidR="006062A1" w:rsidRPr="006062A1">
        <w:rPr>
          <w:rFonts w:cs="Calibri"/>
          <w:b/>
        </w:rPr>
        <w:t>propuesta para la designación de funciones de titular de la unidad del adulto mayor de General Escobedo</w:t>
      </w:r>
      <w:r w:rsidR="006062A1">
        <w:rPr>
          <w:rFonts w:cs="Calibri"/>
          <w:b/>
        </w:rPr>
        <w:t>.</w:t>
      </w:r>
    </w:p>
    <w:p w:rsidR="007F2A0E" w:rsidRPr="007F2A0E" w:rsidRDefault="007F2A0E" w:rsidP="007F2A0E">
      <w:pPr>
        <w:spacing w:after="0" w:line="240" w:lineRule="auto"/>
        <w:jc w:val="both"/>
        <w:rPr>
          <w:rFonts w:cs="Calibri"/>
        </w:rPr>
      </w:pPr>
    </w:p>
    <w:p w:rsidR="007F2A0E" w:rsidRPr="007F2A0E" w:rsidRDefault="007F2A0E" w:rsidP="007F2A0E">
      <w:pPr>
        <w:spacing w:after="0" w:line="240" w:lineRule="auto"/>
        <w:jc w:val="both"/>
        <w:rPr>
          <w:rFonts w:cs="Calibri"/>
        </w:rPr>
      </w:pPr>
      <w:r w:rsidRPr="007F2A0E">
        <w:rPr>
          <w:rFonts w:cs="Calibri"/>
        </w:rPr>
        <w:t>El Secretario del Ayuntamiento, Licenciado Andrés Concepción Mijes Llovera, manifiesta si hay algún comentario con referencia a dicho Dictamen.</w:t>
      </w:r>
    </w:p>
    <w:p w:rsidR="007F2A0E" w:rsidRPr="007F2A0E" w:rsidRDefault="007F2A0E" w:rsidP="007F2A0E">
      <w:pPr>
        <w:spacing w:after="0" w:line="240" w:lineRule="auto"/>
        <w:jc w:val="both"/>
        <w:rPr>
          <w:rFonts w:cs="Calibri"/>
        </w:rPr>
      </w:pPr>
    </w:p>
    <w:p w:rsidR="00D46D7C" w:rsidRDefault="007F2A0E" w:rsidP="006062A1">
      <w:pPr>
        <w:spacing w:after="0" w:line="240" w:lineRule="auto"/>
        <w:jc w:val="both"/>
        <w:rPr>
          <w:rFonts w:cs="Calibri"/>
        </w:rPr>
      </w:pPr>
      <w:r w:rsidRPr="007F2A0E">
        <w:rPr>
          <w:rFonts w:cs="Calibri"/>
        </w:rPr>
        <w:t xml:space="preserve">La regidora Carolina menciona lo siguiente </w:t>
      </w:r>
      <w:r w:rsidR="006062A1">
        <w:rPr>
          <w:rFonts w:cs="Calibri"/>
        </w:rPr>
        <w:t>buenas tardes quiero que quede constancia en el acta , no es para ahorrase un sueldo en realidad es para tapar un bache jurídico de la sesión pasada donde se nombró a Quiroga quien es el Secretario de Desarrollo Económico como encargado del despacho de la presidencia municipal</w:t>
      </w:r>
      <w:r w:rsidR="008B4DFD">
        <w:rPr>
          <w:rFonts w:cs="Calibri"/>
        </w:rPr>
        <w:t xml:space="preserve">, en ese momento incumplía con los artículos 60 y 92 de la ley de gobierno municipal el artículo 92 dice que tendrá es el secretario de seguridad pública municipal, de protección de medio ambiente, protección del adulto mayor , cuidado de y protección de parques y jardines del municipal y no el del desarrollo económico se supone que el director jurídico y de sus colaboradores son dirigir la legalidad de los actos respeto de las leyes y reglamentos de las leyes este error jurídico de haber propuesto y nombrar a Quiroga Chapa, Secretario de Desarrollo </w:t>
      </w:r>
      <w:r w:rsidR="00D46D7C">
        <w:rPr>
          <w:rFonts w:cs="Calibri"/>
        </w:rPr>
        <w:t>Económico</w:t>
      </w:r>
      <w:r w:rsidR="008B4DFD">
        <w:rPr>
          <w:rFonts w:cs="Calibri"/>
        </w:rPr>
        <w:t xml:space="preserve">, como Encargado del Despacho de Presidente Municipal, violando la Ley de Gobierno Municipal. Si se comete un error jurídico tan grande en el nombramiento del Encargado del Presidente Municipal, máxima instancia de autoridad ejecutiva dejan en tela de duda la legalidad de los actos, convenios, </w:t>
      </w:r>
      <w:r w:rsidR="00D46D7C">
        <w:rPr>
          <w:rFonts w:cs="Calibri"/>
        </w:rPr>
        <w:t>y contratos vigentes que se otorgaron de todas las dependencias de esta Administración, se pone en entredicho el profesionalismo del Ayuntamiento en materia jurídica. Es cuanto.</w:t>
      </w:r>
    </w:p>
    <w:p w:rsidR="00D46D7C" w:rsidRDefault="00D46D7C" w:rsidP="006062A1">
      <w:pPr>
        <w:spacing w:after="0" w:line="240" w:lineRule="auto"/>
        <w:jc w:val="both"/>
        <w:rPr>
          <w:rFonts w:cs="Calibri"/>
        </w:rPr>
      </w:pPr>
    </w:p>
    <w:p w:rsidR="007F2A0E" w:rsidRPr="007F2A0E" w:rsidRDefault="00D46D7C" w:rsidP="006062A1">
      <w:pPr>
        <w:spacing w:after="0" w:line="240" w:lineRule="auto"/>
        <w:jc w:val="both"/>
        <w:rPr>
          <w:rFonts w:cs="Calibri"/>
        </w:rPr>
      </w:pPr>
      <w:r>
        <w:rPr>
          <w:rFonts w:cs="Calibri"/>
        </w:rPr>
        <w:t xml:space="preserve">Acto seguido, el Secretario del Ayuntamiento menciona: muy bien, alguien </w:t>
      </w:r>
      <w:proofErr w:type="spellStart"/>
      <w:proofErr w:type="gramStart"/>
      <w:r>
        <w:rPr>
          <w:rFonts w:cs="Calibri"/>
        </w:rPr>
        <w:t>mas</w:t>
      </w:r>
      <w:proofErr w:type="spellEnd"/>
      <w:proofErr w:type="gramEnd"/>
      <w:r>
        <w:rPr>
          <w:rFonts w:cs="Calibri"/>
        </w:rPr>
        <w:t xml:space="preserve"> tiene </w:t>
      </w:r>
      <w:proofErr w:type="spellStart"/>
      <w:r>
        <w:rPr>
          <w:rFonts w:cs="Calibri"/>
        </w:rPr>
        <w:t>algun</w:t>
      </w:r>
      <w:proofErr w:type="spellEnd"/>
      <w:r>
        <w:rPr>
          <w:rFonts w:cs="Calibri"/>
        </w:rPr>
        <w:t xml:space="preserve"> comentario al respecto. ¿</w:t>
      </w:r>
      <w:proofErr w:type="gramStart"/>
      <w:r>
        <w:rPr>
          <w:rFonts w:cs="Calibri"/>
        </w:rPr>
        <w:t>no</w:t>
      </w:r>
      <w:proofErr w:type="gramEnd"/>
      <w:r>
        <w:rPr>
          <w:rFonts w:cs="Calibri"/>
        </w:rPr>
        <w:t xml:space="preserve">?, muy bien, solamente le recomiendo Regidora que lea bien el Dictamen por favor. De no haber </w:t>
      </w:r>
      <w:proofErr w:type="spellStart"/>
      <w:r>
        <w:rPr>
          <w:rFonts w:cs="Calibri"/>
        </w:rPr>
        <w:t>mas</w:t>
      </w:r>
      <w:proofErr w:type="spellEnd"/>
      <w:r>
        <w:rPr>
          <w:rFonts w:cs="Calibri"/>
        </w:rPr>
        <w:t xml:space="preserve"> comentarios se somete a votación de los presentes la propuesta presentada, quienes estén a favor de la misma, sírvanse manifestarlo levantando su mano.</w:t>
      </w:r>
      <w:r w:rsidR="008B4DFD">
        <w:rPr>
          <w:rFonts w:cs="Calibri"/>
        </w:rPr>
        <w:t xml:space="preserve"> </w:t>
      </w:r>
    </w:p>
    <w:p w:rsidR="007F2A0E" w:rsidRPr="007F2A0E" w:rsidRDefault="007F2A0E" w:rsidP="007F2A0E">
      <w:pPr>
        <w:spacing w:after="0" w:line="240" w:lineRule="auto"/>
        <w:jc w:val="both"/>
        <w:rPr>
          <w:rFonts w:cs="Calibri"/>
        </w:rPr>
      </w:pPr>
    </w:p>
    <w:p w:rsidR="007F2A0E" w:rsidRPr="007F2A0E" w:rsidRDefault="007F2A0E" w:rsidP="007F2A0E">
      <w:pPr>
        <w:spacing w:after="0" w:line="240" w:lineRule="auto"/>
        <w:jc w:val="both"/>
        <w:rPr>
          <w:rFonts w:cs="Calibri"/>
        </w:rPr>
      </w:pPr>
      <w:r w:rsidRPr="007F2A0E">
        <w:rPr>
          <w:rFonts w:cs="Calibri"/>
        </w:rPr>
        <w:t>El Ayuntamiento con 13 votos a favor, 3 en contra de los Regidores Mario Antonio Guerra Castro y Wendy Maricela Cordero Gonzalez y la regidora Carolina Maria Vazquez Juarez en votación económica emite el siguiente Acuerdo:</w:t>
      </w:r>
    </w:p>
    <w:p w:rsidR="007F2A0E" w:rsidRPr="007F2A0E" w:rsidRDefault="007F2A0E" w:rsidP="007F2A0E">
      <w:pPr>
        <w:spacing w:after="0" w:line="240" w:lineRule="auto"/>
        <w:jc w:val="both"/>
        <w:rPr>
          <w:rFonts w:cs="Calibri"/>
        </w:rPr>
      </w:pPr>
    </w:p>
    <w:p w:rsidR="007F2A0E" w:rsidRPr="007F2A0E" w:rsidRDefault="007F2A0E" w:rsidP="007F2A0E">
      <w:pPr>
        <w:spacing w:after="0" w:line="240" w:lineRule="auto"/>
        <w:jc w:val="both"/>
        <w:rPr>
          <w:rFonts w:cs="Calibri"/>
        </w:rPr>
      </w:pPr>
      <w:r w:rsidRPr="007F2A0E">
        <w:rPr>
          <w:rFonts w:cs="Calibri"/>
          <w:b/>
          <w:noProof/>
          <w:lang w:val="es-ES" w:eastAsia="es-ES"/>
        </w:rPr>
        <mc:AlternateContent>
          <mc:Choice Requires="wps">
            <w:drawing>
              <wp:anchor distT="0" distB="0" distL="114300" distR="114300" simplePos="0" relativeHeight="251672576" behindDoc="0" locked="0" layoutInCell="1" allowOverlap="1" wp14:anchorId="4CE51B02" wp14:editId="0C49E875">
                <wp:simplePos x="0" y="0"/>
                <wp:positionH relativeFrom="column">
                  <wp:posOffset>-55185</wp:posOffset>
                </wp:positionH>
                <wp:positionV relativeFrom="paragraph">
                  <wp:posOffset>79998</wp:posOffset>
                </wp:positionV>
                <wp:extent cx="5831205" cy="698740"/>
                <wp:effectExtent l="0" t="0" r="17145" b="25400"/>
                <wp:wrapNone/>
                <wp:docPr id="10" name="10 Rectángulo"/>
                <wp:cNvGraphicFramePr/>
                <a:graphic xmlns:a="http://schemas.openxmlformats.org/drawingml/2006/main">
                  <a:graphicData uri="http://schemas.microsoft.com/office/word/2010/wordprocessingShape">
                    <wps:wsp>
                      <wps:cNvSpPr/>
                      <wps:spPr>
                        <a:xfrm>
                          <a:off x="0" y="0"/>
                          <a:ext cx="5831205" cy="698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35pt;margin-top:6.3pt;width:459.15pt;height: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" filled="f" strokecolor="windowText" strokeweight="1pt"/>
            </w:pict>
          </mc:Fallback>
        </mc:AlternateContent>
      </w:r>
    </w:p>
    <w:p w:rsidR="007F2A0E" w:rsidRPr="00D46D7C" w:rsidRDefault="007F2A0E" w:rsidP="007F2A0E">
      <w:pPr>
        <w:widowControl w:val="0"/>
        <w:autoSpaceDE w:val="0"/>
        <w:autoSpaceDN w:val="0"/>
        <w:adjustRightInd w:val="0"/>
        <w:spacing w:after="160" w:line="256" w:lineRule="auto"/>
        <w:jc w:val="both"/>
        <w:rPr>
          <w:rFonts w:cs="Calibri"/>
          <w:b/>
          <w:bCs/>
          <w:lang w:val="es-ES"/>
        </w:rPr>
      </w:pPr>
      <w:r w:rsidRPr="007F2A0E">
        <w:rPr>
          <w:rFonts w:cs="Calibri"/>
          <w:b/>
        </w:rPr>
        <w:t>ÚNICO.- Por mayoria</w:t>
      </w:r>
      <w:r w:rsidR="00D46D7C">
        <w:rPr>
          <w:rFonts w:cs="Calibri"/>
          <w:b/>
        </w:rPr>
        <w:t xml:space="preserve"> absoluta</w:t>
      </w:r>
      <w:r w:rsidRPr="007F2A0E">
        <w:rPr>
          <w:rFonts w:cs="Calibri"/>
          <w:b/>
        </w:rPr>
        <w:t xml:space="preserve"> se aprueba el</w:t>
      </w:r>
      <w:r w:rsidRPr="007F2A0E">
        <w:rPr>
          <w:rFonts w:cs="Calibri"/>
          <w:b/>
          <w:lang w:val="es-ES"/>
        </w:rPr>
        <w:t xml:space="preserve"> </w:t>
      </w:r>
      <w:r w:rsidR="00D46D7C">
        <w:rPr>
          <w:rFonts w:cs="Calibri"/>
          <w:b/>
          <w:bCs/>
          <w:lang w:val="es-ES"/>
        </w:rPr>
        <w:t xml:space="preserve">dictamen relativo a la propuesta </w:t>
      </w:r>
      <w:r w:rsidR="00D46D7C" w:rsidRPr="00D46D7C">
        <w:rPr>
          <w:rFonts w:cs="Calibri"/>
          <w:b/>
          <w:bCs/>
          <w:lang w:val="es-ES"/>
        </w:rPr>
        <w:t>para la designación de funciones de titular de la unidad del adulto mayor de General Escobedo.</w:t>
      </w:r>
      <w:r w:rsidR="00D46D7C">
        <w:rPr>
          <w:rFonts w:cs="Calibri"/>
          <w:b/>
          <w:bCs/>
          <w:lang w:val="es-ES"/>
        </w:rPr>
        <w:t xml:space="preserve"> </w:t>
      </w:r>
      <w:r w:rsidR="006310CD">
        <w:rPr>
          <w:rFonts w:cs="Calibri"/>
          <w:b/>
        </w:rPr>
        <w:t>(ARAE-324</w:t>
      </w:r>
      <w:r w:rsidRPr="007F2A0E">
        <w:rPr>
          <w:rFonts w:cs="Calibri"/>
          <w:b/>
        </w:rPr>
        <w:t>/2020)………………………...................................</w:t>
      </w:r>
      <w:r w:rsidR="006310CD">
        <w:rPr>
          <w:rFonts w:cs="Calibri"/>
          <w:b/>
        </w:rPr>
        <w:t>.............................................................</w:t>
      </w:r>
    </w:p>
    <w:p w:rsidR="007F2A0E" w:rsidRPr="007F2A0E" w:rsidRDefault="007F2A0E" w:rsidP="007F2A0E">
      <w:pPr>
        <w:spacing w:after="0" w:line="240" w:lineRule="auto"/>
        <w:contextualSpacing/>
        <w:jc w:val="both"/>
        <w:rPr>
          <w:rFonts w:cs="Calibri"/>
        </w:rPr>
      </w:pPr>
    </w:p>
    <w:p w:rsidR="007F2A0E" w:rsidRPr="007F2A0E" w:rsidRDefault="007F2A0E" w:rsidP="007F2A0E">
      <w:pPr>
        <w:spacing w:after="0" w:line="240" w:lineRule="auto"/>
        <w:contextualSpacing/>
        <w:jc w:val="both"/>
        <w:rPr>
          <w:rFonts w:cs="Calibri"/>
        </w:rPr>
      </w:pPr>
    </w:p>
    <w:p w:rsidR="007F2A0E" w:rsidRPr="007F2A0E" w:rsidRDefault="007F2A0E" w:rsidP="007F2A0E">
      <w:pPr>
        <w:spacing w:after="0" w:line="240" w:lineRule="auto"/>
        <w:contextualSpacing/>
        <w:jc w:val="both"/>
        <w:rPr>
          <w:rFonts w:cs="Calibri"/>
        </w:rPr>
      </w:pPr>
    </w:p>
    <w:p w:rsidR="007F2A0E" w:rsidRPr="007F2A0E" w:rsidRDefault="007F2A0E" w:rsidP="007F2A0E">
      <w:pPr>
        <w:spacing w:after="0" w:line="240" w:lineRule="auto"/>
        <w:contextualSpacing/>
        <w:jc w:val="both"/>
        <w:rPr>
          <w:rFonts w:cs="Calibri"/>
        </w:rPr>
      </w:pPr>
      <w:r w:rsidRPr="007F2A0E">
        <w:rPr>
          <w:rFonts w:cs="Calibri"/>
        </w:rPr>
        <w:t>A continuación, se transcribe en su totalidad el Dictamen aprobado en el presente punto del orden del día:</w:t>
      </w:r>
    </w:p>
    <w:p w:rsidR="007F2A0E" w:rsidRPr="00037EA8" w:rsidRDefault="007F2A0E" w:rsidP="00037EA8">
      <w:pPr>
        <w:jc w:val="both"/>
        <w:rPr>
          <w:rFonts w:ascii="Times New Roman" w:hAnsi="Times New Roman"/>
          <w:b/>
        </w:rPr>
      </w:pPr>
    </w:p>
    <w:p w:rsidR="005959EC" w:rsidRDefault="006310CD" w:rsidP="00E0289F">
      <w:pPr>
        <w:jc w:val="both"/>
        <w:rPr>
          <w:rFonts w:ascii="Times New Roman" w:hAnsi="Times New Roman"/>
          <w:b/>
        </w:rPr>
      </w:pPr>
      <w:r>
        <w:rPr>
          <w:rFonts w:ascii="Times New Roman" w:hAnsi="Times New Roman"/>
          <w:b/>
        </w:rPr>
        <w:t>COPIAR DICTAMEN</w:t>
      </w:r>
    </w:p>
    <w:p w:rsidR="006310CD" w:rsidRPr="007F2A0E" w:rsidRDefault="006310CD" w:rsidP="006310CD">
      <w:pPr>
        <w:jc w:val="both"/>
        <w:rPr>
          <w:rFonts w:cs="Calibri"/>
          <w:sz w:val="20"/>
          <w:lang w:val="es-ES" w:eastAsia="es-ES"/>
        </w:rPr>
      </w:pPr>
      <w:r>
        <w:rPr>
          <w:rFonts w:cs="Calibri"/>
          <w:noProof/>
          <w:sz w:val="20"/>
          <w:lang w:val="es-ES" w:eastAsia="es-ES"/>
        </w:rPr>
        <mc:AlternateContent>
          <mc:Choice Requires="wps">
            <w:drawing>
              <wp:anchor distT="0" distB="0" distL="114300" distR="114300" simplePos="0" relativeHeight="251677696" behindDoc="0" locked="0" layoutInCell="1" allowOverlap="1">
                <wp:simplePos x="0" y="0"/>
                <wp:positionH relativeFrom="column">
                  <wp:posOffset>-193208</wp:posOffset>
                </wp:positionH>
                <wp:positionV relativeFrom="paragraph">
                  <wp:posOffset>227653</wp:posOffset>
                </wp:positionV>
                <wp:extent cx="5843498" cy="1078302"/>
                <wp:effectExtent l="0" t="0" r="24130" b="26670"/>
                <wp:wrapNone/>
                <wp:docPr id="15" name="15 Rectángulo"/>
                <wp:cNvGraphicFramePr/>
                <a:graphic xmlns:a="http://schemas.openxmlformats.org/drawingml/2006/main">
                  <a:graphicData uri="http://schemas.microsoft.com/office/word/2010/wordprocessingShape">
                    <wps:wsp>
                      <wps:cNvSpPr/>
                      <wps:spPr>
                        <a:xfrm>
                          <a:off x="0" y="0"/>
                          <a:ext cx="5843498" cy="107830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5 Rectángulo" o:spid="_x0000_s1026" style="position:absolute;margin-left:-15.2pt;margin-top:17.95pt;width:460.1pt;height:84.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" filled="f" strokecolor="black [3213]" strokeweight=".5pt">
                <v:stroke dashstyle="dash"/>
              </v:rect>
            </w:pict>
          </mc:Fallback>
        </mc:AlternateContent>
      </w:r>
    </w:p>
    <w:p w:rsidR="006310CD" w:rsidRDefault="006310CD" w:rsidP="006310CD">
      <w:pPr>
        <w:jc w:val="both"/>
        <w:rPr>
          <w:rFonts w:cs="Calibri"/>
          <w:b/>
          <w:lang w:val="es-ES"/>
        </w:rPr>
      </w:pPr>
      <w:r>
        <w:rPr>
          <w:rFonts w:cs="Calibri"/>
          <w:b/>
        </w:rPr>
        <w:t xml:space="preserve">PUNTO </w:t>
      </w:r>
      <w:r>
        <w:rPr>
          <w:rFonts w:cs="Calibri"/>
          <w:b/>
        </w:rPr>
        <w:t>6</w:t>
      </w:r>
      <w:r w:rsidRPr="007F2A0E">
        <w:rPr>
          <w:rFonts w:cs="Calibri"/>
          <w:b/>
        </w:rPr>
        <w:t xml:space="preserve"> DEL ORDEN DEL DÍA.- </w:t>
      </w:r>
      <w:r w:rsidRPr="006310CD">
        <w:rPr>
          <w:rFonts w:cs="Calibri"/>
          <w:b/>
          <w:lang w:val="es-ES"/>
        </w:rPr>
        <w:t>PROPUESTA PARA AUTORIZAR LA SOLICITUD DE OBTENCIÓN DE ANTICIPO COMO APOYO FINANCIERO CON CARGO A LAS PARTICIPACIONES FEDERALES, CORRESPONDIENTES AL EJERCICIO FISCAL 2021, HASTA POR LA CANTIDAD $24,871,845.00, A EFECTO DE SOLVENTAR LAS NECESI</w:t>
      </w:r>
      <w:r>
        <w:rPr>
          <w:rFonts w:cs="Calibri"/>
          <w:b/>
          <w:lang w:val="es-ES"/>
        </w:rPr>
        <w:t>DADES DE LIQUIDEZ DE CORTO PLAZO…………………………………………………………………………………………………</w:t>
      </w:r>
      <w:r>
        <w:rPr>
          <w:rFonts w:cs="Calibri"/>
          <w:b/>
          <w:lang w:val="es-ES"/>
        </w:rPr>
        <w:t>……………………………………</w:t>
      </w:r>
      <w:r w:rsidRPr="006062A1">
        <w:rPr>
          <w:rFonts w:cs="Calibri"/>
          <w:b/>
          <w:lang w:val="es-ES"/>
        </w:rPr>
        <w:t xml:space="preserve"> </w:t>
      </w:r>
    </w:p>
    <w:p w:rsidR="006310CD" w:rsidRPr="007F2A0E" w:rsidRDefault="006310CD" w:rsidP="006310CD">
      <w:pPr>
        <w:jc w:val="both"/>
        <w:rPr>
          <w:rFonts w:cs="Calibri"/>
        </w:rPr>
      </w:pPr>
      <w:r w:rsidRPr="007F2A0E">
        <w:rPr>
          <w:rFonts w:cs="Calibri"/>
        </w:rPr>
        <w:t>El Secretario del R. Ayuntamiento menciona lo sigui</w:t>
      </w:r>
      <w:r>
        <w:rPr>
          <w:rFonts w:cs="Calibri"/>
        </w:rPr>
        <w:t xml:space="preserve">ente: </w:t>
      </w:r>
      <w:r w:rsidRPr="006310CD">
        <w:rPr>
          <w:rFonts w:cs="Calibri"/>
        </w:rPr>
        <w:t>Damos paso al punto 6 del orden del día, referente a la presentación de la propuesta para autorizar la solicitud de obtención de anticipo como apoyo financiero con cargo a las participaciones federales, correspondientes al ejercicio fiscal 2021, hasta por la cantidad $24,871,845.00, a efecto de solventar las necesidades de liquidez de corto plazo; el documento mencionado ha sido circulado entre los miembros de este pleno con anterioridad y en virtud de que será transcrito al acta que corresponda se propone la dispensa de su lectura, quienes estén de acuerdo con la misma, sírvanse manifestarlo.</w:t>
      </w:r>
    </w:p>
    <w:p w:rsidR="006310CD" w:rsidRPr="007F2A0E" w:rsidRDefault="006310CD" w:rsidP="006310CD">
      <w:pPr>
        <w:spacing w:after="0" w:line="240" w:lineRule="auto"/>
        <w:contextualSpacing/>
        <w:jc w:val="both"/>
        <w:rPr>
          <w:rFonts w:cs="Calibri"/>
        </w:rPr>
      </w:pPr>
      <w:r>
        <w:rPr>
          <w:rFonts w:cs="Calibri"/>
        </w:rPr>
        <w:t>El Ayuntamiento con 15</w:t>
      </w:r>
      <w:r w:rsidRPr="007F2A0E">
        <w:rPr>
          <w:rFonts w:cs="Calibri"/>
        </w:rPr>
        <w:t xml:space="preserve"> votos a favor, </w:t>
      </w:r>
      <w:r>
        <w:rPr>
          <w:rFonts w:cs="Calibri"/>
        </w:rPr>
        <w:t>1 voto</w:t>
      </w:r>
      <w:r w:rsidRPr="007F2A0E">
        <w:rPr>
          <w:rFonts w:cs="Calibri"/>
        </w:rPr>
        <w:t xml:space="preserve"> en contra parte de la regidora Carolina Maria Vazquez Juarez en votación económica emite el siguiente Acuerdo:</w:t>
      </w:r>
    </w:p>
    <w:p w:rsidR="006310CD" w:rsidRPr="007F2A0E" w:rsidRDefault="006310CD" w:rsidP="006310CD">
      <w:pPr>
        <w:spacing w:after="0" w:line="240" w:lineRule="auto"/>
        <w:contextualSpacing/>
        <w:jc w:val="both"/>
        <w:rPr>
          <w:rFonts w:cs="Calibri"/>
        </w:rPr>
      </w:pPr>
      <w:r w:rsidRPr="007F2A0E">
        <w:rPr>
          <w:rFonts w:cs="Calibri"/>
          <w:b/>
          <w:noProof/>
          <w:lang w:val="es-ES" w:eastAsia="es-ES"/>
        </w:rPr>
        <mc:AlternateContent>
          <mc:Choice Requires="wps">
            <w:drawing>
              <wp:anchor distT="0" distB="0" distL="114300" distR="114300" simplePos="0" relativeHeight="251676672" behindDoc="0" locked="0" layoutInCell="1" allowOverlap="1" wp14:anchorId="204C4FEC" wp14:editId="2AA2C795">
                <wp:simplePos x="0" y="0"/>
                <wp:positionH relativeFrom="column">
                  <wp:posOffset>-55185</wp:posOffset>
                </wp:positionH>
                <wp:positionV relativeFrom="paragraph">
                  <wp:posOffset>159253</wp:posOffset>
                </wp:positionV>
                <wp:extent cx="5705475" cy="759125"/>
                <wp:effectExtent l="0" t="0" r="28575" b="22225"/>
                <wp:wrapNone/>
                <wp:docPr id="14" name="14 Rectángulo"/>
                <wp:cNvGraphicFramePr/>
                <a:graphic xmlns:a="http://schemas.openxmlformats.org/drawingml/2006/main">
                  <a:graphicData uri="http://schemas.microsoft.com/office/word/2010/wordprocessingShape">
                    <wps:wsp>
                      <wps:cNvSpPr/>
                      <wps:spPr>
                        <a:xfrm>
                          <a:off x="0" y="0"/>
                          <a:ext cx="5705475" cy="759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35pt;margin-top:12.55pt;width:449.25pt;height:5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" filled="f" strokecolor="windowText" strokeweight="1pt"/>
            </w:pict>
          </mc:Fallback>
        </mc:AlternateContent>
      </w:r>
    </w:p>
    <w:p w:rsidR="006310CD" w:rsidRPr="007F2A0E" w:rsidRDefault="006310CD" w:rsidP="006310CD">
      <w:pPr>
        <w:spacing w:after="0" w:line="240" w:lineRule="auto"/>
        <w:contextualSpacing/>
        <w:jc w:val="both"/>
        <w:rPr>
          <w:rFonts w:cs="Calibri"/>
        </w:rPr>
      </w:pPr>
      <w:r w:rsidRPr="007F2A0E">
        <w:rPr>
          <w:rFonts w:cs="Calibri"/>
          <w:b/>
        </w:rPr>
        <w:t>UNICO. - Por mayoria</w:t>
      </w:r>
      <w:r>
        <w:rPr>
          <w:rFonts w:cs="Calibri"/>
          <w:b/>
        </w:rPr>
        <w:t xml:space="preserve"> absoluta</w:t>
      </w:r>
      <w:r w:rsidRPr="007F2A0E">
        <w:rPr>
          <w:rFonts w:cs="Calibri"/>
          <w:b/>
        </w:rPr>
        <w:t xml:space="preserve"> se aprueba la dispensa de lec</w:t>
      </w:r>
      <w:r>
        <w:rPr>
          <w:rFonts w:cs="Calibri"/>
          <w:b/>
        </w:rPr>
        <w:t xml:space="preserve">tura del dictamen relativo a la </w:t>
      </w:r>
      <w:r w:rsidRPr="006310CD">
        <w:rPr>
          <w:rFonts w:cs="Calibri"/>
          <w:b/>
        </w:rPr>
        <w:t>propuesta para autorizar la solicitud de obtención de anticipo como apoyo financiero con cargo a las participaciones federales, correspondientes al ejercicio fiscal 2021, hasta por la cantidad $24</w:t>
      </w:r>
      <w:proofErr w:type="gramStart"/>
      <w:r w:rsidRPr="006310CD">
        <w:rPr>
          <w:rFonts w:cs="Calibri"/>
          <w:b/>
        </w:rPr>
        <w:t>,871,845.00</w:t>
      </w:r>
      <w:proofErr w:type="gramEnd"/>
      <w:r w:rsidRPr="006310CD">
        <w:rPr>
          <w:rFonts w:cs="Calibri"/>
          <w:b/>
        </w:rPr>
        <w:t>, a efecto de solventar las necesidades de liquidez de corto plazo</w:t>
      </w:r>
      <w:r>
        <w:rPr>
          <w:rFonts w:cs="Calibri"/>
          <w:b/>
        </w:rPr>
        <w:t>.</w:t>
      </w:r>
    </w:p>
    <w:p w:rsidR="006310CD" w:rsidRPr="007F2A0E" w:rsidRDefault="006310CD" w:rsidP="006310CD">
      <w:pPr>
        <w:spacing w:after="0" w:line="240" w:lineRule="auto"/>
        <w:jc w:val="both"/>
        <w:rPr>
          <w:rFonts w:cs="Calibri"/>
        </w:rPr>
      </w:pPr>
    </w:p>
    <w:p w:rsidR="006310CD" w:rsidRDefault="006310CD" w:rsidP="00E0289F">
      <w:pPr>
        <w:jc w:val="both"/>
        <w:rPr>
          <w:rFonts w:ascii="Times New Roman" w:hAnsi="Times New Roman"/>
        </w:rPr>
      </w:pPr>
      <w:r>
        <w:rPr>
          <w:rFonts w:ascii="Times New Roman" w:hAnsi="Times New Roman"/>
        </w:rPr>
        <w:t>Acto seguido, el Secretario del Ayuntamiento menciona si existe algún comentario al respecto.</w:t>
      </w:r>
    </w:p>
    <w:p w:rsidR="006310CD" w:rsidRDefault="006310CD" w:rsidP="00E0289F">
      <w:pPr>
        <w:jc w:val="both"/>
        <w:rPr>
          <w:rFonts w:ascii="Times New Roman" w:hAnsi="Times New Roman"/>
        </w:rPr>
      </w:pPr>
      <w:r>
        <w:rPr>
          <w:rFonts w:ascii="Times New Roman" w:hAnsi="Times New Roman"/>
        </w:rPr>
        <w:t xml:space="preserve">Por su parte, la Regidora Carolina María Vazquez Juarez comenta: hace unos meses el Cabildo le autorizo a la Administración 144 millones de deuda y ahora se está solicitando un anticipo, pero se está poniendo en riesgo la estabilidad del presupuesto del siguiente año, lo correcto era modificar gastos innecesarios de este año desde el momento en que empezó la pandemia en abril, no se hizo y ahora se está adquiriendo más deuda. Es </w:t>
      </w:r>
      <w:proofErr w:type="spellStart"/>
      <w:r>
        <w:rPr>
          <w:rFonts w:ascii="Times New Roman" w:hAnsi="Times New Roman"/>
        </w:rPr>
        <w:t>cuanto</w:t>
      </w:r>
      <w:proofErr w:type="spellEnd"/>
      <w:r>
        <w:rPr>
          <w:rFonts w:ascii="Times New Roman" w:hAnsi="Times New Roman"/>
        </w:rPr>
        <w:t>.</w:t>
      </w:r>
    </w:p>
    <w:p w:rsidR="006310CD" w:rsidRDefault="006310CD" w:rsidP="00E0289F">
      <w:pPr>
        <w:jc w:val="both"/>
        <w:rPr>
          <w:rFonts w:ascii="Times New Roman" w:hAnsi="Times New Roman"/>
        </w:rPr>
      </w:pPr>
      <w:r>
        <w:rPr>
          <w:rFonts w:ascii="Times New Roman" w:hAnsi="Times New Roman"/>
        </w:rPr>
        <w:t xml:space="preserve">Al no haber </w:t>
      </w:r>
      <w:proofErr w:type="spellStart"/>
      <w:proofErr w:type="gramStart"/>
      <w:r>
        <w:rPr>
          <w:rFonts w:ascii="Times New Roman" w:hAnsi="Times New Roman"/>
        </w:rPr>
        <w:t>mas</w:t>
      </w:r>
      <w:proofErr w:type="spellEnd"/>
      <w:proofErr w:type="gramEnd"/>
      <w:r>
        <w:rPr>
          <w:rFonts w:ascii="Times New Roman" w:hAnsi="Times New Roman"/>
        </w:rPr>
        <w:t xml:space="preserve"> comentarios, el Secretario del Ayuntamiento somete a votación de los presentes el asunto en turno.</w:t>
      </w:r>
    </w:p>
    <w:p w:rsidR="006310CD" w:rsidRDefault="006310CD" w:rsidP="00E0289F">
      <w:pPr>
        <w:jc w:val="both"/>
        <w:rPr>
          <w:rFonts w:ascii="Times New Roman" w:hAnsi="Times New Roman"/>
        </w:rPr>
      </w:pPr>
      <w:r>
        <w:rPr>
          <w:rFonts w:ascii="Times New Roman" w:hAnsi="Times New Roman"/>
        </w:rPr>
        <w:t>El pleno, con 15 votos a favor y 1 en contra por parte de la Regidora Carolina María Vazquez Juarez emite el siguiente acuerdo:</w:t>
      </w:r>
    </w:p>
    <w:p w:rsidR="006310CD" w:rsidRPr="007F2A0E" w:rsidRDefault="006310CD" w:rsidP="006310CD">
      <w:pPr>
        <w:spacing w:after="0" w:line="240" w:lineRule="auto"/>
        <w:contextualSpacing/>
        <w:jc w:val="both"/>
        <w:rPr>
          <w:rFonts w:cs="Calibri"/>
        </w:rPr>
      </w:pPr>
      <w:r>
        <w:rPr>
          <w:rFonts w:cs="Calibri"/>
          <w:noProof/>
          <w:lang w:val="es-ES" w:eastAsia="es-ES"/>
        </w:rPr>
        <mc:AlternateContent>
          <mc:Choice Requires="wps">
            <w:drawing>
              <wp:anchor distT="0" distB="0" distL="114300" distR="114300" simplePos="0" relativeHeight="251678720" behindDoc="0" locked="0" layoutInCell="1" allowOverlap="1">
                <wp:simplePos x="0" y="0"/>
                <wp:positionH relativeFrom="column">
                  <wp:posOffset>-29306</wp:posOffset>
                </wp:positionH>
                <wp:positionV relativeFrom="paragraph">
                  <wp:posOffset>137148</wp:posOffset>
                </wp:positionV>
                <wp:extent cx="5607170" cy="776377"/>
                <wp:effectExtent l="0" t="0" r="12700" b="24130"/>
                <wp:wrapNone/>
                <wp:docPr id="16" name="16 Rectángulo"/>
                <wp:cNvGraphicFramePr/>
                <a:graphic xmlns:a="http://schemas.openxmlformats.org/drawingml/2006/main">
                  <a:graphicData uri="http://schemas.microsoft.com/office/word/2010/wordprocessingShape">
                    <wps:wsp>
                      <wps:cNvSpPr/>
                      <wps:spPr>
                        <a:xfrm>
                          <a:off x="0" y="0"/>
                          <a:ext cx="5607170" cy="7763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2.3pt;margin-top:10.8pt;width:441.5pt;height:6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" filled="f" strokecolor="black [3213]" strokeweight="2pt"/>
            </w:pict>
          </mc:Fallback>
        </mc:AlternateContent>
      </w:r>
    </w:p>
    <w:p w:rsidR="006310CD" w:rsidRPr="007F2A0E" w:rsidRDefault="006310CD" w:rsidP="006310CD">
      <w:pPr>
        <w:spacing w:after="0" w:line="240" w:lineRule="auto"/>
        <w:contextualSpacing/>
        <w:jc w:val="both"/>
        <w:rPr>
          <w:rFonts w:cs="Calibri"/>
        </w:rPr>
      </w:pPr>
      <w:r w:rsidRPr="007F2A0E">
        <w:rPr>
          <w:rFonts w:cs="Calibri"/>
          <w:b/>
        </w:rPr>
        <w:t>UNICO. - Por mayoria</w:t>
      </w:r>
      <w:r>
        <w:rPr>
          <w:rFonts w:cs="Calibri"/>
          <w:b/>
        </w:rPr>
        <w:t xml:space="preserve"> absoluta</w:t>
      </w:r>
      <w:r w:rsidR="00110A3A">
        <w:rPr>
          <w:rFonts w:cs="Calibri"/>
          <w:b/>
        </w:rPr>
        <w:t xml:space="preserve"> se aprueba </w:t>
      </w:r>
      <w:r w:rsidRPr="006310CD">
        <w:rPr>
          <w:rFonts w:cs="Calibri"/>
          <w:b/>
        </w:rPr>
        <w:t>la solicitud de obtención de anticipo como apoyo financiero con cargo a las participaciones federales, correspondientes al ejercicio fiscal 2021, hasta por la cantidad $24</w:t>
      </w:r>
      <w:proofErr w:type="gramStart"/>
      <w:r w:rsidRPr="006310CD">
        <w:rPr>
          <w:rFonts w:cs="Calibri"/>
          <w:b/>
        </w:rPr>
        <w:t>,871,845.00</w:t>
      </w:r>
      <w:proofErr w:type="gramEnd"/>
      <w:r w:rsidRPr="006310CD">
        <w:rPr>
          <w:rFonts w:cs="Calibri"/>
          <w:b/>
        </w:rPr>
        <w:t>, a efecto de solventar las necesidades de liquidez de corto plazo</w:t>
      </w:r>
      <w:r>
        <w:rPr>
          <w:rFonts w:cs="Calibri"/>
          <w:b/>
        </w:rPr>
        <w:t>.</w:t>
      </w:r>
    </w:p>
    <w:p w:rsidR="006310CD" w:rsidRPr="007F2A0E" w:rsidRDefault="006310CD" w:rsidP="006310CD">
      <w:pPr>
        <w:spacing w:after="0" w:line="240" w:lineRule="auto"/>
        <w:jc w:val="both"/>
        <w:rPr>
          <w:rFonts w:cs="Calibri"/>
        </w:rPr>
      </w:pPr>
    </w:p>
    <w:p w:rsidR="006310CD" w:rsidRDefault="00110A3A" w:rsidP="00E0289F">
      <w:pPr>
        <w:jc w:val="both"/>
        <w:rPr>
          <w:rFonts w:ascii="Times New Roman" w:hAnsi="Times New Roman"/>
        </w:rPr>
      </w:pPr>
      <w:r>
        <w:rPr>
          <w:rFonts w:ascii="Times New Roman" w:hAnsi="Times New Roman"/>
        </w:rPr>
        <w:t>A continuación, se transcribe en su totalidad el dictamen tratado en este punto del orden del día:</w:t>
      </w:r>
    </w:p>
    <w:p w:rsidR="00110A3A" w:rsidRPr="002D3B48" w:rsidRDefault="00110A3A" w:rsidP="00110A3A">
      <w:pPr>
        <w:jc w:val="both"/>
        <w:rPr>
          <w:rFonts w:cs="Arial"/>
          <w:b/>
          <w:color w:val="000000"/>
        </w:rPr>
      </w:pPr>
      <w:r w:rsidRPr="002D3B48">
        <w:rPr>
          <w:rFonts w:cs="Arial"/>
          <w:b/>
          <w:color w:val="000000"/>
        </w:rPr>
        <w:t>CC. INTEGRANTES DEL PLENO DEL AYUNTAMIENTO</w:t>
      </w:r>
    </w:p>
    <w:p w:rsidR="00110A3A" w:rsidRPr="002D3B48" w:rsidRDefault="00110A3A" w:rsidP="00110A3A">
      <w:pPr>
        <w:jc w:val="both"/>
        <w:rPr>
          <w:rFonts w:cs="Arial"/>
          <w:b/>
          <w:color w:val="000000"/>
        </w:rPr>
      </w:pPr>
      <w:r w:rsidRPr="002D3B48">
        <w:rPr>
          <w:rFonts w:cs="Arial"/>
          <w:b/>
          <w:color w:val="000000"/>
        </w:rPr>
        <w:t>DE GENERAL ESCOBEDO, NUEVO LEÓN</w:t>
      </w:r>
    </w:p>
    <w:p w:rsidR="00110A3A" w:rsidRPr="002D3B48" w:rsidRDefault="00110A3A" w:rsidP="00110A3A">
      <w:pPr>
        <w:jc w:val="both"/>
        <w:rPr>
          <w:rFonts w:cs="Arial"/>
          <w:b/>
          <w:color w:val="000000"/>
        </w:rPr>
      </w:pPr>
      <w:r w:rsidRPr="002D3B48">
        <w:rPr>
          <w:rFonts w:cs="Arial"/>
          <w:b/>
          <w:color w:val="000000"/>
        </w:rPr>
        <w:t>P R E S E N T E S. -</w:t>
      </w:r>
    </w:p>
    <w:p w:rsidR="00110A3A" w:rsidRPr="00110A3A" w:rsidRDefault="00110A3A" w:rsidP="00110A3A">
      <w:pPr>
        <w:jc w:val="both"/>
        <w:rPr>
          <w:rFonts w:cs="Calibri"/>
        </w:rPr>
      </w:pPr>
      <w:r w:rsidRPr="002D3B48">
        <w:rPr>
          <w:rFonts w:cs="Arial"/>
          <w:color w:val="000000"/>
        </w:rPr>
        <w:tab/>
        <w:t xml:space="preserve">Atendiendo la convocatoria correspondiente de la Comisión de Hacienda </w:t>
      </w:r>
      <w:r>
        <w:rPr>
          <w:rFonts w:cs="Arial"/>
          <w:color w:val="000000"/>
        </w:rPr>
        <w:t xml:space="preserve">Municipal y  Patrimonio </w:t>
      </w:r>
      <w:r w:rsidRPr="002D3B48">
        <w:rPr>
          <w:rFonts w:cs="Arial"/>
          <w:color w:val="000000"/>
        </w:rPr>
        <w:t xml:space="preserve">de esta Ciudad, los integrantes de la misma, en Sesión de Comisión  de fecha  </w:t>
      </w:r>
      <w:r>
        <w:rPr>
          <w:rFonts w:cs="Arial"/>
          <w:color w:val="000000"/>
        </w:rPr>
        <w:t xml:space="preserve">10 de Diciembre </w:t>
      </w:r>
      <w:r w:rsidRPr="002D3B48">
        <w:rPr>
          <w:rFonts w:cs="Arial"/>
          <w:color w:val="000000"/>
        </w:rPr>
        <w:t xml:space="preserve">de 2020, acordaron con fundamento en lo establecido por los artículos 70, 73, y 74, fracción II y demás aplicables del Reglamento Interior del R. Ayuntamiento de esta Ciudad, presentar a este Cuerpo Colegiado el presente </w:t>
      </w:r>
      <w:r w:rsidRPr="002D3B48">
        <w:rPr>
          <w:rFonts w:cs="Arial"/>
          <w:b/>
          <w:color w:val="000000"/>
        </w:rPr>
        <w:t xml:space="preserve">Dictamen relativo a la Autorización para solicitar </w:t>
      </w:r>
      <w:r w:rsidRPr="002D3B48">
        <w:rPr>
          <w:rFonts w:cs="Calibri"/>
          <w:b/>
        </w:rPr>
        <w:t>la obtención de un ANTICIPO como apoyo financiero con cargo  a las Participaciones Federales, correspondientes al ejercicio fiscal 2021, hasta por la cantidad $24,871,845.00 (veinticuatro millones ochocientos setenta y un mil ochocientos cuarenta y cinco pesos 00/100 M.N.)</w:t>
      </w:r>
      <w:r w:rsidRPr="002D3B48">
        <w:rPr>
          <w:rFonts w:cs="Calibri"/>
        </w:rPr>
        <w:t xml:space="preserve">, </w:t>
      </w:r>
      <w:r>
        <w:rPr>
          <w:rFonts w:cs="Calibri"/>
        </w:rPr>
        <w:t>más</w:t>
      </w:r>
      <w:r w:rsidRPr="002D3B48">
        <w:rPr>
          <w:rFonts w:cs="Calibri"/>
        </w:rPr>
        <w:t xml:space="preserve"> el costo financiero, a efecto de solventar las necesidades de liquidez de corto plazo, de acuerdo a lo siguiente:</w:t>
      </w:r>
    </w:p>
    <w:p w:rsidR="00110A3A" w:rsidRPr="002D3B48" w:rsidRDefault="00110A3A" w:rsidP="00110A3A">
      <w:pPr>
        <w:jc w:val="center"/>
        <w:rPr>
          <w:rFonts w:asciiTheme="minorHAnsi" w:hAnsiTheme="minorHAnsi"/>
          <w:b/>
        </w:rPr>
      </w:pPr>
      <w:r w:rsidRPr="002D3B48">
        <w:rPr>
          <w:rFonts w:asciiTheme="minorHAnsi" w:hAnsiTheme="minorHAnsi"/>
          <w:b/>
        </w:rPr>
        <w:t>ANTECEDENTES</w:t>
      </w:r>
    </w:p>
    <w:p w:rsidR="00110A3A" w:rsidRPr="002D3B48" w:rsidRDefault="00110A3A" w:rsidP="00110A3A">
      <w:pPr>
        <w:jc w:val="both"/>
        <w:rPr>
          <w:rFonts w:cs="Calibri"/>
        </w:rPr>
      </w:pPr>
      <w:r w:rsidRPr="002D3B48">
        <w:rPr>
          <w:rFonts w:cs="Calibri"/>
        </w:rPr>
        <w:t xml:space="preserve">El H. Congreso del Estado derivado de la análisis de la capacidad de pago del Estado y sus Municipios, así como el destino de los recursos, con base a lo dispuesto por el artículo 49 de la Ley de Egresos del Estado de Nuevo León para el ejercicio fiscal 2020, se autoriza mediante Decreto 392 publicado en el Periódico Oficial del Estado de Nuevo León el 04 de diciembre de 2020, al Poder Ejecutivo del Estado de Nuevo León, por conducto de la Secretaría de Finanzas y Tesorería General del Estado, a que entregue a los Municipios del Estado de Nuevo León que lo soliciten, en calidad de anticipo a cuenta de sus participaciones, un monto hasta de un mes del promedio de recursos que por concepto del Fondo General de Participaciones (FGP) se les haya dispersado en el ejercicio 2020, anticipo que será cubierto o liquidado durante el ejercicio fiscal 2021, sin exceder el periodo de gobierno de las administraciones municipales. </w:t>
      </w:r>
    </w:p>
    <w:p w:rsidR="00110A3A" w:rsidRPr="002D3B48" w:rsidRDefault="00110A3A" w:rsidP="00110A3A">
      <w:pPr>
        <w:jc w:val="both"/>
        <w:rPr>
          <w:rFonts w:cs="Calibri"/>
        </w:rPr>
      </w:pPr>
    </w:p>
    <w:p w:rsidR="00110A3A" w:rsidRPr="00110A3A" w:rsidRDefault="00110A3A" w:rsidP="00110A3A">
      <w:pPr>
        <w:jc w:val="both"/>
        <w:rPr>
          <w:rFonts w:cs="Calibri"/>
        </w:rPr>
      </w:pPr>
      <w:r w:rsidRPr="002D3B48">
        <w:rPr>
          <w:rFonts w:cs="Calibri"/>
        </w:rPr>
        <w:t>El monto otorgado como anticipo será resarcido por el Municipio, más su costo financiero determinado por el Estado, con base en los resultados del proceso competitivo que celebre para tal efecto, en un término no mayor a diez meses contado a partir de su recepción, con cargo a las participaciones que en ingresos federales le correspondan del mismo Fondo General de Participaciones al Municipio apoyado financieramente, así como acordar con el Estado los términos de pago, y que se cubra el anticipo otorgado con las cantidades derivadas del Fondo General de Participaciones que le corresponda a cada municipio, cubriendo el respectivo costo financiero.</w:t>
      </w:r>
    </w:p>
    <w:p w:rsidR="00110A3A" w:rsidRPr="00110A3A" w:rsidRDefault="00110A3A" w:rsidP="00110A3A">
      <w:pPr>
        <w:jc w:val="center"/>
        <w:rPr>
          <w:b/>
        </w:rPr>
      </w:pPr>
      <w:r w:rsidRPr="002D3B48">
        <w:rPr>
          <w:b/>
        </w:rPr>
        <w:t>CONSIDERANDO</w:t>
      </w:r>
    </w:p>
    <w:p w:rsidR="00110A3A" w:rsidRPr="002D3B48" w:rsidRDefault="00110A3A" w:rsidP="00110A3A">
      <w:pPr>
        <w:jc w:val="both"/>
        <w:rPr>
          <w:rFonts w:cs="Calibri"/>
        </w:rPr>
      </w:pPr>
      <w:r w:rsidRPr="002D3B48">
        <w:rPr>
          <w:rFonts w:cs="Calibri"/>
        </w:rPr>
        <w:t>I.- El Municipio de General Escobedo, Nuevo León es una entidad de carácter público, con patrimonio propio, autónomo en su régimen interior, con libre administración de su hacienda e investido de personalidad jurídica propia, de conformidad a lo dispuesto en el artículo 115 fracciones II y IV de la Constitución Política de los Estados Unidos Mexicanos, 119 y 120, fracción de la Constitución Política del Estado Libre y Soberano de Nuevo León, así como lo establecido en los artículos 2 y 33 de la Ley del Gobierno y la Administración Pública Municipal del Estado de Nuevo León.</w:t>
      </w:r>
    </w:p>
    <w:p w:rsidR="00110A3A" w:rsidRPr="00110A3A" w:rsidRDefault="00110A3A" w:rsidP="00110A3A">
      <w:pPr>
        <w:jc w:val="both"/>
        <w:rPr>
          <w:rFonts w:cs="Calibri"/>
        </w:rPr>
      </w:pPr>
      <w:r w:rsidRPr="002D3B48">
        <w:rPr>
          <w:rFonts w:cs="Calibri"/>
        </w:rPr>
        <w:t>II.  Que el Contador Público José Antonio Quiroga Chapa en su carácter de Encargado del Despacho de la Presidencia Municipal de General Escobedo, Nuevo León, la C. Lucía Aracely Hernández López en su carácter de Síndica Segunda y el C. Erubiel Cesar Leija Franco, en su carácter de Secretario de Administración, Finanzas y Tesorero Municipal, cuentan con las facultades necesarias para obligar y comprometer al MUNICIPIO, de conformidad con lo dispuesto por los artículos 118 y 120 de la Constitución Política del Estado Libre y Soberano de Nuevo León; 4, 17, 33, 34 fracción 1, y 193 de la Ley de Gobierno Municipal del Estado de Nuevo León, además de lo previsto en la Autorización del Ayuntamiento para que lleven a cabo la celebración de los instrumentos jurídicos necesarios a efecto de documentar la obtención del anticipo de Participaciones Federales, la obligación de pago del MUNICIPIO y la autorización al ESTADO para que lleve a cabo el descuento de la Participaciones Federales y las aplique al pago del anticipo recibido de acuerdo con lo estipulado en el Decreto 392 de Operación Complementaria para el saneamiento financiero de los Municipios, publicado en el Periódico Oficial del Estado de Nuevo León el 04 de diciembre de 2020.</w:t>
      </w:r>
    </w:p>
    <w:p w:rsidR="00110A3A" w:rsidRPr="002D3B48" w:rsidRDefault="00110A3A" w:rsidP="00110A3A">
      <w:pPr>
        <w:jc w:val="both"/>
        <w:rPr>
          <w:rFonts w:cs="Arial"/>
        </w:rPr>
      </w:pPr>
      <w:r w:rsidRPr="002D3B48">
        <w:rPr>
          <w:rFonts w:cs="Arial"/>
        </w:rPr>
        <w:t xml:space="preserve">Con fundamento en el Decreto 392 y previo </w:t>
      </w:r>
      <w:r w:rsidRPr="002D3B48">
        <w:rPr>
          <w:rFonts w:cs="Calibri"/>
        </w:rPr>
        <w:t xml:space="preserve">análisis de la capacidad de pago del Estado y sus Municipios, así como el destino de los recursos, se autoriza al Poder Ejecutivo del Estado de Nuevo León, por conducto de la Secretaría de Finanzas y Tesorería General del Estado, a que entregue a los Municipios del Estado de Nuevo León que lo soliciten, en calidad de anticipo a cuenta de sus participaciones, un monto hasta de un mes del promedio de recursos que por concepto del Fondo General de Participaciones (FGP) se les haya dispersado en el ejercicio 2020. </w:t>
      </w:r>
    </w:p>
    <w:p w:rsidR="00110A3A" w:rsidRPr="00110A3A" w:rsidRDefault="00110A3A" w:rsidP="00110A3A">
      <w:pPr>
        <w:jc w:val="center"/>
        <w:rPr>
          <w:rFonts w:cs="Arial"/>
          <w:b/>
        </w:rPr>
      </w:pPr>
      <w:r w:rsidRPr="00EF419E">
        <w:rPr>
          <w:rFonts w:cs="Arial"/>
          <w:b/>
        </w:rPr>
        <w:t>R E S O L U T I V O</w:t>
      </w:r>
      <w:r>
        <w:rPr>
          <w:rFonts w:cs="Arial"/>
          <w:b/>
        </w:rPr>
        <w:t xml:space="preserve"> </w:t>
      </w:r>
      <w:r w:rsidRPr="00EF419E">
        <w:rPr>
          <w:rFonts w:cs="Arial"/>
          <w:b/>
        </w:rPr>
        <w:t>S</w:t>
      </w:r>
    </w:p>
    <w:p w:rsidR="00110A3A" w:rsidRPr="00110A3A" w:rsidRDefault="00110A3A" w:rsidP="00110A3A">
      <w:pPr>
        <w:jc w:val="both"/>
        <w:rPr>
          <w:rFonts w:cs="Arial"/>
        </w:rPr>
      </w:pPr>
      <w:r w:rsidRPr="002D3B48">
        <w:rPr>
          <w:rFonts w:cs="Arial"/>
        </w:rPr>
        <w:t xml:space="preserve">Por lo que consideramos que </w:t>
      </w:r>
      <w:r w:rsidRPr="002D3B48">
        <w:rPr>
          <w:rFonts w:cs="Arial"/>
          <w:color w:val="000000"/>
        </w:rPr>
        <w:t xml:space="preserve">previo análisis de la capacidad de pago del Municipio, </w:t>
      </w:r>
      <w:r w:rsidRPr="002D3B48">
        <w:rPr>
          <w:rFonts w:cs="Arial"/>
        </w:rPr>
        <w:t xml:space="preserve">se </w:t>
      </w:r>
      <w:r w:rsidRPr="002D3B48">
        <w:rPr>
          <w:rFonts w:cs="Arial"/>
          <w:b/>
        </w:rPr>
        <w:t>ACUERDA</w:t>
      </w:r>
      <w:r w:rsidRPr="002D3B48">
        <w:rPr>
          <w:rFonts w:cs="Arial"/>
        </w:rPr>
        <w:t xml:space="preserve">: </w:t>
      </w:r>
    </w:p>
    <w:p w:rsidR="00110A3A" w:rsidRPr="00110A3A" w:rsidRDefault="00110A3A" w:rsidP="00110A3A">
      <w:pPr>
        <w:jc w:val="both"/>
        <w:rPr>
          <w:rFonts w:cs="Calibri"/>
        </w:rPr>
      </w:pPr>
      <w:r w:rsidRPr="002D3B48">
        <w:rPr>
          <w:rFonts w:cs="Arial"/>
          <w:b/>
        </w:rPr>
        <w:t>PRIMERO.-</w:t>
      </w:r>
      <w:r w:rsidRPr="002D3B48">
        <w:rPr>
          <w:rFonts w:cs="Arial"/>
          <w:color w:val="000000"/>
        </w:rPr>
        <w:t xml:space="preserve"> </w:t>
      </w:r>
      <w:r w:rsidRPr="002D3B48">
        <w:rPr>
          <w:rFonts w:cs="Calibri"/>
        </w:rPr>
        <w:t xml:space="preserve">Se autoriza al Ayuntamiento del Municipio de General Escobedo, Nuevo León, para que a través de los funcionarios públicos Contador Público José Antonio Quiroga Chapa, en su carácter de Encargado del Despacho de la Presidenta Municipal y Lic. Lucía Aracely Hernández López en su carácter de Síndica Segunda, para que de conformidad con lo dispuesto para que de conformidad con lo dispuesto en los artículos 1 y 5 del Decreto 392, publicado en el Periódico Oficial del Estado de Nuevo León el 04 de diciembre de 2020, celebren con la Secretaría de Finanzas y Tesorería General del Estado de Nuevo León, un convenio de apoyo financiero con cargo a las Participaciones Federales correspondientes al ejercicio fiscal 2021, hasta por la cantidad </w:t>
      </w:r>
      <w:r w:rsidRPr="002D3B48">
        <w:rPr>
          <w:rFonts w:cs="Calibri"/>
          <w:b/>
        </w:rPr>
        <w:t>$24,871,845.00 (veinticuatro millones ochocientos setenta y un mil ochocientos cuarenta y cinco pesos 00/100 M.N.),</w:t>
      </w:r>
      <w:r w:rsidRPr="002D3B48">
        <w:rPr>
          <w:rFonts w:cs="Calibri"/>
        </w:rPr>
        <w:t xml:space="preserve"> más el costo financiero, a efecto de solventar las necesidades de liquidez de corto plazo.</w:t>
      </w:r>
    </w:p>
    <w:p w:rsidR="00110A3A" w:rsidRPr="002D3B48" w:rsidRDefault="00110A3A" w:rsidP="00110A3A">
      <w:pPr>
        <w:jc w:val="both"/>
        <w:rPr>
          <w:rFonts w:cs="Calibri"/>
        </w:rPr>
      </w:pPr>
      <w:r w:rsidRPr="002D3B48">
        <w:rPr>
          <w:rFonts w:cs="Calibri"/>
        </w:rPr>
        <w:t xml:space="preserve">El anticipo autorizado tendrá un vencimiento no mayor al mes de septiembre de 2021 y a efecto de resarcir al Estado de Nuevo León el costo financiero del mismo se autoriza a pactar el pago del mismo mediante hasta (8) amortizaciones mensuales sucesivas a partir del mes de Enero de 2021 que comprende un total de </w:t>
      </w:r>
      <w:r w:rsidRPr="002D3B48">
        <w:rPr>
          <w:rFonts w:cs="Calibri"/>
          <w:b/>
        </w:rPr>
        <w:t>$24,871,845.00 (veinticuatro millones ochocientos setenta y un mil ochocientos cuarenta y cinco pesos 00/100 M.N.),</w:t>
      </w:r>
      <w:r w:rsidRPr="002D3B48">
        <w:rPr>
          <w:rFonts w:cs="Calibri"/>
        </w:rPr>
        <w:t xml:space="preserve"> correspondiente a la devolución al Estado de Nuevo León de la cantidad total solicitada, más el total de los intereses y accesorios financieros generados.</w:t>
      </w:r>
    </w:p>
    <w:p w:rsidR="00110A3A" w:rsidRPr="002D3B48" w:rsidRDefault="00110A3A" w:rsidP="00110A3A">
      <w:pPr>
        <w:jc w:val="both"/>
        <w:rPr>
          <w:rFonts w:cs="Calibri"/>
        </w:rPr>
      </w:pPr>
      <w:r w:rsidRPr="002D3B48">
        <w:rPr>
          <w:rFonts w:cs="Calibri"/>
          <w:b/>
        </w:rPr>
        <w:t>SEGUNDO</w:t>
      </w:r>
      <w:r w:rsidRPr="002D3B48">
        <w:rPr>
          <w:rFonts w:cs="Calibri"/>
        </w:rPr>
        <w:t>.- Se autoriza a los funcionarios públicos Contador Público José Antonio Quiroga Chapa en su carácter de Encargado del Despacho de la Presidencia Municipal de General Escobedo, Nuevo León y Licenciada Lucía Aracely Hernández López en su carácter de Síndica Segunda para que realicen las gestiones y celebración de los documentos jurídicos necesarios con el Estado de Nuevo León a través de la Secretaría de Finanzas y Tesorería General del Estado de Nuevo León, a efecto de documentar el ANTICIPO con cargo a sus Participaciones Federales y la autorización a la Secretaría de Finanzas y Tesorería General del Estado de Nuevo León para que lleve a cabo su retención y aplicación para el pago del anticipo recibido así como el cargo del costo financiero que se genere.</w:t>
      </w:r>
    </w:p>
    <w:p w:rsidR="00110A3A" w:rsidRPr="002D3B48" w:rsidRDefault="00110A3A" w:rsidP="00110A3A">
      <w:pPr>
        <w:jc w:val="both"/>
        <w:rPr>
          <w:rFonts w:cs="Calibri"/>
        </w:rPr>
      </w:pPr>
      <w:r w:rsidRPr="002D3B48">
        <w:rPr>
          <w:rFonts w:cs="Calibri"/>
        </w:rPr>
        <w:t>En el convenio de apoyo financiero correspondiente, se autoriza a pactar en favor de la Secretaría de Finanzas y Tesorería General del Estado el derecho a:</w:t>
      </w:r>
    </w:p>
    <w:p w:rsidR="00110A3A" w:rsidRPr="002D3B48" w:rsidRDefault="00110A3A" w:rsidP="00110A3A">
      <w:pPr>
        <w:ind w:left="708"/>
        <w:jc w:val="both"/>
        <w:rPr>
          <w:rFonts w:cs="Calibri"/>
        </w:rPr>
      </w:pPr>
      <w:r w:rsidRPr="002D3B48">
        <w:rPr>
          <w:rFonts w:cs="Calibri"/>
        </w:rPr>
        <w:t>(i)</w:t>
      </w:r>
      <w:r w:rsidRPr="002D3B48">
        <w:rPr>
          <w:rFonts w:cs="Calibri"/>
        </w:rPr>
        <w:tab/>
        <w:t>Compensar de las Participaciones en Ingresos Federales que en ingresos federales le corresponden al Municipio, el monto mensual de amortización y pago correspondiente, así como;</w:t>
      </w:r>
    </w:p>
    <w:p w:rsidR="00110A3A" w:rsidRPr="002D3B48" w:rsidRDefault="00110A3A" w:rsidP="00110A3A">
      <w:pPr>
        <w:ind w:left="708"/>
        <w:jc w:val="both"/>
        <w:rPr>
          <w:rFonts w:cs="Calibri"/>
        </w:rPr>
      </w:pPr>
      <w:r w:rsidRPr="002D3B48">
        <w:rPr>
          <w:rFonts w:cs="Calibri"/>
        </w:rPr>
        <w:t>(ii)</w:t>
      </w:r>
      <w:r w:rsidRPr="002D3B48">
        <w:rPr>
          <w:rFonts w:cs="Calibri"/>
        </w:rPr>
        <w:tab/>
        <w:t>En caso de que el Gobierno del Estado de Nuevo León, previa notificación al Municipio, haya renunciado a su derecho de compensación en términos de los artículos 2197 del Código Civil Federal y 2091 del Código Civil del Estado de Nuevo León, el derecho del Gobierno del Estado de Nuevo León, a través de la Secretaría de Finanzas y Tesorería General del Estado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2095 del Código Civil del Estado de Nuevo León; por lo que, en dicho supuesto, el Municipio no podrá oponerse al(los) cesionario(s) respectivo(s) la compensación que se podría imponer al Gobierno del Estado de Nuevo León. Se aprueba y autoriza al Municipio de General Escobedo, Nuevo León para realizar las previsiones y ajustes correspondientes a su presupuesto para el cumplimiento de las obligaciones asumidas con el Estado y sus cesionarios.</w:t>
      </w:r>
    </w:p>
    <w:p w:rsidR="00110A3A" w:rsidRPr="002D3B48" w:rsidRDefault="00110A3A" w:rsidP="00110A3A">
      <w:pPr>
        <w:jc w:val="both"/>
        <w:rPr>
          <w:rFonts w:cs="Calibri"/>
        </w:rPr>
      </w:pPr>
    </w:p>
    <w:p w:rsidR="00110A3A" w:rsidRPr="002D3B48" w:rsidRDefault="00110A3A" w:rsidP="00110A3A">
      <w:pPr>
        <w:jc w:val="both"/>
        <w:rPr>
          <w:rFonts w:cs="Calibri"/>
          <w:b/>
        </w:rPr>
      </w:pPr>
    </w:p>
    <w:p w:rsidR="00110A3A" w:rsidRPr="002D3B48" w:rsidRDefault="00110A3A" w:rsidP="00110A3A">
      <w:pPr>
        <w:jc w:val="both"/>
        <w:rPr>
          <w:rFonts w:cs="Calibri"/>
        </w:rPr>
      </w:pPr>
      <w:r w:rsidRPr="002D3B48">
        <w:rPr>
          <w:rFonts w:cs="Calibri"/>
          <w:b/>
        </w:rPr>
        <w:t>TERCERO.-</w:t>
      </w:r>
      <w:r w:rsidRPr="002D3B48">
        <w:rPr>
          <w:rFonts w:cs="Calibri"/>
        </w:rPr>
        <w:t xml:space="preserve"> Se aprueba y se autoriza la suscripción del convenio de ANTICIPO de participaciones, con la Secretaría de Finanzas y Tesorería General del Estado de Nuevo León a efecto de documentar el anticipo con cargo a sus Participaciones Federales y la autorización al Estado de Nuevo León para que, en su caso, lleve a cabo su retención y aplicación al pago del anticipo recibido, así como el cargo del costo financiero que se genere. </w:t>
      </w:r>
    </w:p>
    <w:p w:rsidR="00110A3A" w:rsidRPr="002D3B48" w:rsidRDefault="00110A3A" w:rsidP="00110A3A">
      <w:pPr>
        <w:jc w:val="both"/>
        <w:rPr>
          <w:rFonts w:cs="Calibri"/>
        </w:rPr>
      </w:pPr>
      <w:r w:rsidRPr="002D3B48">
        <w:rPr>
          <w:rFonts w:cs="Calibri"/>
        </w:rPr>
        <w:t>Se instruye a los funcionarios facultados para que a través del área Jurídica realice el convenio correspondiente, el cual deberá estar sujeto además de lo establecido en las leyes y reglamentos, a los lineamientos que se mencionan de manera enunciativa más no limitativa</w:t>
      </w:r>
      <w:r>
        <w:rPr>
          <w:rFonts w:cs="Calibri"/>
        </w:rPr>
        <w:t xml:space="preserve"> en el modelo de convenio anexo.</w:t>
      </w:r>
    </w:p>
    <w:p w:rsidR="00110A3A" w:rsidRPr="002D3B48" w:rsidRDefault="00110A3A" w:rsidP="00110A3A">
      <w:pPr>
        <w:jc w:val="both"/>
        <w:rPr>
          <w:rFonts w:cs="Calibri"/>
        </w:rPr>
      </w:pPr>
      <w:r w:rsidRPr="002D3B48">
        <w:rPr>
          <w:rFonts w:cs="Calibri"/>
          <w:b/>
        </w:rPr>
        <w:t>CUARTO. -</w:t>
      </w:r>
      <w:r w:rsidRPr="002D3B48">
        <w:rPr>
          <w:rFonts w:cs="Calibri"/>
        </w:rPr>
        <w:t xml:space="preserve">  Se aprueba y se autoriza al Encargado de la Hacienda Municipal para que realice los ajustes, ampliaciones, disminuciones y transferencias presupuestales dentro del Presupuesto Autorizado de Egresos del Municipio de General Escobedo, Nuevo León, que se requieran para cumplir con el presente decreto. Incluyendo aquellos casos en los que el Estado renuncie expresamente a su derecho a ejercer la compensación.</w:t>
      </w:r>
    </w:p>
    <w:p w:rsidR="00110A3A" w:rsidRPr="00110A3A" w:rsidRDefault="00110A3A" w:rsidP="00110A3A">
      <w:pPr>
        <w:jc w:val="both"/>
        <w:rPr>
          <w:rFonts w:cs="Calibri"/>
        </w:rPr>
      </w:pPr>
      <w:r w:rsidRPr="002D3B48">
        <w:rPr>
          <w:rFonts w:cs="Calibri"/>
          <w:b/>
        </w:rPr>
        <w:t xml:space="preserve">QUINTO. - </w:t>
      </w:r>
      <w:r w:rsidRPr="002D3B48">
        <w:rPr>
          <w:rFonts w:cs="Calibri"/>
        </w:rPr>
        <w:t xml:space="preserve"> Se autoriza a los ciudadanos Contador Público José Antonio Quiroga Chapa en su carácter de Encargado del Despacho de la Presidencia Municipal de General Escobedo, Nuevo León, Licenciada Lucía Aracely Hernández López en su carácter de Síndica Segunda y C.P. Erubiel Cesar Leija Franco Secretario de Administración, Finanzas y Tesorero Municipal, todos de este Ayuntamiento, para que realicen de manera indistinta las gestiones necesarias para el debido cumplimiento de la presente autorización. Asimismo, se autoriza a los servidores públicos antes señalados para que, de manera conjunta, suscriban los instrumentos contractuales derivados de la presente autorización.</w:t>
      </w:r>
    </w:p>
    <w:p w:rsidR="00110A3A" w:rsidRPr="002D3B48" w:rsidRDefault="00110A3A" w:rsidP="00110A3A">
      <w:pPr>
        <w:jc w:val="both"/>
        <w:rPr>
          <w:rFonts w:cs="Calibri"/>
        </w:rPr>
      </w:pPr>
      <w:r w:rsidRPr="002D3B48">
        <w:rPr>
          <w:rFonts w:cs="Arial"/>
          <w:b/>
        </w:rPr>
        <w:t>SEXTO</w:t>
      </w:r>
      <w:r w:rsidRPr="002D3B48">
        <w:rPr>
          <w:rFonts w:cs="Arial"/>
        </w:rPr>
        <w:t xml:space="preserve">.- </w:t>
      </w:r>
      <w:r w:rsidRPr="002D3B48">
        <w:rPr>
          <w:rFonts w:cs="Calibri"/>
        </w:rPr>
        <w:t>Se instruye a la Administración Pública Municipal turnar para su publicación el presente Dictamen, tanto en la Gaceta Municipal como en el Periódico Oficial del Estado de Nuevo León, de conformidad con lo establecido en el artículo 35 inciso A fracción XII de la Ley de Gobierno Municipal del Estado de Nuevo León, así como en la página oficial de internet.</w:t>
      </w:r>
    </w:p>
    <w:p w:rsidR="00110A3A" w:rsidRPr="00110A3A" w:rsidRDefault="00110A3A" w:rsidP="00110A3A">
      <w:pPr>
        <w:jc w:val="both"/>
        <w:rPr>
          <w:rFonts w:cs="Calibri"/>
          <w:b/>
        </w:rPr>
      </w:pPr>
      <w:r w:rsidRPr="002D3B48">
        <w:rPr>
          <w:rFonts w:cs="Calibri"/>
        </w:rPr>
        <w:t xml:space="preserve">Así lo acuerdan y firman los integrantes de la Comisión de Hacienda Municipal y Patrimonio a los </w:t>
      </w:r>
      <w:r>
        <w:rPr>
          <w:rFonts w:cs="Calibri"/>
        </w:rPr>
        <w:t xml:space="preserve">10 </w:t>
      </w:r>
      <w:r w:rsidRPr="002D3B48">
        <w:rPr>
          <w:rFonts w:cs="Calibri"/>
        </w:rPr>
        <w:t>días del mes de diciembre del  año 2020.</w:t>
      </w:r>
      <w:r>
        <w:rPr>
          <w:rFonts w:cs="Calibri"/>
        </w:rPr>
        <w:t xml:space="preserve"> Síndico Primero Américo Rodríguez Salazar, Presidente. Síndica Segunda Lucía Aracely Hernández López, Secretaria; Regidora Wendy Maricela Cordero Gonzalez, Vocal. </w:t>
      </w:r>
      <w:r>
        <w:rPr>
          <w:rFonts w:cs="Calibri"/>
          <w:b/>
        </w:rPr>
        <w:t>RUBRICAS.</w:t>
      </w:r>
    </w:p>
    <w:p w:rsidR="00110A3A" w:rsidRDefault="00110A3A" w:rsidP="00110A3A">
      <w:pPr>
        <w:jc w:val="both"/>
      </w:pPr>
      <w:r>
        <w:rPr>
          <w:noProof/>
          <w:lang w:val="es-ES" w:eastAsia="es-ES"/>
        </w:rPr>
        <mc:AlternateContent>
          <mc:Choice Requires="wps">
            <w:drawing>
              <wp:anchor distT="0" distB="0" distL="114300" distR="114300" simplePos="0" relativeHeight="251679744" behindDoc="0" locked="0" layoutInCell="1" allowOverlap="1">
                <wp:simplePos x="0" y="0"/>
                <wp:positionH relativeFrom="column">
                  <wp:posOffset>-106944</wp:posOffset>
                </wp:positionH>
                <wp:positionV relativeFrom="paragraph">
                  <wp:posOffset>185576</wp:posOffset>
                </wp:positionV>
                <wp:extent cx="4339087" cy="310551"/>
                <wp:effectExtent l="0" t="0" r="23495" b="13335"/>
                <wp:wrapNone/>
                <wp:docPr id="17" name="17 Rectángulo"/>
                <wp:cNvGraphicFramePr/>
                <a:graphic xmlns:a="http://schemas.openxmlformats.org/drawingml/2006/main">
                  <a:graphicData uri="http://schemas.microsoft.com/office/word/2010/wordprocessingShape">
                    <wps:wsp>
                      <wps:cNvSpPr/>
                      <wps:spPr>
                        <a:xfrm>
                          <a:off x="0" y="0"/>
                          <a:ext cx="4339087" cy="310551"/>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8.4pt;margin-top:14.6pt;width:341.65pt;height:24.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" filled="f" strokecolor="black [3213]" strokeweight=".25pt">
                <v:stroke dashstyle="dash"/>
              </v:rect>
            </w:pict>
          </mc:Fallback>
        </mc:AlternateContent>
      </w:r>
    </w:p>
    <w:p w:rsidR="00110A3A" w:rsidRPr="00142D9D" w:rsidRDefault="00110A3A" w:rsidP="00110A3A">
      <w:pPr>
        <w:jc w:val="both"/>
        <w:rPr>
          <w:rFonts w:ascii="Times New Roman" w:hAnsi="Times New Roman"/>
          <w:b/>
          <w:iCs/>
        </w:rPr>
      </w:pPr>
      <w:r>
        <w:rPr>
          <w:rFonts w:ascii="Times New Roman" w:hAnsi="Times New Roman"/>
          <w:b/>
        </w:rPr>
        <w:t xml:space="preserve">PUNTO </w:t>
      </w:r>
      <w:r>
        <w:rPr>
          <w:rFonts w:ascii="Times New Roman" w:hAnsi="Times New Roman"/>
          <w:b/>
        </w:rPr>
        <w:t>7</w:t>
      </w:r>
      <w:r>
        <w:rPr>
          <w:rFonts w:ascii="Times New Roman" w:hAnsi="Times New Roman"/>
          <w:b/>
        </w:rPr>
        <w:t xml:space="preserve"> </w:t>
      </w:r>
      <w:r w:rsidRPr="00142D9D">
        <w:rPr>
          <w:rFonts w:ascii="Times New Roman" w:hAnsi="Times New Roman"/>
          <w:b/>
        </w:rPr>
        <w:t xml:space="preserve">DEL ORDEN DEL DÍA. </w:t>
      </w:r>
      <w:r>
        <w:rPr>
          <w:rFonts w:ascii="Times New Roman" w:hAnsi="Times New Roman"/>
          <w:b/>
        </w:rPr>
        <w:t>–</w:t>
      </w:r>
      <w:r w:rsidRPr="00142D9D">
        <w:rPr>
          <w:rFonts w:ascii="Times New Roman" w:hAnsi="Times New Roman"/>
          <w:b/>
          <w:iCs/>
        </w:rPr>
        <w:t xml:space="preserve"> </w:t>
      </w:r>
      <w:r>
        <w:rPr>
          <w:rFonts w:ascii="Times New Roman" w:hAnsi="Times New Roman"/>
          <w:b/>
        </w:rPr>
        <w:t>ASUNTOS GENERALES</w:t>
      </w:r>
    </w:p>
    <w:p w:rsidR="00A679E6" w:rsidRDefault="00110A3A" w:rsidP="00C520D8">
      <w:pPr>
        <w:jc w:val="both"/>
      </w:pPr>
      <w:proofErr w:type="gramStart"/>
      <w:r>
        <w:t>acto</w:t>
      </w:r>
      <w:proofErr w:type="gramEnd"/>
      <w:r>
        <w:t xml:space="preserve"> seguido, el Secretario del Ayuntamiento menciona: Siguiente con el orden del día, pasamos a los asuntos generales. Alguien quiere hacer uso de la palabra.</w:t>
      </w:r>
    </w:p>
    <w:p w:rsidR="00110A3A" w:rsidRDefault="00110A3A" w:rsidP="00C520D8">
      <w:pPr>
        <w:jc w:val="both"/>
      </w:pPr>
      <w:r>
        <w:rPr>
          <w:noProof/>
          <w:lang w:val="es-ES" w:eastAsia="es-ES"/>
        </w:rPr>
        <mc:AlternateContent>
          <mc:Choice Requires="wps">
            <w:drawing>
              <wp:anchor distT="0" distB="0" distL="114300" distR="114300" simplePos="0" relativeHeight="251656704" behindDoc="0" locked="0" layoutInCell="1" allowOverlap="1" wp14:anchorId="41FAB907" wp14:editId="4A990B32">
                <wp:simplePos x="0" y="0"/>
                <wp:positionH relativeFrom="column">
                  <wp:posOffset>-6350</wp:posOffset>
                </wp:positionH>
                <wp:positionV relativeFrom="paragraph">
                  <wp:posOffset>306705</wp:posOffset>
                </wp:positionV>
                <wp:extent cx="5509895" cy="257175"/>
                <wp:effectExtent l="0" t="0" r="1460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257175"/>
                        </a:xfrm>
                        <a:prstGeom prst="rect">
                          <a:avLst/>
                        </a:prstGeom>
                        <a:noFill/>
                        <a:ln w="9525"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pt;margin-top:24.15pt;width:433.8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" filled="f">
                <v:stroke dashstyle="dash"/>
              </v:rect>
            </w:pict>
          </mc:Fallback>
        </mc:AlternateContent>
      </w:r>
    </w:p>
    <w:p w:rsidR="00F30BDC" w:rsidRPr="00142D9D" w:rsidRDefault="002A1ED9" w:rsidP="00F30BDC">
      <w:pPr>
        <w:jc w:val="both"/>
        <w:rPr>
          <w:rFonts w:ascii="Times New Roman" w:hAnsi="Times New Roman"/>
          <w:b/>
          <w:iCs/>
        </w:rPr>
      </w:pPr>
      <w:r>
        <w:rPr>
          <w:rFonts w:ascii="Times New Roman" w:hAnsi="Times New Roman"/>
          <w:b/>
        </w:rPr>
        <w:t xml:space="preserve">PUNTO </w:t>
      </w:r>
      <w:r w:rsidR="00110A3A">
        <w:rPr>
          <w:rFonts w:ascii="Times New Roman" w:hAnsi="Times New Roman"/>
          <w:b/>
        </w:rPr>
        <w:t>8</w:t>
      </w:r>
      <w:r w:rsidR="00E96741">
        <w:rPr>
          <w:rFonts w:ascii="Times New Roman" w:hAnsi="Times New Roman"/>
          <w:b/>
        </w:rPr>
        <w:t xml:space="preserve"> </w:t>
      </w:r>
      <w:r w:rsidRPr="00142D9D">
        <w:rPr>
          <w:rFonts w:ascii="Times New Roman" w:hAnsi="Times New Roman"/>
          <w:b/>
        </w:rPr>
        <w:t xml:space="preserve">DEL ORDEN DEL </w:t>
      </w:r>
      <w:r w:rsidR="00340022" w:rsidRPr="00142D9D">
        <w:rPr>
          <w:rFonts w:ascii="Times New Roman" w:hAnsi="Times New Roman"/>
          <w:b/>
        </w:rPr>
        <w:t>DÍA. -</w:t>
      </w:r>
      <w:r w:rsidRPr="00142D9D">
        <w:rPr>
          <w:rFonts w:ascii="Times New Roman" w:hAnsi="Times New Roman"/>
          <w:b/>
          <w:iCs/>
        </w:rPr>
        <w:t xml:space="preserve"> </w:t>
      </w:r>
      <w:r w:rsidR="00CF4055">
        <w:rPr>
          <w:rFonts w:ascii="Times New Roman" w:hAnsi="Times New Roman"/>
          <w:b/>
        </w:rPr>
        <w:t>CLAUSURA DE LA SESIO</w:t>
      </w:r>
      <w:r w:rsidR="00F30BDC" w:rsidRPr="00142D9D">
        <w:rPr>
          <w:rFonts w:ascii="Times New Roman" w:hAnsi="Times New Roman"/>
          <w:b/>
        </w:rPr>
        <w:t>N</w:t>
      </w:r>
      <w:r w:rsidR="00F30BDC" w:rsidRPr="00142D9D">
        <w:rPr>
          <w:rFonts w:ascii="Times New Roman" w:hAnsi="Times New Roman"/>
          <w:b/>
          <w:iCs/>
        </w:rPr>
        <w:t>.</w:t>
      </w:r>
    </w:p>
    <w:p w:rsidR="00110A3A" w:rsidRDefault="00340022" w:rsidP="00F30BDC">
      <w:pPr>
        <w:jc w:val="both"/>
        <w:rPr>
          <w:rFonts w:ascii="Times New Roman" w:hAnsi="Times New Roman"/>
        </w:rPr>
      </w:pPr>
      <w:r>
        <w:rPr>
          <w:rFonts w:ascii="Times New Roman" w:hAnsi="Times New Roman"/>
        </w:rPr>
        <w:t xml:space="preserve">En el presente punto del orden del día, </w:t>
      </w:r>
      <w:r w:rsidR="00173E6C">
        <w:rPr>
          <w:rFonts w:ascii="Times New Roman" w:hAnsi="Times New Roman"/>
        </w:rPr>
        <w:t>el Secretario del Ayuntamiento, Licenciado Andrés Concepción Mijes Llovera</w:t>
      </w:r>
      <w:r>
        <w:rPr>
          <w:rFonts w:ascii="Times New Roman" w:hAnsi="Times New Roman"/>
        </w:rPr>
        <w:t xml:space="preserve"> comenta: </w:t>
      </w:r>
      <w:r w:rsidR="00173E6C" w:rsidRPr="00173E6C">
        <w:rPr>
          <w:rFonts w:ascii="Times New Roman" w:hAnsi="Times New Roman"/>
        </w:rPr>
        <w:t xml:space="preserve">agotados los puntos del orden del día y no habiendo </w:t>
      </w:r>
      <w:r w:rsidR="00304172" w:rsidRPr="00173E6C">
        <w:rPr>
          <w:rFonts w:ascii="Times New Roman" w:hAnsi="Times New Roman"/>
        </w:rPr>
        <w:t>más</w:t>
      </w:r>
      <w:r w:rsidR="00173E6C" w:rsidRPr="00173E6C">
        <w:rPr>
          <w:rFonts w:ascii="Times New Roman" w:hAnsi="Times New Roman"/>
        </w:rPr>
        <w:t xml:space="preserve"> asuntos que tratar me permito agradecerles, regidores y síndicos, su participaci</w:t>
      </w:r>
      <w:r w:rsidR="00110A3A">
        <w:rPr>
          <w:rFonts w:ascii="Times New Roman" w:hAnsi="Times New Roman"/>
        </w:rPr>
        <w:t xml:space="preserve">ón en esta sesión ordinaria del mes de diciembre, por lo que le solicitamos al C. Encargado del Despacho de la Presidencia Municipal lleve a cabo la clausura de los trabajos de esta misma. </w:t>
      </w:r>
    </w:p>
    <w:p w:rsidR="006100EC" w:rsidRDefault="00110A3A" w:rsidP="00F30BDC">
      <w:pPr>
        <w:jc w:val="both"/>
        <w:rPr>
          <w:rFonts w:ascii="Times New Roman" w:hAnsi="Times New Roman"/>
        </w:rPr>
      </w:pPr>
      <w:r>
        <w:rPr>
          <w:rFonts w:ascii="Times New Roman" w:hAnsi="Times New Roman"/>
        </w:rPr>
        <w:t xml:space="preserve"> Acto seguido, el C.P. José</w:t>
      </w:r>
      <w:bookmarkStart w:id="1" w:name="_GoBack"/>
      <w:bookmarkEnd w:id="1"/>
      <w:r>
        <w:rPr>
          <w:rFonts w:ascii="Times New Roman" w:hAnsi="Times New Roman"/>
        </w:rPr>
        <w:t xml:space="preserve"> Antonio Quiroga Chapa, Encargado del Despacho de la Presidencia Municipal menciona: Muy buenas tardes señores Regidores, antes de declarar la clausura de los trabajos de esta Sesión, quiero agradecer la confianza en haber depositado en </w:t>
      </w:r>
      <w:proofErr w:type="spellStart"/>
      <w:r>
        <w:rPr>
          <w:rFonts w:ascii="Times New Roman" w:hAnsi="Times New Roman"/>
        </w:rPr>
        <w:t>mi</w:t>
      </w:r>
      <w:proofErr w:type="spellEnd"/>
      <w:r>
        <w:rPr>
          <w:rFonts w:ascii="Times New Roman" w:hAnsi="Times New Roman"/>
        </w:rPr>
        <w:t xml:space="preserve"> este encargo del despacho por esta Licencia temporal de la Lic. Clara, muchas gracias a los que me dieron la confianza. Y siendo </w:t>
      </w:r>
      <w:proofErr w:type="spellStart"/>
      <w:r>
        <w:rPr>
          <w:rFonts w:ascii="Times New Roman" w:hAnsi="Times New Roman"/>
        </w:rPr>
        <w:t>siendo</w:t>
      </w:r>
      <w:proofErr w:type="spellEnd"/>
      <w:r>
        <w:rPr>
          <w:rFonts w:ascii="Times New Roman" w:hAnsi="Times New Roman"/>
        </w:rPr>
        <w:t xml:space="preserve"> las 12:14 horas de este </w:t>
      </w:r>
      <w:proofErr w:type="spellStart"/>
      <w:r>
        <w:rPr>
          <w:rFonts w:ascii="Times New Roman" w:hAnsi="Times New Roman"/>
        </w:rPr>
        <w:t>dìa</w:t>
      </w:r>
      <w:proofErr w:type="spellEnd"/>
      <w:r>
        <w:rPr>
          <w:rFonts w:ascii="Times New Roman" w:hAnsi="Times New Roman"/>
        </w:rPr>
        <w:t xml:space="preserve"> se declaran clausurados los trabajos de esta </w:t>
      </w:r>
      <w:proofErr w:type="spellStart"/>
      <w:r>
        <w:rPr>
          <w:rFonts w:ascii="Times New Roman" w:hAnsi="Times New Roman"/>
        </w:rPr>
        <w:t>Sesiòn</w:t>
      </w:r>
      <w:proofErr w:type="spellEnd"/>
      <w:r>
        <w:rPr>
          <w:rFonts w:ascii="Times New Roman" w:hAnsi="Times New Roman"/>
        </w:rPr>
        <w:t xml:space="preserve"> ordinaria, muchas gracias y muy buenas tardes.</w:t>
      </w:r>
      <w:r w:rsidR="00BE1D8B" w:rsidRPr="00BE1D8B">
        <w:rPr>
          <w:rFonts w:ascii="Times New Roman" w:hAnsi="Times New Roman"/>
        </w:rPr>
        <w:t xml:space="preserve"> </w:t>
      </w:r>
    </w:p>
    <w:p w:rsidR="00173E6C" w:rsidRDefault="00173E6C" w:rsidP="00173E6C">
      <w:pPr>
        <w:spacing w:after="0"/>
        <w:rPr>
          <w:rFonts w:ascii="Times New Roman" w:hAnsi="Times New Roman"/>
          <w:b/>
        </w:rPr>
      </w:pPr>
    </w:p>
    <w:p w:rsidR="00173E6C" w:rsidRDefault="00173E6C" w:rsidP="00173E6C">
      <w:pPr>
        <w:spacing w:after="0"/>
        <w:rPr>
          <w:rFonts w:ascii="Times New Roman" w:hAnsi="Times New Roman"/>
          <w:b/>
        </w:rPr>
      </w:pPr>
    </w:p>
    <w:p w:rsidR="00DE7869" w:rsidRDefault="00DE7869" w:rsidP="00173E6C">
      <w:pPr>
        <w:spacing w:after="0"/>
        <w:rPr>
          <w:rFonts w:ascii="Times New Roman" w:hAnsi="Times New Roman"/>
          <w:b/>
        </w:rPr>
      </w:pPr>
    </w:p>
    <w:p w:rsidR="00173E6C" w:rsidRPr="006100EC" w:rsidRDefault="003A245B" w:rsidP="00173E6C">
      <w:pPr>
        <w:spacing w:after="0"/>
        <w:jc w:val="center"/>
        <w:rPr>
          <w:rFonts w:ascii="Times New Roman" w:hAnsi="Times New Roman"/>
          <w:b/>
        </w:rPr>
      </w:pPr>
      <w:r>
        <w:rPr>
          <w:rFonts w:ascii="Times New Roman" w:hAnsi="Times New Roman"/>
          <w:b/>
        </w:rPr>
        <w:t>C.P. JOSE ANTONIO QUIROGA CHAPA</w:t>
      </w:r>
    </w:p>
    <w:p w:rsidR="003A245B" w:rsidRDefault="00173E6C" w:rsidP="00173E6C">
      <w:pPr>
        <w:spacing w:after="0"/>
        <w:jc w:val="center"/>
        <w:rPr>
          <w:rFonts w:ascii="Times New Roman" w:hAnsi="Times New Roman"/>
          <w:b/>
        </w:rPr>
      </w:pPr>
      <w:r>
        <w:rPr>
          <w:rFonts w:ascii="Times New Roman" w:hAnsi="Times New Roman"/>
          <w:b/>
        </w:rPr>
        <w:t xml:space="preserve">  </w:t>
      </w:r>
      <w:r w:rsidR="003A245B">
        <w:rPr>
          <w:rFonts w:ascii="Times New Roman" w:hAnsi="Times New Roman"/>
          <w:b/>
        </w:rPr>
        <w:t>ENCARGADO DEL DESPACHO DE LA</w:t>
      </w:r>
    </w:p>
    <w:p w:rsidR="00173E6C" w:rsidRPr="006100EC" w:rsidRDefault="003A245B" w:rsidP="00173E6C">
      <w:pPr>
        <w:spacing w:after="0"/>
        <w:jc w:val="center"/>
        <w:rPr>
          <w:rFonts w:ascii="Times New Roman" w:hAnsi="Times New Roman"/>
          <w:b/>
        </w:rPr>
      </w:pPr>
      <w:r>
        <w:rPr>
          <w:rFonts w:ascii="Times New Roman" w:hAnsi="Times New Roman"/>
          <w:b/>
        </w:rPr>
        <w:t xml:space="preserve"> PRESIDENCIA MUNICIPAL</w:t>
      </w:r>
    </w:p>
    <w:p w:rsidR="00173E6C" w:rsidRDefault="00173E6C" w:rsidP="00173E6C">
      <w:pPr>
        <w:spacing w:after="0"/>
        <w:jc w:val="both"/>
        <w:rPr>
          <w:rFonts w:ascii="Times New Roman" w:hAnsi="Times New Roman"/>
        </w:rPr>
      </w:pPr>
    </w:p>
    <w:p w:rsidR="00173E6C" w:rsidRDefault="00173E6C" w:rsidP="00173E6C">
      <w:pPr>
        <w:spacing w:after="0"/>
        <w:rPr>
          <w:rFonts w:ascii="Times New Roman" w:hAnsi="Times New Roman"/>
        </w:rPr>
      </w:pPr>
    </w:p>
    <w:p w:rsidR="00173E6C" w:rsidRDefault="00173E6C" w:rsidP="00173E6C">
      <w:pPr>
        <w:spacing w:after="0"/>
        <w:rPr>
          <w:rFonts w:ascii="Times New Roman" w:hAnsi="Times New Roman"/>
        </w:rPr>
      </w:pPr>
    </w:p>
    <w:p w:rsidR="00173E6C" w:rsidRPr="006100EC" w:rsidRDefault="00173E6C" w:rsidP="00173E6C">
      <w:pPr>
        <w:spacing w:after="0"/>
        <w:rPr>
          <w:rFonts w:ascii="Times New Roman" w:hAnsi="Times New Roman"/>
        </w:rPr>
      </w:pPr>
    </w:p>
    <w:p w:rsidR="00173E6C" w:rsidRDefault="00173E6C" w:rsidP="00173E6C">
      <w:pPr>
        <w:spacing w:after="0"/>
        <w:jc w:val="center"/>
        <w:rPr>
          <w:rFonts w:ascii="Times New Roman" w:hAnsi="Times New Roman"/>
          <w:b/>
        </w:rPr>
      </w:pPr>
      <w:r w:rsidRPr="009E1765">
        <w:rPr>
          <w:rFonts w:ascii="Times New Roman" w:hAnsi="Times New Roman"/>
          <w:b/>
        </w:rPr>
        <w:t>ANDRÉS CONCEPCIÓN MIJES LLOVERA</w:t>
      </w:r>
    </w:p>
    <w:p w:rsidR="00173E6C" w:rsidRPr="00C15523" w:rsidRDefault="009B7FD5" w:rsidP="00173E6C">
      <w:pPr>
        <w:spacing w:after="0"/>
        <w:jc w:val="center"/>
        <w:rPr>
          <w:rFonts w:ascii="Times New Roman" w:hAnsi="Times New Roman"/>
          <w:b/>
        </w:rPr>
      </w:pPr>
      <w:r>
        <w:rPr>
          <w:rFonts w:ascii="Times New Roman" w:hAnsi="Times New Roman"/>
          <w:b/>
        </w:rPr>
        <w:t>SECRETARI</w:t>
      </w:r>
      <w:r w:rsidR="003A245B">
        <w:rPr>
          <w:rFonts w:ascii="Times New Roman" w:hAnsi="Times New Roman"/>
          <w:b/>
        </w:rPr>
        <w:t xml:space="preserve">O DEL </w:t>
      </w:r>
      <w:r w:rsidR="00173E6C">
        <w:rPr>
          <w:rFonts w:ascii="Times New Roman" w:hAnsi="Times New Roman"/>
          <w:b/>
        </w:rPr>
        <w:t>AYUNTAMIENTO</w:t>
      </w:r>
    </w:p>
    <w:p w:rsidR="00173E6C" w:rsidRDefault="00173E6C" w:rsidP="00173E6C">
      <w:pPr>
        <w:spacing w:after="0"/>
        <w:jc w:val="both"/>
        <w:rPr>
          <w:rFonts w:ascii="Times New Roman" w:hAnsi="Times New Roman"/>
        </w:rPr>
      </w:pPr>
    </w:p>
    <w:p w:rsidR="00173E6C" w:rsidRDefault="00173E6C" w:rsidP="00173E6C">
      <w:pPr>
        <w:spacing w:after="0"/>
        <w:jc w:val="both"/>
        <w:rPr>
          <w:rFonts w:ascii="Times New Roman" w:hAnsi="Times New Roman"/>
        </w:rPr>
      </w:pPr>
    </w:p>
    <w:p w:rsidR="00173E6C" w:rsidRPr="006100EC"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JUAN MANUEL MENDEZ MARTINEZ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9E10EE">
        <w:rPr>
          <w:rFonts w:ascii="Times New Roman" w:hAnsi="Times New Roman"/>
        </w:rPr>
        <w:t xml:space="preserve"> </w:t>
      </w:r>
      <w:r w:rsidR="00DE7869">
        <w:rPr>
          <w:rFonts w:cstheme="minorHAnsi"/>
        </w:rPr>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PRIMER REGIDOR</w:t>
      </w:r>
    </w:p>
    <w:p w:rsidR="00173E6C" w:rsidRDefault="00173E6C" w:rsidP="00173E6C">
      <w:pPr>
        <w:spacing w:after="0"/>
        <w:jc w:val="both"/>
        <w:rPr>
          <w:rFonts w:ascii="Times New Roman" w:hAnsi="Times New Roman"/>
        </w:rPr>
      </w:pP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ALMA VELIA CONTRERAS ORTIZ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SEGUNDA REGIDORA</w:t>
      </w: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JOSE LUIS SANCHEZ CEPEDA</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Pr>
          <w:rFonts w:ascii="Times New Roman" w:hAnsi="Times New Roman"/>
        </w:rPr>
        <w:t>TERCER REGIDOR</w:t>
      </w:r>
    </w:p>
    <w:p w:rsidR="00DE7869" w:rsidRDefault="00DE7869"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BRENDA ELIZABETH ORQUIZ GAONA </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jc w:val="both"/>
        <w:rPr>
          <w:rFonts w:ascii="Times New Roman" w:hAnsi="Times New Roman"/>
        </w:rPr>
      </w:pPr>
      <w:r w:rsidRPr="000368A7">
        <w:rPr>
          <w:rFonts w:ascii="Times New Roman" w:hAnsi="Times New Roman"/>
        </w:rPr>
        <w:t>CUARTA REGIDORA</w:t>
      </w:r>
    </w:p>
    <w:p w:rsidR="00DE7869"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WALTER ASRAEL SALINAS GUZMÁN</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QUINTO REGIDOR</w:t>
      </w: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w:t>
      </w:r>
      <w:r w:rsidR="00DE7869">
        <w:rPr>
          <w:rFonts w:ascii="Times New Roman" w:hAnsi="Times New Roman"/>
        </w:rPr>
        <w:t>CLAUDIA SOLEDAD BARBA BARELLA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DE7869" w:rsidRDefault="00173E6C" w:rsidP="00173E6C">
      <w:pPr>
        <w:spacing w:after="0"/>
        <w:jc w:val="both"/>
        <w:rPr>
          <w:rFonts w:ascii="Times New Roman" w:hAnsi="Times New Roman"/>
        </w:rPr>
      </w:pPr>
      <w:r w:rsidRPr="000368A7">
        <w:rPr>
          <w:rFonts w:ascii="Times New Roman" w:hAnsi="Times New Roman"/>
        </w:rPr>
        <w:t>SEXTA REGIDORA</w:t>
      </w:r>
    </w:p>
    <w:p w:rsidR="00267B4E" w:rsidRPr="000368A7" w:rsidRDefault="00267B4E"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w:t>
      </w:r>
      <w:r w:rsidRPr="000368A7">
        <w:t xml:space="preserve"> </w:t>
      </w:r>
      <w:r w:rsidRPr="000368A7">
        <w:rPr>
          <w:rFonts w:ascii="Times New Roman" w:hAnsi="Times New Roman"/>
        </w:rPr>
        <w:t>MIGUEL QUEZADA RODRIGUEZ</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__________________________</w:t>
      </w:r>
    </w:p>
    <w:p w:rsidR="00173E6C" w:rsidRDefault="00173E6C" w:rsidP="00173E6C">
      <w:pPr>
        <w:spacing w:after="0"/>
        <w:jc w:val="both"/>
        <w:rPr>
          <w:rFonts w:ascii="Times New Roman" w:hAnsi="Times New Roman"/>
        </w:rPr>
      </w:pPr>
      <w:r w:rsidRPr="000368A7">
        <w:rPr>
          <w:rFonts w:ascii="Times New Roman" w:hAnsi="Times New Roman"/>
        </w:rPr>
        <w:t>SEPTIMO REGIDOR</w:t>
      </w:r>
    </w:p>
    <w:p w:rsidR="007D36EB" w:rsidRPr="000368A7" w:rsidRDefault="007D36EB" w:rsidP="00173E6C">
      <w:pPr>
        <w:spacing w:after="0"/>
        <w:jc w:val="both"/>
        <w:rPr>
          <w:rFonts w:ascii="Times New Roman" w:hAnsi="Times New Roman"/>
        </w:rPr>
      </w:pPr>
    </w:p>
    <w:p w:rsidR="00173E6C" w:rsidRPr="00CF4055" w:rsidRDefault="00173E6C" w:rsidP="00173E6C">
      <w:pPr>
        <w:spacing w:after="0"/>
        <w:jc w:val="both"/>
        <w:rPr>
          <w:rFonts w:ascii="Times New Roman" w:hAnsi="Times New Roman"/>
          <w:lang w:val="es-ES"/>
        </w:rPr>
      </w:pPr>
      <w:r w:rsidRPr="00CF4055">
        <w:rPr>
          <w:rFonts w:ascii="Times New Roman" w:hAnsi="Times New Roman"/>
          <w:lang w:val="es-ES"/>
        </w:rPr>
        <w:t>C.</w:t>
      </w:r>
      <w:r w:rsidRPr="00CF4055">
        <w:rPr>
          <w:lang w:val="es-ES"/>
        </w:rPr>
        <w:t xml:space="preserve"> </w:t>
      </w:r>
      <w:r w:rsidR="00DE7869" w:rsidRPr="00CF4055">
        <w:rPr>
          <w:rFonts w:ascii="Times New Roman" w:hAnsi="Times New Roman"/>
          <w:lang w:val="es-ES"/>
        </w:rPr>
        <w:t>STEPHANIE GUADALUPE RAMIREZ GUADIAN</w:t>
      </w:r>
      <w:r w:rsidR="00DE7869" w:rsidRPr="00CF4055">
        <w:rPr>
          <w:rFonts w:ascii="Times New Roman" w:hAnsi="Times New Roman"/>
          <w:lang w:val="es-ES"/>
        </w:rPr>
        <w:tab/>
      </w:r>
      <w:r w:rsidRPr="00CF4055">
        <w:rPr>
          <w:rFonts w:ascii="Times New Roman" w:hAnsi="Times New Roman"/>
          <w:lang w:val="es-ES"/>
        </w:rPr>
        <w:t>_____</w:t>
      </w:r>
      <w:r w:rsidR="00DE7869" w:rsidRPr="00CF4055">
        <w:rPr>
          <w:rFonts w:ascii="Times New Roman" w:hAnsi="Times New Roman"/>
          <w:lang w:val="es-ES"/>
        </w:rPr>
        <w:t>__</w:t>
      </w:r>
      <w:r w:rsidRPr="00CF4055">
        <w:rPr>
          <w:rFonts w:ascii="Times New Roman" w:hAnsi="Times New Roman"/>
          <w:lang w:val="es-ES"/>
        </w:rPr>
        <w:t>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OCTAVA REGIDORA</w:t>
      </w: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w:t>
      </w:r>
      <w:r w:rsidR="009E10EE">
        <w:rPr>
          <w:rFonts w:ascii="Times New Roman" w:hAnsi="Times New Roman"/>
        </w:rPr>
        <w:t>PEDRO GONGORA VALADEZ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9E10EE">
        <w:rPr>
          <w:rFonts w:ascii="Times New Roman" w:hAnsi="Times New Roman"/>
        </w:rPr>
        <w:t xml:space="preserve">           </w:t>
      </w:r>
      <w:r w:rsidR="00DE7869">
        <w:rPr>
          <w:rFonts w:cstheme="minorHAnsi"/>
        </w:rPr>
        <w:t>_________________________</w:t>
      </w:r>
      <w:r w:rsidR="009E10EE" w:rsidRPr="000368A7">
        <w:rPr>
          <w:rFonts w:ascii="Times New Roman" w:hAnsi="Times New Roman"/>
        </w:rPr>
        <w:t xml:space="preserve"> </w:t>
      </w:r>
    </w:p>
    <w:p w:rsidR="00173E6C" w:rsidRPr="000368A7" w:rsidRDefault="00173E6C" w:rsidP="00173E6C">
      <w:pPr>
        <w:spacing w:after="0"/>
        <w:jc w:val="both"/>
        <w:rPr>
          <w:rFonts w:ascii="Times New Roman" w:hAnsi="Times New Roman"/>
        </w:rPr>
      </w:pPr>
      <w:r w:rsidRPr="000368A7">
        <w:rPr>
          <w:rFonts w:ascii="Times New Roman" w:hAnsi="Times New Roman"/>
        </w:rPr>
        <w:t>NOVENO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CLAUDIA EDITH RAMOS OJEDA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REGIDORA</w:t>
      </w:r>
    </w:p>
    <w:p w:rsidR="00304172" w:rsidRPr="000368A7" w:rsidRDefault="00304172"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MARIO ANTONIO GUERRA CASTRO</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DÉCIMO PRIMER REGIDOR</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p>
    <w:p w:rsidR="00173E6C" w:rsidRPr="000368A7" w:rsidRDefault="00173E6C" w:rsidP="00173E6C">
      <w:pPr>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WENDY MARICELA CORDERO GONZALEZ</w:t>
      </w:r>
      <w:r w:rsidRPr="000368A7">
        <w:rPr>
          <w:rFonts w:ascii="Times New Roman" w:hAnsi="Times New Roman"/>
        </w:rPr>
        <w:tab/>
      </w:r>
      <w:r w:rsidRPr="000368A7">
        <w:rPr>
          <w:rFonts w:ascii="Times New Roman" w:hAnsi="Times New Roman"/>
        </w:rPr>
        <w:tab/>
      </w:r>
      <w:r w:rsidR="00DE7869">
        <w:rPr>
          <w:rFonts w:ascii="Times New Roman" w:hAnsi="Times New Roman"/>
        </w:rPr>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SEGUNDA REGIDORA</w:t>
      </w:r>
    </w:p>
    <w:p w:rsidR="00173E6C" w:rsidRDefault="00173E6C"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CUAUHTEMOC SANCHEZ MORALES</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551142">
        <w:rPr>
          <w:rFonts w:ascii="Times New Roman" w:hAnsi="Times New Roman"/>
        </w:rPr>
        <w:t xml:space="preserve">  </w:t>
      </w:r>
      <w:r w:rsidRPr="000368A7">
        <w:rPr>
          <w:rFonts w:ascii="Times New Roman" w:hAnsi="Times New Roman"/>
        </w:rPr>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DÉCIMO TERCER REGIDOR </w:t>
      </w:r>
    </w:p>
    <w:p w:rsidR="00173E6C" w:rsidRDefault="00173E6C"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C.CAROLINA MARIA VAZQUEZ JUAREZ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DÉCIMA CUARTA REGIDORA</w:t>
      </w: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AMERICO RODRIGUEZ SALAZAR</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SÍNDICO PRIMERO</w:t>
      </w:r>
    </w:p>
    <w:p w:rsidR="00DE7869" w:rsidRDefault="00DE7869"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LUCÍA ARACELY HERNÁNDEZ LÓPEZ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545A97" w:rsidRPr="00F30BDC" w:rsidRDefault="00173E6C" w:rsidP="007D36EB">
      <w:pPr>
        <w:spacing w:after="0"/>
        <w:jc w:val="both"/>
        <w:rPr>
          <w:rFonts w:ascii="Times New Roman" w:hAnsi="Times New Roman"/>
        </w:rPr>
      </w:pPr>
      <w:r w:rsidRPr="000368A7">
        <w:rPr>
          <w:rFonts w:ascii="Times New Roman" w:hAnsi="Times New Roman"/>
        </w:rPr>
        <w:t>SÍNDICO SEGUNDA</w:t>
      </w:r>
    </w:p>
    <w:sectPr w:rsidR="00545A97" w:rsidRPr="00F30BDC" w:rsidSect="004D02C5">
      <w:headerReference w:type="default" r:id="rId10"/>
      <w:footerReference w:type="default" r:id="rId11"/>
      <w:pgSz w:w="12240" w:h="20160" w:code="5"/>
      <w:pgMar w:top="1560" w:right="1264" w:bottom="2977" w:left="2342" w:header="708" w:footer="19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0E" w:rsidRDefault="007F2A0E" w:rsidP="00105E08">
      <w:pPr>
        <w:spacing w:after="0" w:line="240" w:lineRule="auto"/>
      </w:pPr>
      <w:r>
        <w:separator/>
      </w:r>
    </w:p>
  </w:endnote>
  <w:endnote w:type="continuationSeparator" w:id="0">
    <w:p w:rsidR="007F2A0E" w:rsidRDefault="007F2A0E" w:rsidP="0010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0E" w:rsidRPr="00105E08" w:rsidRDefault="007F2A0E" w:rsidP="004D02C5">
    <w:pPr>
      <w:pStyle w:val="Piedepgina"/>
      <w:tabs>
        <w:tab w:val="left" w:pos="3255"/>
        <w:tab w:val="center" w:pos="4317"/>
      </w:tabs>
      <w:spacing w:after="0"/>
      <w:rPr>
        <w:i/>
      </w:rPr>
    </w:pPr>
    <w:r>
      <w:rPr>
        <w:i/>
      </w:rPr>
      <w:tab/>
    </w:r>
    <w:r>
      <w:rPr>
        <w:i/>
      </w:rPr>
      <w:tab/>
    </w:r>
    <w:r w:rsidRPr="00105E08">
      <w:rPr>
        <w:i/>
      </w:rPr>
      <w:fldChar w:fldCharType="begin"/>
    </w:r>
    <w:r w:rsidRPr="00105E08">
      <w:rPr>
        <w:i/>
      </w:rPr>
      <w:instrText xml:space="preserve"> PAGE   \* MERGEFORMAT </w:instrText>
    </w:r>
    <w:r w:rsidRPr="00105E08">
      <w:rPr>
        <w:i/>
      </w:rPr>
      <w:fldChar w:fldCharType="separate"/>
    </w:r>
    <w:r w:rsidR="00110A3A">
      <w:rPr>
        <w:i/>
        <w:noProof/>
      </w:rPr>
      <w:t>11</w:t>
    </w:r>
    <w:r w:rsidRPr="00105E08">
      <w:rPr>
        <w:i/>
      </w:rPr>
      <w:fldChar w:fldCharType="end"/>
    </w:r>
  </w:p>
  <w:p w:rsidR="007F2A0E" w:rsidRPr="00105E08" w:rsidRDefault="007F2A0E" w:rsidP="00105E08">
    <w:pPr>
      <w:pStyle w:val="Piedepgina"/>
      <w:spacing w:after="0" w:line="240" w:lineRule="auto"/>
      <w:jc w:val="center"/>
      <w:rPr>
        <w:i/>
      </w:rPr>
    </w:pPr>
    <w:r>
      <w:rPr>
        <w:i/>
      </w:rPr>
      <w:t>Original del Acta No. 59</w:t>
    </w:r>
    <w:r w:rsidRPr="00D618C8">
      <w:rPr>
        <w:i/>
      </w:rPr>
      <w:t xml:space="preserve">, Sesión </w:t>
    </w:r>
    <w:r>
      <w:rPr>
        <w:i/>
      </w:rPr>
      <w:t>O</w:t>
    </w:r>
    <w:r w:rsidRPr="00D618C8">
      <w:rPr>
        <w:i/>
      </w:rPr>
      <w:t>r</w:t>
    </w:r>
    <w:r>
      <w:rPr>
        <w:i/>
      </w:rPr>
      <w:t>dinaria</w:t>
    </w:r>
    <w:r w:rsidRPr="00105E08">
      <w:rPr>
        <w:i/>
      </w:rPr>
      <w:t xml:space="preserve"> del </w:t>
    </w:r>
    <w:r>
      <w:rPr>
        <w:i/>
      </w:rPr>
      <w:t>11</w:t>
    </w:r>
    <w:r w:rsidRPr="00105E08">
      <w:rPr>
        <w:i/>
      </w:rPr>
      <w:t xml:space="preserve"> de </w:t>
    </w:r>
    <w:r>
      <w:rPr>
        <w:i/>
      </w:rPr>
      <w:t>Diciembre del 2020</w:t>
    </w:r>
  </w:p>
  <w:p w:rsidR="007F2A0E" w:rsidRDefault="007F2A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0E" w:rsidRDefault="007F2A0E" w:rsidP="00105E08">
      <w:pPr>
        <w:spacing w:after="0" w:line="240" w:lineRule="auto"/>
      </w:pPr>
      <w:r>
        <w:separator/>
      </w:r>
    </w:p>
  </w:footnote>
  <w:footnote w:type="continuationSeparator" w:id="0">
    <w:p w:rsidR="007F2A0E" w:rsidRDefault="007F2A0E" w:rsidP="0010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0E" w:rsidRDefault="007F2A0E">
    <w:pPr>
      <w:pStyle w:val="Encabezado"/>
    </w:pPr>
    <w:r>
      <w:rPr>
        <w:noProof/>
        <w:lang w:val="es-ES" w:eastAsia="es-ES"/>
      </w:rPr>
      <w:drawing>
        <wp:inline distT="0" distB="0" distL="0" distR="0">
          <wp:extent cx="771277" cy="771277"/>
          <wp:effectExtent l="0" t="0" r="0" b="0"/>
          <wp:docPr id="2" name="Imagen 2"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741" cy="7707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C67"/>
    <w:multiLevelType w:val="hybridMultilevel"/>
    <w:tmpl w:val="2722906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EB69D9"/>
    <w:multiLevelType w:val="hybridMultilevel"/>
    <w:tmpl w:val="89065398"/>
    <w:lvl w:ilvl="0" w:tplc="44141A14">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A547883"/>
    <w:multiLevelType w:val="hybridMultilevel"/>
    <w:tmpl w:val="F8F69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2C246D"/>
    <w:multiLevelType w:val="hybridMultilevel"/>
    <w:tmpl w:val="3322F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B5"/>
    <w:rsid w:val="00025306"/>
    <w:rsid w:val="00025B5E"/>
    <w:rsid w:val="0002644F"/>
    <w:rsid w:val="00037EA8"/>
    <w:rsid w:val="000420B8"/>
    <w:rsid w:val="0004220C"/>
    <w:rsid w:val="00062CE0"/>
    <w:rsid w:val="000667D5"/>
    <w:rsid w:val="00067B37"/>
    <w:rsid w:val="0009186D"/>
    <w:rsid w:val="00092929"/>
    <w:rsid w:val="00095DC5"/>
    <w:rsid w:val="0009658D"/>
    <w:rsid w:val="00097B1A"/>
    <w:rsid w:val="000A2E59"/>
    <w:rsid w:val="000A3045"/>
    <w:rsid w:val="000A60ED"/>
    <w:rsid w:val="000B3A58"/>
    <w:rsid w:val="000C000A"/>
    <w:rsid w:val="000C3B4F"/>
    <w:rsid w:val="000C6C9D"/>
    <w:rsid w:val="000D06F9"/>
    <w:rsid w:val="000E0AC4"/>
    <w:rsid w:val="000F26C5"/>
    <w:rsid w:val="000F51D5"/>
    <w:rsid w:val="00105E08"/>
    <w:rsid w:val="00110A3A"/>
    <w:rsid w:val="001156D8"/>
    <w:rsid w:val="00116286"/>
    <w:rsid w:val="00116D37"/>
    <w:rsid w:val="00124835"/>
    <w:rsid w:val="001305B7"/>
    <w:rsid w:val="00136321"/>
    <w:rsid w:val="001403EA"/>
    <w:rsid w:val="001461C3"/>
    <w:rsid w:val="00173E6C"/>
    <w:rsid w:val="0019008B"/>
    <w:rsid w:val="0019504D"/>
    <w:rsid w:val="001B518A"/>
    <w:rsid w:val="001C4DF2"/>
    <w:rsid w:val="001D582A"/>
    <w:rsid w:val="001E00F6"/>
    <w:rsid w:val="001E68F1"/>
    <w:rsid w:val="001F0ABA"/>
    <w:rsid w:val="001F1662"/>
    <w:rsid w:val="001F1E82"/>
    <w:rsid w:val="00213F45"/>
    <w:rsid w:val="00215E9B"/>
    <w:rsid w:val="00225B43"/>
    <w:rsid w:val="00226B22"/>
    <w:rsid w:val="002374E9"/>
    <w:rsid w:val="0024635F"/>
    <w:rsid w:val="002564F3"/>
    <w:rsid w:val="0026728F"/>
    <w:rsid w:val="00267B4E"/>
    <w:rsid w:val="00271840"/>
    <w:rsid w:val="00277606"/>
    <w:rsid w:val="002A1ED9"/>
    <w:rsid w:val="002E3C57"/>
    <w:rsid w:val="002E743C"/>
    <w:rsid w:val="002F141C"/>
    <w:rsid w:val="002F3AEC"/>
    <w:rsid w:val="002F779C"/>
    <w:rsid w:val="00304172"/>
    <w:rsid w:val="00326B13"/>
    <w:rsid w:val="00335239"/>
    <w:rsid w:val="00340022"/>
    <w:rsid w:val="00357107"/>
    <w:rsid w:val="00357799"/>
    <w:rsid w:val="00392361"/>
    <w:rsid w:val="003959FE"/>
    <w:rsid w:val="003A11F5"/>
    <w:rsid w:val="003A245B"/>
    <w:rsid w:val="003A3E21"/>
    <w:rsid w:val="003B2BF9"/>
    <w:rsid w:val="003B5FF4"/>
    <w:rsid w:val="003B70C6"/>
    <w:rsid w:val="003C624B"/>
    <w:rsid w:val="003D017F"/>
    <w:rsid w:val="003D58D6"/>
    <w:rsid w:val="003D5FFD"/>
    <w:rsid w:val="003E3CE5"/>
    <w:rsid w:val="003F0F40"/>
    <w:rsid w:val="003F40DC"/>
    <w:rsid w:val="00401A43"/>
    <w:rsid w:val="00404F3E"/>
    <w:rsid w:val="004116C9"/>
    <w:rsid w:val="004146CC"/>
    <w:rsid w:val="0045061C"/>
    <w:rsid w:val="004506BB"/>
    <w:rsid w:val="004540D8"/>
    <w:rsid w:val="00455D05"/>
    <w:rsid w:val="0047070A"/>
    <w:rsid w:val="00485A64"/>
    <w:rsid w:val="004A55DA"/>
    <w:rsid w:val="004C1DDF"/>
    <w:rsid w:val="004D02C5"/>
    <w:rsid w:val="004D4552"/>
    <w:rsid w:val="00511BD4"/>
    <w:rsid w:val="00520E63"/>
    <w:rsid w:val="0052221E"/>
    <w:rsid w:val="005250FD"/>
    <w:rsid w:val="00526508"/>
    <w:rsid w:val="00541634"/>
    <w:rsid w:val="005426A2"/>
    <w:rsid w:val="00545A97"/>
    <w:rsid w:val="00551142"/>
    <w:rsid w:val="00565E79"/>
    <w:rsid w:val="00570AE4"/>
    <w:rsid w:val="00571441"/>
    <w:rsid w:val="00583AE5"/>
    <w:rsid w:val="005959EC"/>
    <w:rsid w:val="005A133C"/>
    <w:rsid w:val="005B2CA0"/>
    <w:rsid w:val="005C7D36"/>
    <w:rsid w:val="005D6E3C"/>
    <w:rsid w:val="005F2A39"/>
    <w:rsid w:val="005F7296"/>
    <w:rsid w:val="006062A1"/>
    <w:rsid w:val="006100EC"/>
    <w:rsid w:val="00624B7D"/>
    <w:rsid w:val="00626711"/>
    <w:rsid w:val="006310CD"/>
    <w:rsid w:val="00651AE5"/>
    <w:rsid w:val="0065412B"/>
    <w:rsid w:val="00657797"/>
    <w:rsid w:val="00660B31"/>
    <w:rsid w:val="00662A5F"/>
    <w:rsid w:val="00667847"/>
    <w:rsid w:val="0067541B"/>
    <w:rsid w:val="0068472E"/>
    <w:rsid w:val="00695C19"/>
    <w:rsid w:val="006D42FB"/>
    <w:rsid w:val="006D672D"/>
    <w:rsid w:val="006E0DB1"/>
    <w:rsid w:val="006E1BFA"/>
    <w:rsid w:val="006F4FA8"/>
    <w:rsid w:val="00703E2D"/>
    <w:rsid w:val="00712757"/>
    <w:rsid w:val="0071745A"/>
    <w:rsid w:val="00717F0B"/>
    <w:rsid w:val="00741D30"/>
    <w:rsid w:val="007826A0"/>
    <w:rsid w:val="00791BE8"/>
    <w:rsid w:val="007A267B"/>
    <w:rsid w:val="007D36EB"/>
    <w:rsid w:val="007E17D5"/>
    <w:rsid w:val="007E1AED"/>
    <w:rsid w:val="007E354F"/>
    <w:rsid w:val="007E49EE"/>
    <w:rsid w:val="007F10C0"/>
    <w:rsid w:val="007F2A0E"/>
    <w:rsid w:val="00815221"/>
    <w:rsid w:val="0082637F"/>
    <w:rsid w:val="008300C3"/>
    <w:rsid w:val="00831F59"/>
    <w:rsid w:val="0084075F"/>
    <w:rsid w:val="008903E3"/>
    <w:rsid w:val="008B4DFD"/>
    <w:rsid w:val="008B5F3E"/>
    <w:rsid w:val="008D32EA"/>
    <w:rsid w:val="008D3371"/>
    <w:rsid w:val="008E00B5"/>
    <w:rsid w:val="008F4FC7"/>
    <w:rsid w:val="008F7925"/>
    <w:rsid w:val="0091563D"/>
    <w:rsid w:val="00915657"/>
    <w:rsid w:val="00933C10"/>
    <w:rsid w:val="00936B75"/>
    <w:rsid w:val="009466B2"/>
    <w:rsid w:val="009473BE"/>
    <w:rsid w:val="00962EDB"/>
    <w:rsid w:val="009631C7"/>
    <w:rsid w:val="00994719"/>
    <w:rsid w:val="009A1FCA"/>
    <w:rsid w:val="009A7C28"/>
    <w:rsid w:val="009B7FD5"/>
    <w:rsid w:val="009C539C"/>
    <w:rsid w:val="009E10EE"/>
    <w:rsid w:val="009E3898"/>
    <w:rsid w:val="00A00A1C"/>
    <w:rsid w:val="00A03CD4"/>
    <w:rsid w:val="00A12627"/>
    <w:rsid w:val="00A40EFE"/>
    <w:rsid w:val="00A478FB"/>
    <w:rsid w:val="00A524D2"/>
    <w:rsid w:val="00A572D0"/>
    <w:rsid w:val="00A60328"/>
    <w:rsid w:val="00A6664E"/>
    <w:rsid w:val="00A679E6"/>
    <w:rsid w:val="00A72C12"/>
    <w:rsid w:val="00A7507E"/>
    <w:rsid w:val="00A81D57"/>
    <w:rsid w:val="00A84D61"/>
    <w:rsid w:val="00A854D6"/>
    <w:rsid w:val="00A91131"/>
    <w:rsid w:val="00A949BB"/>
    <w:rsid w:val="00AB1515"/>
    <w:rsid w:val="00AC112B"/>
    <w:rsid w:val="00AE216E"/>
    <w:rsid w:val="00AF0839"/>
    <w:rsid w:val="00B035F7"/>
    <w:rsid w:val="00B057FB"/>
    <w:rsid w:val="00B07057"/>
    <w:rsid w:val="00B22032"/>
    <w:rsid w:val="00B34C89"/>
    <w:rsid w:val="00B52D93"/>
    <w:rsid w:val="00B617A6"/>
    <w:rsid w:val="00B6767F"/>
    <w:rsid w:val="00BB1026"/>
    <w:rsid w:val="00BC47C1"/>
    <w:rsid w:val="00BC4F09"/>
    <w:rsid w:val="00BD3CAA"/>
    <w:rsid w:val="00BE1D8B"/>
    <w:rsid w:val="00BE2318"/>
    <w:rsid w:val="00BE47B1"/>
    <w:rsid w:val="00BF2432"/>
    <w:rsid w:val="00C15523"/>
    <w:rsid w:val="00C15786"/>
    <w:rsid w:val="00C37C16"/>
    <w:rsid w:val="00C44C40"/>
    <w:rsid w:val="00C50176"/>
    <w:rsid w:val="00C520D8"/>
    <w:rsid w:val="00C62885"/>
    <w:rsid w:val="00C65AC3"/>
    <w:rsid w:val="00C73B34"/>
    <w:rsid w:val="00C800F4"/>
    <w:rsid w:val="00C87559"/>
    <w:rsid w:val="00C97057"/>
    <w:rsid w:val="00CA0D24"/>
    <w:rsid w:val="00CA0F36"/>
    <w:rsid w:val="00CA1984"/>
    <w:rsid w:val="00CC2B70"/>
    <w:rsid w:val="00CC4CE1"/>
    <w:rsid w:val="00CD7B48"/>
    <w:rsid w:val="00CE5FFD"/>
    <w:rsid w:val="00CF2DAA"/>
    <w:rsid w:val="00CF4055"/>
    <w:rsid w:val="00CF56FE"/>
    <w:rsid w:val="00D067B4"/>
    <w:rsid w:val="00D1712D"/>
    <w:rsid w:val="00D20F7E"/>
    <w:rsid w:val="00D3771A"/>
    <w:rsid w:val="00D422D5"/>
    <w:rsid w:val="00D457B9"/>
    <w:rsid w:val="00D4599E"/>
    <w:rsid w:val="00D45F76"/>
    <w:rsid w:val="00D46D7C"/>
    <w:rsid w:val="00D5065A"/>
    <w:rsid w:val="00D56CB3"/>
    <w:rsid w:val="00D615A5"/>
    <w:rsid w:val="00D618C8"/>
    <w:rsid w:val="00D62AA8"/>
    <w:rsid w:val="00D63004"/>
    <w:rsid w:val="00D704F3"/>
    <w:rsid w:val="00D730EC"/>
    <w:rsid w:val="00D862D9"/>
    <w:rsid w:val="00D86FAE"/>
    <w:rsid w:val="00D901A8"/>
    <w:rsid w:val="00D90FB5"/>
    <w:rsid w:val="00D97F06"/>
    <w:rsid w:val="00DB62CB"/>
    <w:rsid w:val="00DC4E00"/>
    <w:rsid w:val="00DD6697"/>
    <w:rsid w:val="00DE0ADD"/>
    <w:rsid w:val="00DE7869"/>
    <w:rsid w:val="00DF1CF2"/>
    <w:rsid w:val="00E0289F"/>
    <w:rsid w:val="00E02FE9"/>
    <w:rsid w:val="00E06D61"/>
    <w:rsid w:val="00E1253A"/>
    <w:rsid w:val="00E12890"/>
    <w:rsid w:val="00E331F0"/>
    <w:rsid w:val="00E41A26"/>
    <w:rsid w:val="00E5442A"/>
    <w:rsid w:val="00E651F9"/>
    <w:rsid w:val="00E67F1E"/>
    <w:rsid w:val="00E7328E"/>
    <w:rsid w:val="00E80585"/>
    <w:rsid w:val="00E812B8"/>
    <w:rsid w:val="00E96741"/>
    <w:rsid w:val="00EA6DD5"/>
    <w:rsid w:val="00EB124A"/>
    <w:rsid w:val="00ED0CE0"/>
    <w:rsid w:val="00EE3356"/>
    <w:rsid w:val="00EE674F"/>
    <w:rsid w:val="00F01464"/>
    <w:rsid w:val="00F019F5"/>
    <w:rsid w:val="00F10D7D"/>
    <w:rsid w:val="00F22500"/>
    <w:rsid w:val="00F30BDC"/>
    <w:rsid w:val="00F4304C"/>
    <w:rsid w:val="00F46A6F"/>
    <w:rsid w:val="00F62D91"/>
    <w:rsid w:val="00F63611"/>
    <w:rsid w:val="00F66B45"/>
    <w:rsid w:val="00F66EB7"/>
    <w:rsid w:val="00F713C9"/>
    <w:rsid w:val="00F779F4"/>
    <w:rsid w:val="00F85AC2"/>
    <w:rsid w:val="00F9441F"/>
    <w:rsid w:val="00FB623E"/>
    <w:rsid w:val="00FD1D0C"/>
    <w:rsid w:val="00FE679A"/>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7F2A0E"/>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7F2A0E"/>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232">
      <w:bodyDiv w:val="1"/>
      <w:marLeft w:val="0"/>
      <w:marRight w:val="0"/>
      <w:marTop w:val="0"/>
      <w:marBottom w:val="0"/>
      <w:divBdr>
        <w:top w:val="none" w:sz="0" w:space="0" w:color="auto"/>
        <w:left w:val="none" w:sz="0" w:space="0" w:color="auto"/>
        <w:bottom w:val="none" w:sz="0" w:space="0" w:color="auto"/>
        <w:right w:val="none" w:sz="0" w:space="0" w:color="auto"/>
      </w:divBdr>
    </w:div>
    <w:div w:id="307319162">
      <w:bodyDiv w:val="1"/>
      <w:marLeft w:val="0"/>
      <w:marRight w:val="0"/>
      <w:marTop w:val="0"/>
      <w:marBottom w:val="0"/>
      <w:divBdr>
        <w:top w:val="none" w:sz="0" w:space="0" w:color="auto"/>
        <w:left w:val="none" w:sz="0" w:space="0" w:color="auto"/>
        <w:bottom w:val="none" w:sz="0" w:space="0" w:color="auto"/>
        <w:right w:val="none" w:sz="0" w:space="0" w:color="auto"/>
      </w:divBdr>
    </w:div>
    <w:div w:id="363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BBEC-A408-4328-97A8-4C96C605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4769</Words>
  <Characters>26235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30943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OMAR RODARTE</cp:lastModifiedBy>
  <cp:revision>2</cp:revision>
  <cp:lastPrinted>2020-12-04T21:02:00Z</cp:lastPrinted>
  <dcterms:created xsi:type="dcterms:W3CDTF">2020-12-11T23:01:00Z</dcterms:created>
  <dcterms:modified xsi:type="dcterms:W3CDTF">2020-12-11T23:01:00Z</dcterms:modified>
</cp:coreProperties>
</file>